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Default="00350BD8" w:rsidP="00472964">
      <w:pPr>
        <w:widowControl w:val="0"/>
        <w:spacing w:after="0"/>
        <w:ind w:firstLine="567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350BD8">
        <w:rPr>
          <w:rFonts w:ascii="Times New Roman" w:eastAsia="Batang" w:hAnsi="Times New Roman" w:cs="Times New Roman"/>
          <w:b/>
          <w:bCs/>
          <w:sz w:val="28"/>
          <w:szCs w:val="28"/>
        </w:rPr>
        <w:t>«Реконструкція каналізаційної насосної станції до аварійно-рятувальної станції в ДП МА «Бориспіль» (інв. № 1701/ПУ)» (будівельні роботи)»</w:t>
      </w:r>
    </w:p>
    <w:p w:rsidR="00350BD8" w:rsidRPr="00350BD8" w:rsidRDefault="00350BD8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C6" w:rsidRDefault="00B41DC6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Станом на 2021 рік скид господарсько-побутових стоків з повітряних суден відбувається у приймальний колодязь в районі перону «М» аеропорту. Необроблені стоки надходять в існуючу господарчо-побутову каналізацію по самотічним колекторам до каналізаційно-насосної станції підприємства (КНС-№1) з подальшим транспортуванням на поля фільтрації міста Бориспіль. </w:t>
      </w:r>
    </w:p>
    <w:p w:rsidR="00B41DC6" w:rsidRDefault="00B41DC6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метою поліпшення умов експлуатації каналізаційної системи господарсько-побутових стоків аеропорту, покращення екологічного стану підприємства та прилеглої території, а також для вдосконалення процесів обслуговування повітряних суден (скидання, очистка та утилізація господарсько-побутових відходів</w:t>
      </w:r>
      <w:r w:rsidR="003F5D0C">
        <w:rPr>
          <w:rFonts w:ascii="Times New Roman" w:hAnsi="Times New Roman" w:cs="Times New Roman"/>
          <w:bCs/>
          <w:sz w:val="28"/>
          <w:szCs w:val="28"/>
        </w:rPr>
        <w:t xml:space="preserve"> відповідно до міжнародного нормативного рівня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F5D0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на замовлення ДП МА «Бориспіль» було розроблено проектну документацію для об’єкта будівництва «</w:t>
      </w:r>
      <w:r w:rsidRPr="00472964">
        <w:rPr>
          <w:rFonts w:ascii="Times New Roman" w:hAnsi="Times New Roman" w:cs="Times New Roman"/>
          <w:bCs/>
          <w:sz w:val="28"/>
          <w:szCs w:val="28"/>
        </w:rPr>
        <w:t>Реконструкція каналізаційної насосної станції до аварійно-рятувальної станції в ДП МА «Бориспіль» (інв. № 1701/ПУ)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F5D0C" w:rsidRDefault="00B41DC6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Крім того</w:t>
      </w:r>
      <w:r w:rsidR="003F5D0C">
        <w:rPr>
          <w:rFonts w:ascii="Times New Roman" w:hAnsi="Times New Roman" w:cs="Times New Roman"/>
          <w:bCs/>
          <w:sz w:val="28"/>
          <w:szCs w:val="28"/>
        </w:rPr>
        <w:t>, після реалізації зазначеного проекту, будуть вирішені питання аеропорту щодо підключення до системи каналізації таких об’єктів</w:t>
      </w:r>
      <w:r w:rsidR="005A3503">
        <w:rPr>
          <w:rFonts w:ascii="Times New Roman" w:hAnsi="Times New Roman" w:cs="Times New Roman"/>
          <w:bCs/>
          <w:sz w:val="28"/>
          <w:szCs w:val="28"/>
        </w:rPr>
        <w:t xml:space="preserve"> інфраструктури підприємства</w:t>
      </w:r>
      <w:r w:rsidR="003F5D0C">
        <w:rPr>
          <w:rFonts w:ascii="Times New Roman" w:hAnsi="Times New Roman" w:cs="Times New Roman"/>
          <w:bCs/>
          <w:sz w:val="28"/>
          <w:szCs w:val="28"/>
        </w:rPr>
        <w:t>, як:</w:t>
      </w:r>
    </w:p>
    <w:p w:rsidR="003F5D0C" w:rsidRDefault="003F5D0C" w:rsidP="003F5D0C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адміністративно-побутовий корпус ТОВ «АПЗК Бориспіль»;</w:t>
      </w:r>
    </w:p>
    <w:p w:rsidR="003F5D0C" w:rsidRDefault="003F5D0C" w:rsidP="003F5D0C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адміністративно-побутовий корпус центральної заправної стації (ЦЗС);</w:t>
      </w:r>
    </w:p>
    <w:p w:rsidR="003F5D0C" w:rsidRDefault="003F5D0C" w:rsidP="003F5D0C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аварійно-рятувальна станція №1 (АРС-1);</w:t>
      </w:r>
    </w:p>
    <w:p w:rsidR="003F5D0C" w:rsidRDefault="003F5D0C" w:rsidP="003F5D0C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санітарний вузол стоянки паливозаправників.</w:t>
      </w:r>
    </w:p>
    <w:p w:rsidR="003F5D0C" w:rsidRPr="003F5D0C" w:rsidRDefault="003F5D0C" w:rsidP="003F5D0C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Продуктивність каналізаційної насосної станції після реконструкції буде складати 44.0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добу (або 1320,5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місяць)</w:t>
      </w:r>
      <w:r w:rsidR="005761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41DC6" w:rsidRDefault="00B41DC6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503" w:rsidRDefault="003F5D0C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результатами розгляду</w:t>
      </w:r>
      <w:r w:rsidR="005A3503">
        <w:rPr>
          <w:rFonts w:ascii="Times New Roman" w:hAnsi="Times New Roman" w:cs="Times New Roman"/>
          <w:bCs/>
          <w:sz w:val="28"/>
          <w:szCs w:val="28"/>
        </w:rPr>
        <w:t xml:space="preserve"> (за всіма напрямками)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проектної документації ДП «Укрдержбудекспертиза» було</w:t>
      </w:r>
      <w:r w:rsidR="005A3503">
        <w:rPr>
          <w:rFonts w:ascii="Times New Roman" w:hAnsi="Times New Roman" w:cs="Times New Roman"/>
          <w:bCs/>
          <w:sz w:val="28"/>
          <w:szCs w:val="28"/>
        </w:rPr>
        <w:t>:</w:t>
      </w:r>
    </w:p>
    <w:p w:rsidR="005A3503" w:rsidRDefault="005A3503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5D0C">
        <w:rPr>
          <w:rFonts w:ascii="Times New Roman" w:hAnsi="Times New Roman" w:cs="Times New Roman"/>
          <w:bCs/>
          <w:sz w:val="28"/>
          <w:szCs w:val="28"/>
        </w:rPr>
        <w:t xml:space="preserve"> отримано Експертний звіт від 09 листопада 2018 року №</w:t>
      </w:r>
      <w:r w:rsidR="0057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D0C">
        <w:rPr>
          <w:rFonts w:ascii="Times New Roman" w:hAnsi="Times New Roman" w:cs="Times New Roman"/>
          <w:bCs/>
          <w:sz w:val="28"/>
          <w:szCs w:val="28"/>
        </w:rPr>
        <w:t>00-0962-18/ІЗ</w:t>
      </w:r>
      <w:r w:rsidR="00350BD8">
        <w:rPr>
          <w:rFonts w:ascii="Times New Roman" w:hAnsi="Times New Roman" w:cs="Times New Roman"/>
          <w:bCs/>
          <w:sz w:val="28"/>
          <w:szCs w:val="28"/>
        </w:rPr>
        <w:t>;</w:t>
      </w:r>
      <w:r w:rsidR="00B06E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5D0C" w:rsidRDefault="005A3503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затверджено </w:t>
      </w:r>
      <w:r w:rsidR="00B06EC3">
        <w:rPr>
          <w:rFonts w:ascii="Times New Roman" w:hAnsi="Times New Roman" w:cs="Times New Roman"/>
          <w:bCs/>
          <w:sz w:val="28"/>
          <w:szCs w:val="28"/>
        </w:rPr>
        <w:t>проектну документацію об’єкта будівництва «</w:t>
      </w:r>
      <w:r w:rsidR="00B06EC3" w:rsidRPr="00472964">
        <w:rPr>
          <w:rFonts w:ascii="Times New Roman" w:hAnsi="Times New Roman" w:cs="Times New Roman"/>
          <w:bCs/>
          <w:sz w:val="28"/>
          <w:szCs w:val="28"/>
        </w:rPr>
        <w:t>Реконструкція каналізаційної насосної станції до аварійно-рятувальної станції в ДП МА «Бориспіль» (інв. № 1701/ПУ)</w:t>
      </w:r>
      <w:r w:rsidR="00B06EC3">
        <w:rPr>
          <w:rFonts w:ascii="Times New Roman" w:hAnsi="Times New Roman" w:cs="Times New Roman"/>
          <w:bCs/>
          <w:sz w:val="28"/>
          <w:szCs w:val="28"/>
        </w:rPr>
        <w:t>» згідно з Наказом генерального директора ДП МА «Бориспіль» від 18 грудня 2018 року №</w:t>
      </w:r>
      <w:r w:rsidR="0035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EC3">
        <w:rPr>
          <w:rFonts w:ascii="Times New Roman" w:hAnsi="Times New Roman" w:cs="Times New Roman"/>
          <w:bCs/>
          <w:sz w:val="28"/>
          <w:szCs w:val="28"/>
        </w:rPr>
        <w:t>01-07/1-331 «Про затвердженн</w:t>
      </w:r>
      <w:r w:rsidR="0057616D">
        <w:rPr>
          <w:rFonts w:ascii="Times New Roman" w:hAnsi="Times New Roman" w:cs="Times New Roman"/>
          <w:bCs/>
          <w:sz w:val="28"/>
          <w:szCs w:val="28"/>
        </w:rPr>
        <w:t>я проекту об’єкта будівництва».</w:t>
      </w:r>
    </w:p>
    <w:p w:rsidR="00F77225" w:rsidRPr="005A3503" w:rsidRDefault="005A3503" w:rsidP="00350BD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предмету закупівлі </w:t>
      </w:r>
      <w:r w:rsidRPr="005A3503">
        <w:rPr>
          <w:rFonts w:ascii="Times New Roman" w:hAnsi="Times New Roman" w:cs="Times New Roman"/>
          <w:bCs/>
          <w:i/>
          <w:sz w:val="28"/>
          <w:szCs w:val="28"/>
        </w:rPr>
        <w:t xml:space="preserve">«Реконструкція каналізаційної насосної станції до аварійно-рятувальної станції в ДП МА «Бориспіль» (інв. №1701/ПУ)» </w:t>
      </w:r>
      <w:r w:rsidRPr="00542231">
        <w:rPr>
          <w:rFonts w:ascii="Times New Roman" w:hAnsi="Times New Roman" w:cs="Times New Roman"/>
          <w:b/>
          <w:bCs/>
          <w:i/>
          <w:sz w:val="28"/>
          <w:szCs w:val="28"/>
        </w:rPr>
        <w:t>(будівельні роботи)</w:t>
      </w:r>
      <w:r w:rsidRPr="005A3503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що визначається на підставі затвер</w:t>
      </w:r>
      <w:r w:rsidR="00350BD8">
        <w:rPr>
          <w:rFonts w:ascii="Times New Roman" w:hAnsi="Times New Roman" w:cs="Times New Roman"/>
          <w:bCs/>
          <w:sz w:val="28"/>
          <w:szCs w:val="28"/>
        </w:rPr>
        <w:t>дженого кошторисного розрахунку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77225" w:rsidRPr="005A3503" w:rsidSect="0054223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B6" w:rsidRDefault="006977B6" w:rsidP="00542231">
      <w:pPr>
        <w:spacing w:after="0" w:line="240" w:lineRule="auto"/>
      </w:pPr>
      <w:r>
        <w:separator/>
      </w:r>
    </w:p>
  </w:endnote>
  <w:endnote w:type="continuationSeparator" w:id="0">
    <w:p w:rsidR="006977B6" w:rsidRDefault="006977B6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#RegDate#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#FullIndex#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350BD8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350BD8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B6" w:rsidRDefault="006977B6" w:rsidP="00542231">
      <w:pPr>
        <w:spacing w:after="0" w:line="240" w:lineRule="auto"/>
      </w:pPr>
      <w:r>
        <w:separator/>
      </w:r>
    </w:p>
  </w:footnote>
  <w:footnote w:type="continuationSeparator" w:id="0">
    <w:p w:rsidR="006977B6" w:rsidRDefault="006977B6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0F5F26"/>
    <w:rsid w:val="00166C3B"/>
    <w:rsid w:val="00350BD8"/>
    <w:rsid w:val="003F5D0C"/>
    <w:rsid w:val="004606CA"/>
    <w:rsid w:val="00472964"/>
    <w:rsid w:val="00514D58"/>
    <w:rsid w:val="00542231"/>
    <w:rsid w:val="00571BDA"/>
    <w:rsid w:val="0057616D"/>
    <w:rsid w:val="005A3503"/>
    <w:rsid w:val="005D28ED"/>
    <w:rsid w:val="00662AC9"/>
    <w:rsid w:val="006977B6"/>
    <w:rsid w:val="00771434"/>
    <w:rsid w:val="007E2AE9"/>
    <w:rsid w:val="00AD64C7"/>
    <w:rsid w:val="00B06EC3"/>
    <w:rsid w:val="00B41DC6"/>
    <w:rsid w:val="00B627FA"/>
    <w:rsid w:val="00C14C9F"/>
    <w:rsid w:val="00C4600D"/>
    <w:rsid w:val="00D2486A"/>
    <w:rsid w:val="00E944E8"/>
    <w:rsid w:val="00EA6B03"/>
    <w:rsid w:val="00EC1880"/>
    <w:rsid w:val="00EE309E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6</cp:revision>
  <cp:lastPrinted>2021-02-01T09:57:00Z</cp:lastPrinted>
  <dcterms:created xsi:type="dcterms:W3CDTF">2021-02-01T14:21:00Z</dcterms:created>
  <dcterms:modified xsi:type="dcterms:W3CDTF">2021-02-01T14:54:00Z</dcterms:modified>
</cp:coreProperties>
</file>