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33" w:rsidRPr="00381C6B" w:rsidRDefault="00581B33" w:rsidP="00581B3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1C6B">
        <w:rPr>
          <w:rFonts w:ascii="Times New Roman" w:hAnsi="Times New Roman" w:cs="Times New Roman"/>
          <w:sz w:val="28"/>
          <w:szCs w:val="28"/>
          <w:lang w:val="uk-UA"/>
        </w:rPr>
        <w:t>Обґрунтування технічних і якісних характеристик та очікуваної вартості</w:t>
      </w:r>
    </w:p>
    <w:p w:rsidR="00581B33" w:rsidRPr="00381C6B" w:rsidRDefault="00581B33" w:rsidP="00581B33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81C6B">
        <w:rPr>
          <w:rFonts w:ascii="Times New Roman" w:hAnsi="Times New Roman" w:cs="Times New Roman"/>
          <w:sz w:val="28"/>
          <w:szCs w:val="28"/>
          <w:lang w:val="uk-UA"/>
        </w:rPr>
        <w:t xml:space="preserve">предмета закупівлі послуги </w:t>
      </w:r>
      <w:r w:rsidRPr="00381C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81C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«Прибирання внутрішніх приміщень</w:t>
      </w:r>
    </w:p>
    <w:p w:rsidR="00581B33" w:rsidRPr="00381C6B" w:rsidRDefault="00581B33" w:rsidP="00581B3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1C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терміналів А, Б, F та інших об’єктів  аеропорту»</w:t>
      </w:r>
    </w:p>
    <w:p w:rsidR="00581B33" w:rsidRPr="00381C6B" w:rsidRDefault="000404B2" w:rsidP="000404B2">
      <w:pPr>
        <w:jc w:val="center"/>
        <w:rPr>
          <w:rFonts w:ascii="Times New Roman" w:hAnsi="Times New Roman" w:cs="Times New Roman"/>
          <w:color w:val="4472C4" w:themeColor="accent5"/>
          <w:sz w:val="28"/>
          <w:szCs w:val="28"/>
          <w:lang w:val="uk-UA"/>
        </w:rPr>
      </w:pPr>
      <w:r w:rsidRPr="00381C6B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  <w:lang w:val="uk-UA"/>
        </w:rPr>
        <w:t>UA-2021-06-11-002555-a</w:t>
      </w:r>
    </w:p>
    <w:p w:rsidR="00581B33" w:rsidRPr="00381C6B" w:rsidRDefault="00581B33" w:rsidP="00581B3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381C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381C6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.Визначення потреби у послузі </w:t>
      </w:r>
      <w:r w:rsidRPr="00381C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«Прибирання внутрішніх приміщень</w:t>
      </w:r>
    </w:p>
    <w:p w:rsidR="00581B33" w:rsidRPr="00381C6B" w:rsidRDefault="00581B33" w:rsidP="00581B33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1C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терміналів А, Б, F та інших об’єктів  аеропорту»</w:t>
      </w:r>
      <w:r w:rsidR="00935D8E" w:rsidRPr="00381C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.</w:t>
      </w:r>
      <w:bookmarkStart w:id="0" w:name="_GoBack"/>
      <w:bookmarkEnd w:id="0"/>
    </w:p>
    <w:p w:rsidR="00581B33" w:rsidRPr="00381C6B" w:rsidRDefault="00581B33" w:rsidP="00581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C6B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закупівлі послуги передбачена наступними документами: </w:t>
      </w:r>
    </w:p>
    <w:p w:rsidR="00207285" w:rsidRPr="00381C6B" w:rsidRDefault="00207285" w:rsidP="00E53E29">
      <w:pPr>
        <w:pStyle w:val="a4"/>
        <w:widowControl w:val="0"/>
        <w:numPr>
          <w:ilvl w:val="0"/>
          <w:numId w:val="2"/>
        </w:numPr>
        <w:tabs>
          <w:tab w:val="num" w:pos="-10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C6B">
        <w:rPr>
          <w:rFonts w:ascii="Times New Roman" w:eastAsia="Times New Roman" w:hAnsi="Times New Roman" w:cs="Times New Roman"/>
          <w:sz w:val="28"/>
          <w:szCs w:val="28"/>
          <w:lang w:val="uk-UA"/>
        </w:rPr>
        <w:t>Норми з охорони навколишнього природного середовища;</w:t>
      </w:r>
    </w:p>
    <w:p w:rsidR="00207285" w:rsidRPr="00381C6B" w:rsidRDefault="00207285" w:rsidP="00E53E29">
      <w:pPr>
        <w:pStyle w:val="a4"/>
        <w:widowControl w:val="0"/>
        <w:numPr>
          <w:ilvl w:val="0"/>
          <w:numId w:val="2"/>
        </w:numPr>
        <w:tabs>
          <w:tab w:val="num" w:pos="-10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C6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Державні санітарні правила і норми, гігієнічні нормативи ДСанПіН 7.7.3.-014-99;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07285" w:rsidRPr="00381C6B" w:rsidRDefault="00207285" w:rsidP="00E53E29">
      <w:pPr>
        <w:pStyle w:val="a4"/>
        <w:widowControl w:val="0"/>
        <w:numPr>
          <w:ilvl w:val="0"/>
          <w:numId w:val="2"/>
        </w:numPr>
        <w:tabs>
          <w:tab w:val="num" w:pos="-10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C6B"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«Про охорону навколишнього природного середовища»;</w:t>
      </w:r>
    </w:p>
    <w:p w:rsidR="00207285" w:rsidRPr="00381C6B" w:rsidRDefault="00E53E29" w:rsidP="00E53E29">
      <w:pPr>
        <w:pStyle w:val="a4"/>
        <w:widowControl w:val="0"/>
        <w:numPr>
          <w:ilvl w:val="0"/>
          <w:numId w:val="2"/>
        </w:numPr>
        <w:tabs>
          <w:tab w:val="num" w:pos="-10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C6B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207285" w:rsidRPr="00381C6B">
        <w:rPr>
          <w:rFonts w:ascii="Times New Roman" w:eastAsia="Times New Roman" w:hAnsi="Times New Roman" w:cs="Times New Roman"/>
          <w:sz w:val="28"/>
          <w:szCs w:val="28"/>
          <w:lang w:val="uk-UA"/>
        </w:rPr>
        <w:t>акон України «Про відходи»;</w:t>
      </w:r>
    </w:p>
    <w:p w:rsidR="00207285" w:rsidRPr="00381C6B" w:rsidRDefault="00207285" w:rsidP="00E53E29">
      <w:pPr>
        <w:pStyle w:val="a4"/>
        <w:widowControl w:val="0"/>
        <w:numPr>
          <w:ilvl w:val="0"/>
          <w:numId w:val="2"/>
        </w:numPr>
        <w:tabs>
          <w:tab w:val="num" w:pos="-10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C6B"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«Про забезпечення санітарного та епідемічного благополуччя населення»;</w:t>
      </w:r>
    </w:p>
    <w:p w:rsidR="00207285" w:rsidRPr="00381C6B" w:rsidRDefault="00207285" w:rsidP="00E53E29">
      <w:pPr>
        <w:pStyle w:val="a4"/>
        <w:widowControl w:val="0"/>
        <w:numPr>
          <w:ilvl w:val="0"/>
          <w:numId w:val="2"/>
        </w:numPr>
        <w:tabs>
          <w:tab w:val="num" w:pos="-10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аказ Міністерства регіонального розвитку, будівництва та житлово-комунального господарства України від 01.08.2011 №133 «Про затвердження методики роздільного збирання побутових відходів»; </w:t>
      </w:r>
    </w:p>
    <w:p w:rsidR="00207285" w:rsidRPr="00381C6B" w:rsidRDefault="00207285" w:rsidP="00E53E29">
      <w:pPr>
        <w:pStyle w:val="a4"/>
        <w:widowControl w:val="0"/>
        <w:numPr>
          <w:ilvl w:val="0"/>
          <w:numId w:val="2"/>
        </w:numPr>
        <w:tabs>
          <w:tab w:val="num" w:pos="-100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C6B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Правила здійснення господарської діяльності на території аеропорту «Бориспіль» від 11.03.2019 №01-35-16;</w:t>
      </w:r>
    </w:p>
    <w:p w:rsidR="00207285" w:rsidRPr="00381C6B" w:rsidRDefault="00207285" w:rsidP="00E53E29">
      <w:pPr>
        <w:pStyle w:val="a4"/>
        <w:widowControl w:val="0"/>
        <w:numPr>
          <w:ilvl w:val="0"/>
          <w:numId w:val="2"/>
        </w:numPr>
        <w:tabs>
          <w:tab w:val="num" w:pos="-10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C6B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надання послуг в аеропорту «Бориспіль» в умовах заходів з попередження розповсюдження короновірусної  хвороби (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COVID-19) від 11.06.2020 №12-35-28;</w:t>
      </w:r>
    </w:p>
    <w:p w:rsidR="00207285" w:rsidRPr="00381C6B" w:rsidRDefault="00207285" w:rsidP="00E53E29">
      <w:pPr>
        <w:pStyle w:val="a4"/>
        <w:widowControl w:val="0"/>
        <w:numPr>
          <w:ilvl w:val="0"/>
          <w:numId w:val="2"/>
        </w:numPr>
        <w:tabs>
          <w:tab w:val="num" w:pos="-10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Постанова КМУ від 11.03.2020р. №211 «Про запобігання поширенню на території України гострої респіратурної хвороби COVID-19, спричиненої короновірусом SARS- CoV-2»;</w:t>
      </w:r>
    </w:p>
    <w:p w:rsidR="00207285" w:rsidRPr="00381C6B" w:rsidRDefault="00E53E29" w:rsidP="00E53E29">
      <w:pPr>
        <w:pStyle w:val="a4"/>
        <w:widowControl w:val="0"/>
        <w:numPr>
          <w:ilvl w:val="0"/>
          <w:numId w:val="2"/>
        </w:numPr>
        <w:tabs>
          <w:tab w:val="num" w:pos="-10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207285"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имчасова інструкція надання послуг з прибирання в ДП МА «Бориспіль» в умовах заходів із запобігання виникненню і поширенню короновірусної хвороби (COVID-19) від 15.06.2020 №59-35-5;</w:t>
      </w:r>
    </w:p>
    <w:p w:rsidR="00207285" w:rsidRPr="00381C6B" w:rsidRDefault="00207285" w:rsidP="00E53E29">
      <w:pPr>
        <w:pStyle w:val="a4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C6B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Технологія «Прибирання внутрішніх приміщень будівель аеровокзалу терміналів «А»,«Б»,«F» та інших об</w:t>
      </w:r>
      <w:r w:rsidRPr="00381C6B">
        <w:rPr>
          <w:rFonts w:ascii="Calibri" w:eastAsia="Times New Roman" w:hAnsi="Calibri" w:cs="Calibri"/>
          <w:sz w:val="28"/>
          <w:szCs w:val="28"/>
          <w:lang w:val="uk-UA"/>
        </w:rPr>
        <w:t>´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єктів аеропорту та миття фасадів будівель» від 12.05.2021 №59-35-11 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(редакція 03);</w:t>
      </w:r>
    </w:p>
    <w:p w:rsidR="00207285" w:rsidRPr="00381C6B" w:rsidRDefault="00207285" w:rsidP="00E53E2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очищення покрівель та козирків будівель від льоду та бурульок на об’єктах ДП МА «Бориспіль» від 10.11.2020 №59-35-14 (редакція 01)</w:t>
      </w:r>
      <w:r w:rsidR="00E53E29"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3E29" w:rsidRPr="00381C6B" w:rsidRDefault="00E53E29" w:rsidP="00E53E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C6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81C6B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Pr="00381C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Опис предмету закупівлі із зазначенням технічних та якісних характеристик:</w:t>
      </w:r>
      <w:r w:rsidRPr="00381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3E29" w:rsidRPr="00381C6B" w:rsidRDefault="00E53E29" w:rsidP="00E53E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Послуга з прибирання внутрішніх приміщень  терміналів А,Б,F та інших об’єктів аеропорту  включає в себе послуги з прибирання площ загального використання, виробничих приміщень, сантехнічних приміщень, інших виробничих приміщень, миття </w:t>
      </w:r>
      <w:r w:rsidR="00935D8E"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скловиробів та металевого оздоблення фасадів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очищення </w:t>
      </w:r>
      <w:r w:rsidR="00935D8E"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конструкцій 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покрівель від льоду та бурульок на об’єктах ДП МА «Бориспіль», в тому числі  із забезпеченням технологічного обладнання (техніки), мийними та дезінфікуючими засобами, витратними матеріалами, необхідних для надання Послуг відповідно до  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Технології «Прибирання внутрішніх приміщень будівель аеровокзалу терміналів «А»,«Б»,«F» та інших об</w:t>
      </w:r>
      <w:r w:rsidRPr="00381C6B">
        <w:rPr>
          <w:rFonts w:ascii="Calibri" w:eastAsia="Times New Roman" w:hAnsi="Calibri" w:cs="Calibri"/>
          <w:sz w:val="28"/>
          <w:szCs w:val="28"/>
          <w:lang w:val="uk-UA"/>
        </w:rPr>
        <w:t>´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єктів аеропорту та миття фасадів будівель» від 12.05.2021 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№59-35-11 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(редакція 03) </w:t>
      </w:r>
      <w:r w:rsidR="00935D8E"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Інструкції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очищення покрівель та козирків будівель від льоду та бурульок на об’єктах ДП МА «Бориспіль» від 10.11.2020 №59-35-14 (редакція 01).</w:t>
      </w:r>
    </w:p>
    <w:p w:rsidR="00E53E29" w:rsidRPr="00381C6B" w:rsidRDefault="00E53E29" w:rsidP="00E53E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E29" w:rsidRPr="00381C6B" w:rsidRDefault="00E53E29" w:rsidP="00E53E2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81C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Площі ділянок, що потребують прибирання складають:</w:t>
      </w:r>
    </w:p>
    <w:p w:rsidR="00E53E29" w:rsidRPr="00381C6B" w:rsidRDefault="00E53E29" w:rsidP="00E53E2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прибирання площ загального використання - 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550 776,72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381C6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2 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53E29" w:rsidRPr="00381C6B" w:rsidRDefault="00E53E29" w:rsidP="00E53E2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прибирання виробничих приміщень 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- 476 404,92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381C6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53E29" w:rsidRPr="00381C6B" w:rsidRDefault="00E53E29" w:rsidP="00E53E2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прибирання сантехнічних приміщень 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/>
        </w:rPr>
        <w:t>– 28 912,92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381C6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53E29" w:rsidRPr="00381C6B" w:rsidRDefault="00E53E29" w:rsidP="00E53E29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прибирання інших виробничих приміщень 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10 902,00 м</w:t>
      </w:r>
      <w:r w:rsidRPr="00381C6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53E29" w:rsidRPr="00381C6B" w:rsidRDefault="00E53E29" w:rsidP="00E53E29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81C6B">
        <w:rPr>
          <w:rFonts w:ascii="Times New Roman" w:eastAsia="Times New Roman" w:hAnsi="Times New Roman" w:cs="Times New Roman"/>
          <w:sz w:val="28"/>
          <w:szCs w:val="28"/>
          <w:lang w:val="uk-UA"/>
        </w:rPr>
        <w:t>миття скловиробів та металевого оздоблення фасадів будівель – 214 196,04 м²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53E29" w:rsidRPr="00381C6B" w:rsidRDefault="00E53E29" w:rsidP="00E53E29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81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прибирання конструкцій фасаду паркінгу 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 МА «Бориспіль»- 13 956,00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 w:rsidRPr="00381C6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81C6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53E29" w:rsidRPr="00381C6B" w:rsidRDefault="00E53E29" w:rsidP="00E53E29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очищення конструкцій покрівель будівель від льоду та бурульок- 4 764,00 м.пог.</w:t>
      </w:r>
    </w:p>
    <w:p w:rsidR="00E53E29" w:rsidRPr="00381C6B" w:rsidRDefault="00E53E29" w:rsidP="00E53E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E29" w:rsidRPr="00381C6B" w:rsidRDefault="00E53E29" w:rsidP="00E53E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C6B">
        <w:rPr>
          <w:rFonts w:ascii="Times New Roman" w:hAnsi="Times New Roman" w:cs="Times New Roman"/>
          <w:sz w:val="28"/>
          <w:szCs w:val="28"/>
          <w:lang w:val="uk-UA"/>
        </w:rPr>
        <w:t xml:space="preserve">Послуга розрахована на термін дії Договору (протягом 2021-2022 років). </w:t>
      </w:r>
    </w:p>
    <w:p w:rsidR="00E53E29" w:rsidRPr="00381C6B" w:rsidRDefault="00E53E29" w:rsidP="00E53E2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81C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3. Обґрунтування очікуваної вартості предмету закупівлі: </w:t>
      </w:r>
    </w:p>
    <w:p w:rsidR="00E53E29" w:rsidRPr="00381C6B" w:rsidRDefault="00E53E29" w:rsidP="00935D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C6B"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предмету закупівлі розрахована за методом порівняння ринкових цін, а саме проведено моніторинг ринку: направлено низку запитів підприємствам, що надають аналогічні послуги з подальшим отриманням комерційних пропозицій потенційних Учасників процедури закупівлі вищезазначеної послуги  та за основу очікуваної вартості взято середньоарифметичне значення  ціни за одиницю.</w:t>
      </w:r>
    </w:p>
    <w:p w:rsidR="00E53E29" w:rsidRPr="00381C6B" w:rsidRDefault="00E53E29" w:rsidP="00935D8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1C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Очікувана вартість предмету закупівлі становить  </w:t>
      </w:r>
      <w:r w:rsidRPr="00381C6B">
        <w:rPr>
          <w:rFonts w:ascii="Times New Roman" w:hAnsi="Times New Roman" w:cs="Times New Roman"/>
          <w:b/>
          <w:bCs/>
          <w:sz w:val="28"/>
          <w:szCs w:val="28"/>
          <w:lang w:val="uk-UA"/>
        </w:rPr>
        <w:t>22 250 000,00 грн без ПДВ</w:t>
      </w:r>
    </w:p>
    <w:p w:rsidR="00E53E29" w:rsidRPr="00381C6B" w:rsidRDefault="00E53E29" w:rsidP="00935D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1C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( 26 700 000,00грн з ПДВ).</w:t>
      </w:r>
    </w:p>
    <w:p w:rsidR="00E53E29" w:rsidRPr="00381C6B" w:rsidRDefault="00E53E29" w:rsidP="00935D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53E29" w:rsidRDefault="00E53E29" w:rsidP="00E53E29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53E29" w:rsidRDefault="00E53E29" w:rsidP="00E53E29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53E29" w:rsidRDefault="00E53E29" w:rsidP="00E53E29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04B2" w:rsidRDefault="000404B2" w:rsidP="00581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4B2" w:rsidRDefault="000404B2" w:rsidP="00581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D0D" w:rsidRDefault="00BC1D0D" w:rsidP="00581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D0D" w:rsidRPr="00BC1D0D" w:rsidRDefault="00BC1D0D" w:rsidP="00BC1D0D">
      <w:pPr>
        <w:rPr>
          <w:rFonts w:ascii="Times New Roman" w:hAnsi="Times New Roman" w:cs="Times New Roman"/>
          <w:sz w:val="28"/>
          <w:szCs w:val="28"/>
        </w:rPr>
      </w:pPr>
    </w:p>
    <w:p w:rsidR="00BC1D0D" w:rsidRPr="00BC1D0D" w:rsidRDefault="00BC1D0D" w:rsidP="00BC1D0D">
      <w:pPr>
        <w:rPr>
          <w:rFonts w:ascii="Times New Roman" w:hAnsi="Times New Roman" w:cs="Times New Roman"/>
          <w:sz w:val="28"/>
          <w:szCs w:val="28"/>
        </w:rPr>
      </w:pPr>
    </w:p>
    <w:p w:rsidR="00BC1D0D" w:rsidRPr="00BC1D0D" w:rsidRDefault="00BC1D0D" w:rsidP="00BC1D0D">
      <w:pPr>
        <w:rPr>
          <w:rFonts w:ascii="Times New Roman" w:hAnsi="Times New Roman" w:cs="Times New Roman"/>
          <w:sz w:val="28"/>
          <w:szCs w:val="28"/>
        </w:rPr>
      </w:pPr>
    </w:p>
    <w:p w:rsidR="000404B2" w:rsidRPr="00BC1D0D" w:rsidRDefault="00BC1D0D" w:rsidP="00BC1D0D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404B2" w:rsidRPr="00BC1D0D" w:rsidSect="00581B33">
      <w:footerReference w:type="default" r:id="rId7"/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D7" w:rsidRDefault="009B15D7" w:rsidP="00935D8E">
      <w:pPr>
        <w:spacing w:after="0" w:line="240" w:lineRule="auto"/>
      </w:pPr>
      <w:r>
        <w:separator/>
      </w:r>
    </w:p>
  </w:endnote>
  <w:endnote w:type="continuationSeparator" w:id="0">
    <w:p w:rsidR="009B15D7" w:rsidRDefault="009B15D7" w:rsidP="0093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E" w:rsidRPr="00935D8E" w:rsidRDefault="00935D8E" w:rsidP="00935D8E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</w:pPr>
    <w:r w:rsidRPr="00935D8E">
      <w:rPr>
        <w:rFonts w:ascii="Times New Roman" w:eastAsia="Times New Roman" w:hAnsi="Times New Roman" w:cs="Times New Roman"/>
        <w:sz w:val="20"/>
        <w:szCs w:val="20"/>
        <w:lang w:val="uk-UA" w:eastAsia="ru-RU"/>
      </w:rPr>
      <w:t xml:space="preserve">Аркуш </w: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begin"/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instrText xml:space="preserve"> PAGE   \* MERGEFORMAT </w:instrTex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separate"/>
    </w:r>
    <w:r w:rsidR="00381C6B">
      <w:rPr>
        <w:rFonts w:ascii="Times New Roman" w:eastAsia="Times New Roman" w:hAnsi="Times New Roman" w:cs="Times New Roman"/>
        <w:bCs/>
        <w:noProof/>
        <w:sz w:val="20"/>
        <w:szCs w:val="20"/>
        <w:lang w:val="uk-UA" w:eastAsia="ru-RU"/>
      </w:rPr>
      <w:t>1</w: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end"/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t xml:space="preserve"> з </w: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begin"/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instrText xml:space="preserve"> NUMPAGES   \* MERGEFORMAT </w:instrTex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separate"/>
    </w:r>
    <w:r w:rsidR="00381C6B">
      <w:rPr>
        <w:rFonts w:ascii="Times New Roman" w:eastAsia="Times New Roman" w:hAnsi="Times New Roman" w:cs="Times New Roman"/>
        <w:bCs/>
        <w:noProof/>
        <w:sz w:val="20"/>
        <w:szCs w:val="20"/>
        <w:lang w:val="uk-UA" w:eastAsia="ru-RU"/>
      </w:rPr>
      <w:t>2</w: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end"/>
    </w:r>
  </w:p>
  <w:p w:rsidR="00935D8E" w:rsidRDefault="00935D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D7" w:rsidRDefault="009B15D7" w:rsidP="00935D8E">
      <w:pPr>
        <w:spacing w:after="0" w:line="240" w:lineRule="auto"/>
      </w:pPr>
      <w:r>
        <w:separator/>
      </w:r>
    </w:p>
  </w:footnote>
  <w:footnote w:type="continuationSeparator" w:id="0">
    <w:p w:rsidR="009B15D7" w:rsidRDefault="009B15D7" w:rsidP="00935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8FA"/>
    <w:multiLevelType w:val="hybridMultilevel"/>
    <w:tmpl w:val="CB04DD5C"/>
    <w:lvl w:ilvl="0" w:tplc="77208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3785"/>
    <w:multiLevelType w:val="hybridMultilevel"/>
    <w:tmpl w:val="E4846236"/>
    <w:lvl w:ilvl="0" w:tplc="FFE6E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BD"/>
    <w:rsid w:val="000404B2"/>
    <w:rsid w:val="000E0C82"/>
    <w:rsid w:val="00190088"/>
    <w:rsid w:val="00207285"/>
    <w:rsid w:val="00381C6B"/>
    <w:rsid w:val="00581B33"/>
    <w:rsid w:val="005F0FBD"/>
    <w:rsid w:val="006552DD"/>
    <w:rsid w:val="007916E4"/>
    <w:rsid w:val="00803A1E"/>
    <w:rsid w:val="00854712"/>
    <w:rsid w:val="00935D8E"/>
    <w:rsid w:val="009B15D7"/>
    <w:rsid w:val="00BB6947"/>
    <w:rsid w:val="00BC1D0D"/>
    <w:rsid w:val="00C94E8B"/>
    <w:rsid w:val="00E53E29"/>
    <w:rsid w:val="00F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AD87B-2953-494F-8EF2-151B876D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0404B2"/>
  </w:style>
  <w:style w:type="paragraph" w:styleId="a4">
    <w:name w:val="List Paragraph"/>
    <w:basedOn w:val="a"/>
    <w:uiPriority w:val="34"/>
    <w:qFormat/>
    <w:rsid w:val="00E53E29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D8E"/>
  </w:style>
  <w:style w:type="paragraph" w:styleId="a7">
    <w:name w:val="footer"/>
    <w:basedOn w:val="a"/>
    <w:link w:val="a8"/>
    <w:uiPriority w:val="99"/>
    <w:unhideWhenUsed/>
    <w:rsid w:val="0093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D8E"/>
  </w:style>
  <w:style w:type="paragraph" w:styleId="a9">
    <w:name w:val="Balloon Text"/>
    <w:basedOn w:val="a"/>
    <w:link w:val="aa"/>
    <w:uiPriority w:val="99"/>
    <w:semiHidden/>
    <w:unhideWhenUsed/>
    <w:rsid w:val="0093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5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Оксана Вікторівна</dc:creator>
  <cp:keywords/>
  <dc:description/>
  <cp:lastModifiedBy>Гуленко Олексій Олексійович</cp:lastModifiedBy>
  <cp:revision>2</cp:revision>
  <cp:lastPrinted>2021-06-15T13:29:00Z</cp:lastPrinted>
  <dcterms:created xsi:type="dcterms:W3CDTF">2021-06-16T06:16:00Z</dcterms:created>
  <dcterms:modified xsi:type="dcterms:W3CDTF">2021-06-16T06:16:00Z</dcterms:modified>
</cp:coreProperties>
</file>