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09" w:rsidRPr="002C1509" w:rsidRDefault="0016509A" w:rsidP="002C1509">
      <w:pPr>
        <w:ind w:firstLine="851"/>
        <w:jc w:val="center"/>
        <w:rPr>
          <w:rFonts w:ascii="Times New Roman" w:hAnsi="Times New Roman"/>
          <w:b/>
          <w:i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2C1509" w:rsidRPr="002C150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</w:t>
      </w:r>
      <w:r w:rsidR="002C1509" w:rsidRPr="002C1509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Послуги з зачистки резервуарів, вимірювань об’єму рідини, що подається в резервуар, вимірювання базової висоти резервуарів та дефектоскопія резервуарів»</w:t>
      </w:r>
    </w:p>
    <w:p w:rsidR="0016509A" w:rsidRPr="0069521A" w:rsidRDefault="00892AEF" w:rsidP="00892AEF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  <w:lang w:val="uk-UA"/>
        </w:rPr>
      </w:pPr>
      <w:r w:rsidRPr="00892AEF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</w:t>
      </w:r>
      <w:r w:rsidRPr="00892AEF">
        <w:rPr>
          <w:rFonts w:ascii="Times New Roman" w:hAnsi="Times New Roman"/>
          <w:b/>
          <w:color w:val="0070C0"/>
          <w:sz w:val="28"/>
          <w:szCs w:val="28"/>
          <w:shd w:val="clear" w:color="auto" w:fill="F0F5F2"/>
          <w:lang w:val="uk-UA"/>
        </w:rPr>
        <w:t>-2021-07-08-009672-</w:t>
      </w:r>
      <w:r w:rsidRPr="00892AEF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c</w:t>
      </w:r>
    </w:p>
    <w:p w:rsidR="00892AEF" w:rsidRPr="00892AEF" w:rsidRDefault="00892AEF" w:rsidP="00892AEF">
      <w:pPr>
        <w:ind w:firstLine="851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2C1509" w:rsidRPr="002C1509" w:rsidRDefault="0031392D" w:rsidP="005D0F7B">
      <w:pPr>
        <w:ind w:firstLine="851"/>
        <w:jc w:val="both"/>
        <w:rPr>
          <w:rFonts w:ascii="Times New Roman" w:hAnsi="Times New Roman"/>
          <w:lang w:val="uk-UA"/>
        </w:rPr>
      </w:pPr>
      <w:r w:rsidRPr="002C150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у послузі </w:t>
      </w:r>
      <w:r w:rsidR="002C1509" w:rsidRPr="002C1509">
        <w:rPr>
          <w:rFonts w:ascii="Times New Roman" w:hAnsi="Times New Roman"/>
          <w:bCs/>
          <w:sz w:val="28"/>
          <w:szCs w:val="28"/>
          <w:lang w:val="uk-UA"/>
        </w:rPr>
        <w:t>з зачистки резервуарів, вимірювань об’єму рідини, що подається в резервуар, вимірювання базової висоти резервуарів та дефектоскопія резервуарів</w:t>
      </w:r>
      <w:r w:rsidR="0025720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6509A" w:rsidRPr="0031392D" w:rsidRDefault="0031392D" w:rsidP="0025720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2C1509" w:rsidRPr="002C1509" w:rsidRDefault="002C1509" w:rsidP="002C1509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1509">
        <w:rPr>
          <w:rFonts w:ascii="Times New Roman" w:hAnsi="Times New Roman"/>
          <w:sz w:val="28"/>
          <w:szCs w:val="28"/>
          <w:lang w:val="uk-UA"/>
        </w:rPr>
        <w:t>-Закон України «Про метрологію та метрологічну діяльність» від</w:t>
      </w:r>
      <w:r w:rsidR="00747A7A">
        <w:rPr>
          <w:rFonts w:ascii="Times New Roman" w:hAnsi="Times New Roman"/>
          <w:sz w:val="28"/>
          <w:szCs w:val="28"/>
          <w:lang w:val="uk-UA"/>
        </w:rPr>
        <w:t xml:space="preserve"> 05 червня 2014 року № 1314-V</w:t>
      </w:r>
      <w:bookmarkStart w:id="0" w:name="_GoBack"/>
      <w:bookmarkEnd w:id="0"/>
      <w:r w:rsidR="00747A7A">
        <w:rPr>
          <w:rFonts w:ascii="Times New Roman" w:hAnsi="Times New Roman"/>
          <w:sz w:val="28"/>
          <w:szCs w:val="28"/>
          <w:lang w:val="uk-UA"/>
        </w:rPr>
        <w:t>II.</w:t>
      </w:r>
    </w:p>
    <w:p w:rsidR="002C1509" w:rsidRPr="002C1509" w:rsidRDefault="002C1509" w:rsidP="002C1509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1509">
        <w:rPr>
          <w:rFonts w:ascii="Times New Roman" w:hAnsi="Times New Roman"/>
          <w:sz w:val="28"/>
          <w:szCs w:val="28"/>
          <w:lang w:val="uk-UA"/>
        </w:rPr>
        <w:t>-«Правила технічної експлуатації резервуарів та інструкції по їх ремонту».</w:t>
      </w:r>
    </w:p>
    <w:p w:rsidR="0031392D" w:rsidRPr="002C1509" w:rsidRDefault="00747A7A" w:rsidP="005D741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Необхідність в о</w:t>
      </w:r>
      <w:r w:rsidR="002C1509">
        <w:rPr>
          <w:rFonts w:ascii="Times New Roman" w:hAnsi="Times New Roman"/>
          <w:sz w:val="28"/>
          <w:szCs w:val="28"/>
          <w:lang w:val="uk-UA"/>
        </w:rPr>
        <w:t>триманн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2C1509">
        <w:rPr>
          <w:rFonts w:ascii="Times New Roman" w:hAnsi="Times New Roman"/>
          <w:sz w:val="28"/>
          <w:szCs w:val="28"/>
          <w:lang w:val="uk-UA"/>
        </w:rPr>
        <w:t xml:space="preserve"> послуг </w:t>
      </w:r>
      <w:r w:rsidR="00685BC4">
        <w:rPr>
          <w:rFonts w:ascii="Times New Roman" w:hAnsi="Times New Roman"/>
          <w:sz w:val="28"/>
          <w:szCs w:val="28"/>
          <w:lang w:val="uk-UA"/>
        </w:rPr>
        <w:t>викликано</w:t>
      </w:r>
      <w:r w:rsidR="002C15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необхідністю </w:t>
      </w:r>
      <w:r w:rsidR="002C1509">
        <w:rPr>
          <w:rFonts w:ascii="Times New Roman" w:hAnsi="Times New Roman"/>
          <w:sz w:val="28"/>
          <w:szCs w:val="28"/>
          <w:lang w:val="uk-UA"/>
        </w:rPr>
        <w:t xml:space="preserve">планової повірки </w:t>
      </w:r>
      <w:r w:rsidR="0067607D" w:rsidRPr="0067607D">
        <w:rPr>
          <w:rFonts w:ascii="Times New Roman" w:hAnsi="Times New Roman"/>
          <w:sz w:val="28"/>
          <w:szCs w:val="28"/>
          <w:lang w:val="uk-UA"/>
        </w:rPr>
        <w:t>резервуарів строк свідоцтва яких збігає на кінець 2021</w:t>
      </w:r>
      <w:r w:rsidR="0067607D">
        <w:rPr>
          <w:rFonts w:ascii="Times New Roman" w:hAnsi="Times New Roman"/>
          <w:sz w:val="28"/>
          <w:szCs w:val="28"/>
          <w:lang w:val="uk-UA"/>
        </w:rPr>
        <w:t xml:space="preserve"> року, а також</w:t>
      </w:r>
      <w:r w:rsidR="0067607D" w:rsidRPr="0067607D">
        <w:rPr>
          <w:rFonts w:ascii="Times New Roman" w:hAnsi="Times New Roman"/>
          <w:sz w:val="28"/>
          <w:szCs w:val="28"/>
          <w:lang w:val="uk-UA"/>
        </w:rPr>
        <w:t xml:space="preserve"> визначення технічного стану резервуарів та вимірювання базових висот</w:t>
      </w:r>
      <w:r w:rsidR="0067607D">
        <w:rPr>
          <w:rFonts w:ascii="Times New Roman" w:hAnsi="Times New Roman"/>
          <w:sz w:val="28"/>
          <w:szCs w:val="28"/>
          <w:lang w:val="uk-UA"/>
        </w:rPr>
        <w:t>.</w:t>
      </w:r>
    </w:p>
    <w:p w:rsidR="005D7417" w:rsidRDefault="005D7417" w:rsidP="005D0F7B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</w:t>
      </w:r>
      <w:r w:rsidR="00257208">
        <w:rPr>
          <w:rFonts w:ascii="Times New Roman" w:hAnsi="Times New Roman"/>
          <w:sz w:val="28"/>
          <w:szCs w:val="28"/>
          <w:lang w:val="uk-UA"/>
        </w:rPr>
        <w:t>ристик.</w:t>
      </w:r>
    </w:p>
    <w:p w:rsidR="0067607D" w:rsidRDefault="00685BC4" w:rsidP="005D0F7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47A7A">
        <w:rPr>
          <w:rFonts w:ascii="Times New Roman" w:hAnsi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7D">
        <w:rPr>
          <w:rFonts w:ascii="Times New Roman" w:hAnsi="Times New Roman"/>
          <w:sz w:val="28"/>
          <w:szCs w:val="28"/>
          <w:lang w:val="uk-UA"/>
        </w:rPr>
        <w:t>Послуги з зачистки резервуарів виконуються для:</w:t>
      </w:r>
    </w:p>
    <w:p w:rsidR="0067607D" w:rsidRDefault="0067607D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РВС-2000</w:t>
      </w:r>
      <w:r w:rsidR="00685BC4">
        <w:rPr>
          <w:rFonts w:ascii="Times New Roman" w:hAnsi="Times New Roman"/>
          <w:sz w:val="28"/>
          <w:szCs w:val="28"/>
          <w:lang w:val="uk-UA"/>
        </w:rPr>
        <w:t xml:space="preserve"> - 5 послуг</w:t>
      </w:r>
    </w:p>
    <w:p w:rsidR="00685BC4" w:rsidRDefault="00685BC4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25 – 6 послуг</w:t>
      </w:r>
    </w:p>
    <w:p w:rsidR="00685BC4" w:rsidRDefault="00685BC4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модульних – 4 послуги</w:t>
      </w:r>
    </w:p>
    <w:p w:rsidR="00685BC4" w:rsidRDefault="00685BC4" w:rsidP="00685BC4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послуг з зачистки резервуарів – 15 послуг.</w:t>
      </w:r>
    </w:p>
    <w:p w:rsidR="0067607D" w:rsidRDefault="00685BC4" w:rsidP="005D0F7B">
      <w:pPr>
        <w:pStyle w:val="af4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A7A">
        <w:rPr>
          <w:rFonts w:ascii="Times New Roman" w:hAnsi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Послуги з вимірювання об</w:t>
      </w:r>
      <w:r w:rsidRPr="00685B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рідини, що подається в резервуари виконуються для:</w:t>
      </w:r>
    </w:p>
    <w:p w:rsidR="00685BC4" w:rsidRDefault="00685BC4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85B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резервуарів РВС-2000 - 1 послуга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25 – 18 послуг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60 – 3 послуги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модульних – 2 послуги</w:t>
      </w:r>
    </w:p>
    <w:p w:rsidR="00685BC4" w:rsidRDefault="00685BC4" w:rsidP="00685BC4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послуг</w:t>
      </w:r>
    </w:p>
    <w:p w:rsidR="00685BC4" w:rsidRDefault="00685BC4" w:rsidP="005D0F7B">
      <w:pPr>
        <w:pStyle w:val="af4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747A7A">
        <w:rPr>
          <w:rFonts w:ascii="Times New Roman" w:hAnsi="Times New Roman"/>
          <w:b/>
          <w:sz w:val="28"/>
          <w:szCs w:val="28"/>
          <w:lang w:val="uk-UA"/>
        </w:rPr>
        <w:t>2.3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Послуги з вимірювання базової висоти резервуарів виконуються для: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85B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резервуарів РВС-2000 - 5 послуг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25 – 19 послуг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60 – 3 послуги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модульних – 2 послуги</w:t>
      </w:r>
    </w:p>
    <w:p w:rsidR="00685BC4" w:rsidRDefault="00685BC4" w:rsidP="005D0F7B">
      <w:pPr>
        <w:pStyle w:val="af4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747A7A">
        <w:rPr>
          <w:rFonts w:ascii="Times New Roman" w:hAnsi="Times New Roman"/>
          <w:b/>
          <w:sz w:val="28"/>
          <w:szCs w:val="28"/>
          <w:lang w:val="uk-UA"/>
        </w:rPr>
        <w:t>2.4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Послуги з дефектоскопії резервуарів виконуються для: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85B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резервуарів РВС-2000 - 3 послуги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25 – 15 послуг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15 – 2 послуги</w:t>
      </w:r>
    </w:p>
    <w:p w:rsid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резервуарів РГС – 60 – 3 послуги</w:t>
      </w:r>
    </w:p>
    <w:p w:rsidR="00685BC4" w:rsidRPr="00685BC4" w:rsidRDefault="00685BC4" w:rsidP="00685BC4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F7B" w:rsidRPr="005D7417" w:rsidRDefault="005D0F7B" w:rsidP="005D0F7B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Послуг </w:t>
      </w:r>
      <w:r w:rsidRPr="005D7417">
        <w:rPr>
          <w:rFonts w:ascii="Times New Roman" w:hAnsi="Times New Roman"/>
          <w:sz w:val="28"/>
          <w:szCs w:val="28"/>
          <w:lang w:val="uk-UA"/>
        </w:rPr>
        <w:t>складається з суми всіх Послуг, що будуть надаватися протягом дії Договору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607D" w:rsidRDefault="0067607D" w:rsidP="005D0F7B">
      <w:pPr>
        <w:pStyle w:val="af4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DA8" w:rsidRPr="00816440" w:rsidRDefault="00816440" w:rsidP="005D0F7B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725C01" w:rsidRPr="00360514" w:rsidRDefault="00725C01" w:rsidP="00CA3D0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власних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аналогічної послуги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>з урахуванням умов оплати, логістики, місця надання послуги (режи</w:t>
      </w:r>
      <w:r>
        <w:rPr>
          <w:rFonts w:ascii="Times New Roman" w:hAnsi="Times New Roman"/>
          <w:sz w:val="28"/>
          <w:szCs w:val="28"/>
          <w:lang w:val="uk-UA"/>
        </w:rPr>
        <w:t xml:space="preserve">мна і нережимна зони аеропорту) 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51" w:rsidRDefault="00543F51">
      <w:r>
        <w:separator/>
      </w:r>
    </w:p>
  </w:endnote>
  <w:endnote w:type="continuationSeparator" w:id="0">
    <w:p w:rsidR="00543F51" w:rsidRDefault="005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69521A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69521A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51" w:rsidRDefault="00543F51">
      <w:r>
        <w:separator/>
      </w:r>
    </w:p>
  </w:footnote>
  <w:footnote w:type="continuationSeparator" w:id="0">
    <w:p w:rsidR="00543F51" w:rsidRDefault="0054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710876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3E461A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1DC43208"/>
    <w:multiLevelType w:val="hybridMultilevel"/>
    <w:tmpl w:val="296C57D4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9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2CF4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0E0"/>
    <w:rsid w:val="001918B2"/>
    <w:rsid w:val="001933FC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57208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1509"/>
    <w:rsid w:val="002D0754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549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1716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3F51"/>
    <w:rsid w:val="00545354"/>
    <w:rsid w:val="005460D6"/>
    <w:rsid w:val="00546C49"/>
    <w:rsid w:val="005477AE"/>
    <w:rsid w:val="005479E2"/>
    <w:rsid w:val="005508C9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0F7B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0DA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07D"/>
    <w:rsid w:val="00676565"/>
    <w:rsid w:val="0067706A"/>
    <w:rsid w:val="00677E28"/>
    <w:rsid w:val="00684B4A"/>
    <w:rsid w:val="00684DB6"/>
    <w:rsid w:val="00685064"/>
    <w:rsid w:val="00685AB1"/>
    <w:rsid w:val="00685BC4"/>
    <w:rsid w:val="00687110"/>
    <w:rsid w:val="006916E0"/>
    <w:rsid w:val="0069223B"/>
    <w:rsid w:val="00694182"/>
    <w:rsid w:val="0069521A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9FF"/>
    <w:rsid w:val="00727E7C"/>
    <w:rsid w:val="00727F8B"/>
    <w:rsid w:val="00731795"/>
    <w:rsid w:val="00732B76"/>
    <w:rsid w:val="00733540"/>
    <w:rsid w:val="007350B8"/>
    <w:rsid w:val="00740820"/>
    <w:rsid w:val="00743B74"/>
    <w:rsid w:val="00744634"/>
    <w:rsid w:val="00747A7A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2AEF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57B6F"/>
    <w:rsid w:val="0096151A"/>
    <w:rsid w:val="0096245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4852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2EB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8B20BD-7FC7-43C6-B035-C27C1A6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7783-3E21-40F1-91C6-AE46F62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</dc:creator>
  <cp:keywords/>
  <dc:description/>
  <cp:lastModifiedBy>Гуленко Олексій Олексійович</cp:lastModifiedBy>
  <cp:revision>2</cp:revision>
  <cp:lastPrinted>2019-04-08T05:31:00Z</cp:lastPrinted>
  <dcterms:created xsi:type="dcterms:W3CDTF">2021-07-13T12:09:00Z</dcterms:created>
  <dcterms:modified xsi:type="dcterms:W3CDTF">2021-07-13T12:09:00Z</dcterms:modified>
</cp:coreProperties>
</file>