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2D7E">
        <w:rPr>
          <w:rFonts w:ascii="Times New Roman" w:hAnsi="Times New Roman"/>
          <w:sz w:val="28"/>
          <w:szCs w:val="28"/>
          <w:lang w:val="uk-UA"/>
        </w:rPr>
        <w:t>Будівля мобільна контейнерного та збірно-розбірного типу</w:t>
      </w:r>
    </w:p>
    <w:p w:rsidR="008B6409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2D7E">
        <w:rPr>
          <w:rFonts w:ascii="Times New Roman" w:hAnsi="Times New Roman"/>
          <w:sz w:val="28"/>
          <w:szCs w:val="28"/>
          <w:lang w:val="uk-UA"/>
        </w:rPr>
        <w:t>код ДК 021:2015:44210000-5: Конструкції та їх частини</w:t>
      </w:r>
    </w:p>
    <w:p w:rsidR="0073628A" w:rsidRDefault="0073628A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2D7E">
        <w:rPr>
          <w:rFonts w:ascii="Times New Roman" w:hAnsi="Times New Roman"/>
          <w:sz w:val="28"/>
          <w:szCs w:val="28"/>
          <w:lang w:val="uk-UA"/>
        </w:rPr>
        <w:t>UA-2021-08-28-000785-b</w:t>
      </w:r>
    </w:p>
    <w:p w:rsidR="00502D7E" w:rsidRDefault="00502D7E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закупівлі:</w:t>
      </w: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1.</w:t>
      </w:r>
      <w:r w:rsidRPr="00502D7E">
        <w:rPr>
          <w:rFonts w:ascii="Times New Roman" w:hAnsi="Times New Roman"/>
          <w:sz w:val="28"/>
          <w:szCs w:val="28"/>
          <w:lang w:val="x-none"/>
        </w:rPr>
        <w:tab/>
        <w:t xml:space="preserve">Забезпечення належних, безпечних і здорових умов праці. </w:t>
      </w: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2.</w:t>
      </w:r>
      <w:r w:rsidRPr="00502D7E">
        <w:rPr>
          <w:rFonts w:ascii="Times New Roman" w:hAnsi="Times New Roman"/>
          <w:sz w:val="28"/>
          <w:szCs w:val="28"/>
          <w:lang w:val="x-none"/>
        </w:rPr>
        <w:tab/>
        <w:t xml:space="preserve">Організація робочих місць для працівників аеродромної служби </w:t>
      </w:r>
    </w:p>
    <w:p w:rsid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обсягів закупівлі:</w:t>
      </w:r>
    </w:p>
    <w:p w:rsidR="00502D7E" w:rsidRPr="00B80468" w:rsidRDefault="00502D7E" w:rsidP="00502D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Розрахунок обсягів відповідає фактичній потребі, а саме на даний час в аеродромній службі для розміщення 56 працівників наявні 2 будів</w:t>
      </w:r>
      <w:r w:rsidR="00B80468">
        <w:rPr>
          <w:rFonts w:ascii="Times New Roman" w:hAnsi="Times New Roman"/>
          <w:sz w:val="28"/>
          <w:szCs w:val="28"/>
          <w:lang w:val="x-none"/>
        </w:rPr>
        <w:t xml:space="preserve">лі: Павільйон адміністрації АС </w:t>
      </w:r>
      <w:r w:rsidRPr="00502D7E">
        <w:rPr>
          <w:rFonts w:ascii="Times New Roman" w:hAnsi="Times New Roman"/>
          <w:sz w:val="28"/>
          <w:szCs w:val="28"/>
          <w:lang w:val="x-none"/>
        </w:rPr>
        <w:t>та Будівля ІТР АС. Виробничих та побутових приміщень не вистачає тому  виникла необхідність закупівлі будівлі мобільної (ущільнення неможливе, у з</w:t>
      </w:r>
      <w:bookmarkStart w:id="0" w:name="_GoBack"/>
      <w:bookmarkEnd w:id="0"/>
      <w:r w:rsidRPr="00502D7E">
        <w:rPr>
          <w:rFonts w:ascii="Times New Roman" w:hAnsi="Times New Roman"/>
          <w:sz w:val="28"/>
          <w:szCs w:val="28"/>
          <w:lang w:val="x-none"/>
        </w:rPr>
        <w:t>в’язку з невеликою площею кабінетів)</w:t>
      </w:r>
      <w:r w:rsidR="00B80468">
        <w:rPr>
          <w:rFonts w:ascii="Times New Roman" w:hAnsi="Times New Roman"/>
          <w:sz w:val="28"/>
          <w:szCs w:val="28"/>
          <w:lang w:val="uk-UA"/>
        </w:rPr>
        <w:t>.</w:t>
      </w: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Технічні та якісні характеристики:</w:t>
      </w: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Розмір будівлі мобільної контейнерного та збірно-розбірного типу - 9020х8020х3050мм</w:t>
      </w:r>
    </w:p>
    <w:p w:rsid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Місце поставки товару - 08300, Україна, Київська обл., Бориспільський район, село Гора, вулиця Бориспіль-7, ДП МА «Бориспіль».</w:t>
      </w:r>
    </w:p>
    <w:p w:rsid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очікуваної вартості та/або розміру бюджетного призначення закупівлі:</w:t>
      </w:r>
    </w:p>
    <w:p w:rsid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Очікувану вартість предмета закупівлі було визначено за результатом моніторингу цін на ринку шляхом направлення письм</w:t>
      </w:r>
      <w:r w:rsidR="00B80468">
        <w:rPr>
          <w:rFonts w:ascii="Times New Roman" w:hAnsi="Times New Roman"/>
          <w:sz w:val="28"/>
          <w:szCs w:val="28"/>
          <w:lang w:val="x-none"/>
        </w:rPr>
        <w:t>ових запитів цінової пропозиції.</w:t>
      </w: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2D7E">
        <w:rPr>
          <w:rFonts w:ascii="Times New Roman" w:hAnsi="Times New Roman"/>
          <w:sz w:val="28"/>
          <w:szCs w:val="28"/>
          <w:lang w:val="x-none"/>
        </w:rPr>
        <w:t xml:space="preserve"> вартість предмету закупівлі </w:t>
      </w:r>
      <w:r>
        <w:rPr>
          <w:rFonts w:ascii="Times New Roman" w:hAnsi="Times New Roman"/>
          <w:sz w:val="28"/>
          <w:szCs w:val="28"/>
          <w:lang w:val="x-none"/>
        </w:rPr>
        <w:t>складає – 995 000,00 грн з ПДВ</w:t>
      </w:r>
    </w:p>
    <w:sectPr w:rsidR="00502D7E" w:rsidRPr="0050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B0BF4"/>
    <w:rsid w:val="003D3F6A"/>
    <w:rsid w:val="003F7C2F"/>
    <w:rsid w:val="00432195"/>
    <w:rsid w:val="00502D7E"/>
    <w:rsid w:val="005C7D93"/>
    <w:rsid w:val="005C7E85"/>
    <w:rsid w:val="005D7562"/>
    <w:rsid w:val="006C0978"/>
    <w:rsid w:val="00731FF3"/>
    <w:rsid w:val="0073628A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F0696"/>
    <w:rsid w:val="00B237B6"/>
    <w:rsid w:val="00B80468"/>
    <w:rsid w:val="00BA7577"/>
    <w:rsid w:val="00C655AD"/>
    <w:rsid w:val="00CA605B"/>
    <w:rsid w:val="00CF70FD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A74E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AA22-F72D-4286-939E-174DAB81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5</cp:revision>
  <cp:lastPrinted>2021-01-15T06:57:00Z</cp:lastPrinted>
  <dcterms:created xsi:type="dcterms:W3CDTF">2021-08-31T06:55:00Z</dcterms:created>
  <dcterms:modified xsi:type="dcterms:W3CDTF">2021-09-01T06:28:00Z</dcterms:modified>
</cp:coreProperties>
</file>