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Default="00E64B82" w:rsidP="00E64B8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</w:rPr>
        <w:t>О</w:t>
      </w:r>
      <w:r w:rsidR="004F1C9B" w:rsidRPr="004F1C9B">
        <w:rPr>
          <w:sz w:val="28"/>
          <w:szCs w:val="28"/>
        </w:rPr>
        <w:t>бґрунтування технічних та якісних характеристик та очікуваної вартості предмета закупівлі: «</w:t>
      </w:r>
      <w:r w:rsidR="004D0EE8" w:rsidRPr="004D0EE8">
        <w:rPr>
          <w:b/>
          <w:i/>
          <w:sz w:val="28"/>
          <w:szCs w:val="28"/>
        </w:rPr>
        <w:t>Сидіння, стільці та супутні вироби</w:t>
      </w:r>
      <w:r w:rsidR="004D0EE8">
        <w:rPr>
          <w:b/>
          <w:i/>
          <w:sz w:val="28"/>
          <w:szCs w:val="28"/>
        </w:rPr>
        <w:t xml:space="preserve"> </w:t>
      </w:r>
      <w:r w:rsidR="004D0EE8" w:rsidRPr="004D0EE8">
        <w:rPr>
          <w:b/>
          <w:i/>
          <w:sz w:val="28"/>
          <w:szCs w:val="28"/>
        </w:rPr>
        <w:t>і частини до них</w:t>
      </w:r>
      <w:r w:rsidR="00932DEA" w:rsidRPr="00932DEA">
        <w:rPr>
          <w:b/>
          <w:i/>
          <w:sz w:val="28"/>
          <w:szCs w:val="28"/>
        </w:rPr>
        <w:t xml:space="preserve">, код ДК 021:2015 - </w:t>
      </w:r>
      <w:r w:rsidR="004D0EE8" w:rsidRPr="004D0EE8">
        <w:rPr>
          <w:b/>
          <w:i/>
          <w:sz w:val="28"/>
          <w:szCs w:val="28"/>
        </w:rPr>
        <w:t>39110000-6 Сидіння, стільці та супутні вироби і</w:t>
      </w:r>
      <w:r w:rsidR="004D0EE8">
        <w:rPr>
          <w:b/>
          <w:i/>
          <w:sz w:val="28"/>
          <w:szCs w:val="28"/>
        </w:rPr>
        <w:t xml:space="preserve"> </w:t>
      </w:r>
      <w:r w:rsidR="004D0EE8" w:rsidRPr="004D0EE8">
        <w:rPr>
          <w:b/>
          <w:i/>
          <w:sz w:val="28"/>
          <w:szCs w:val="28"/>
        </w:rPr>
        <w:t>частини до них</w:t>
      </w:r>
      <w:r w:rsidR="004F1C9B" w:rsidRPr="004F1C9B">
        <w:rPr>
          <w:sz w:val="28"/>
          <w:szCs w:val="28"/>
        </w:rPr>
        <w:t xml:space="preserve">» </w:t>
      </w:r>
    </w:p>
    <w:p w:rsidR="00E64B82" w:rsidRDefault="00E64B82" w:rsidP="00E64B82">
      <w:pPr>
        <w:rPr>
          <w:color w:val="1F497D"/>
          <w:lang w:eastAsia="en-US"/>
        </w:rPr>
      </w:pPr>
      <w:hyperlink r:id="rId8" w:history="1">
        <w:r>
          <w:rPr>
            <w:rStyle w:val="af4"/>
            <w:rFonts w:eastAsiaTheme="majorEastAsia"/>
          </w:rPr>
          <w:t>https://prozorro.gov.ua/tender/UA-2021-09-02-003686-a</w:t>
        </w:r>
      </w:hyperlink>
    </w:p>
    <w:p w:rsidR="00E64B82" w:rsidRPr="004F1C9B" w:rsidRDefault="00E64B82" w:rsidP="00E64B82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F1C9B" w:rsidRPr="004F1C9B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2B5F5F" w:rsidRDefault="002B5F5F" w:rsidP="002B5F5F">
      <w:pPr>
        <w:keepNext/>
        <w:keepLines/>
        <w:ind w:firstLine="851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Визначення потреби в закупівлі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>
        <w:rPr>
          <w:color w:val="000000" w:themeColor="text1"/>
          <w:sz w:val="28"/>
          <w:szCs w:val="28"/>
        </w:rPr>
        <w:t>.</w:t>
      </w:r>
      <w:r w:rsidRPr="007C6EF6">
        <w:rPr>
          <w:color w:val="FF0000"/>
          <w:sz w:val="28"/>
          <w:szCs w:val="28"/>
        </w:rPr>
        <w:t xml:space="preserve"> </w:t>
      </w:r>
    </w:p>
    <w:p w:rsidR="002B5F5F" w:rsidRDefault="002B5F5F" w:rsidP="004D0EE8">
      <w:pPr>
        <w:pStyle w:val="Default"/>
        <w:ind w:firstLine="708"/>
        <w:jc w:val="both"/>
        <w:rPr>
          <w:sz w:val="28"/>
          <w:szCs w:val="28"/>
        </w:rPr>
      </w:pPr>
      <w:r w:rsidRPr="00BB1713">
        <w:rPr>
          <w:sz w:val="28"/>
          <w:szCs w:val="28"/>
        </w:rPr>
        <w:t xml:space="preserve">Закупівля зумовлена необхідністю </w:t>
      </w:r>
      <w:r w:rsidR="004D0EE8">
        <w:rPr>
          <w:sz w:val="28"/>
          <w:szCs w:val="28"/>
        </w:rPr>
        <w:t>к</w:t>
      </w:r>
      <w:r w:rsidR="004D0EE8" w:rsidRPr="004D0EE8">
        <w:rPr>
          <w:sz w:val="28"/>
          <w:szCs w:val="28"/>
        </w:rPr>
        <w:t>омплектаці</w:t>
      </w:r>
      <w:r w:rsidR="004D0EE8">
        <w:rPr>
          <w:sz w:val="28"/>
          <w:szCs w:val="28"/>
        </w:rPr>
        <w:t>єю</w:t>
      </w:r>
      <w:r w:rsidR="004D0EE8" w:rsidRPr="004D0EE8">
        <w:rPr>
          <w:sz w:val="28"/>
          <w:szCs w:val="28"/>
        </w:rPr>
        <w:t xml:space="preserve"> 5 кімнат для пасажирів</w:t>
      </w:r>
      <w:r w:rsidR="004D0EE8">
        <w:rPr>
          <w:sz w:val="28"/>
          <w:szCs w:val="28"/>
        </w:rPr>
        <w:t>,</w:t>
      </w:r>
      <w:r w:rsidR="004D0EE8" w:rsidRPr="004D0EE8">
        <w:rPr>
          <w:sz w:val="28"/>
          <w:szCs w:val="28"/>
        </w:rPr>
        <w:t xml:space="preserve"> що</w:t>
      </w:r>
      <w:r w:rsidR="004D0EE8">
        <w:rPr>
          <w:sz w:val="28"/>
          <w:szCs w:val="28"/>
        </w:rPr>
        <w:t xml:space="preserve"> </w:t>
      </w:r>
      <w:r w:rsidR="004D0EE8" w:rsidRPr="004D0EE8">
        <w:rPr>
          <w:sz w:val="28"/>
          <w:szCs w:val="28"/>
        </w:rPr>
        <w:t>подорожують з дітьми терміналу «D»</w:t>
      </w:r>
      <w:r w:rsidR="00FB0A79">
        <w:rPr>
          <w:sz w:val="28"/>
          <w:szCs w:val="28"/>
        </w:rPr>
        <w:t>.</w:t>
      </w:r>
    </w:p>
    <w:p w:rsidR="002B5F5F" w:rsidRDefault="002B5F5F" w:rsidP="008B1A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D7562">
        <w:rPr>
          <w:sz w:val="28"/>
          <w:szCs w:val="28"/>
        </w:rPr>
        <w:t xml:space="preserve">ількість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 w:rsidRPr="007C6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визначена з урахуванням поточних потреб та </w:t>
      </w:r>
      <w:r w:rsidR="00532B3F">
        <w:rPr>
          <w:sz w:val="28"/>
          <w:szCs w:val="28"/>
        </w:rPr>
        <w:t>формування запасів необхідних для безперебійного функціонування підприємства</w:t>
      </w:r>
      <w:r w:rsidR="008B1A44">
        <w:rPr>
          <w:sz w:val="28"/>
          <w:szCs w:val="28"/>
        </w:rPr>
        <w:t>.</w:t>
      </w:r>
    </w:p>
    <w:p w:rsidR="00E64B82" w:rsidRDefault="00E64B82" w:rsidP="002B5F5F">
      <w:pPr>
        <w:pStyle w:val="af6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F5F" w:rsidRDefault="002B5F5F" w:rsidP="002B5F5F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предмету закупівлі:</w:t>
      </w:r>
    </w:p>
    <w:p w:rsidR="002B5F5F" w:rsidRPr="008B6409" w:rsidRDefault="002B5F5F" w:rsidP="002B5F5F">
      <w:pPr>
        <w:widowControl w:val="0"/>
        <w:ind w:firstLine="851"/>
        <w:jc w:val="both"/>
        <w:rPr>
          <w:rStyle w:val="af5"/>
          <w:rFonts w:eastAsiaTheme="majorEastAsia"/>
          <w:i w:val="0"/>
          <w:lang w:eastAsia="uk-UA"/>
        </w:rPr>
      </w:pPr>
      <w:r>
        <w:rPr>
          <w:sz w:val="28"/>
          <w:szCs w:val="28"/>
        </w:rPr>
        <w:t xml:space="preserve">Виходячи з багаторічного досвіду, технічні та якісні характеристики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 w:rsidR="004D0EE8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визначені такими, що в повному обсязі задовольняють потреби підприємства.</w:t>
      </w:r>
    </w:p>
    <w:p w:rsidR="00E64B82" w:rsidRDefault="00E64B82" w:rsidP="002B5F5F">
      <w:pPr>
        <w:pStyle w:val="af6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F5F" w:rsidRPr="008B6409" w:rsidRDefault="002B5F5F" w:rsidP="002B5F5F">
      <w:pPr>
        <w:pStyle w:val="af6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B5F5F" w:rsidRDefault="002B5F5F" w:rsidP="002B5F5F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4A2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</w:t>
      </w:r>
      <w:r w:rsidRPr="003B4A2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моніторинг ринку, а саме: направлено </w:t>
      </w:r>
      <w:r w:rsidR="00FB0A79">
        <w:rPr>
          <w:rFonts w:ascii="Times New Roman" w:hAnsi="Times New Roman"/>
          <w:sz w:val="28"/>
          <w:szCs w:val="28"/>
          <w:lang w:val="uk-UA"/>
        </w:rPr>
        <w:t>низку запитів підприємствам, що</w:t>
      </w:r>
      <w:r>
        <w:rPr>
          <w:rFonts w:ascii="Times New Roman" w:hAnsi="Times New Roman"/>
          <w:sz w:val="28"/>
          <w:szCs w:val="28"/>
          <w:lang w:val="uk-UA"/>
        </w:rPr>
        <w:t xml:space="preserve"> постачають відповідну продукцію, з подальшим отриманням комерційних пропозицій від потенційних учасників закупівлі.</w:t>
      </w:r>
    </w:p>
    <w:p w:rsidR="00B44266" w:rsidRDefault="00B44266" w:rsidP="00B44266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7C0" w:rsidRPr="00A35AE7" w:rsidRDefault="000F77C0" w:rsidP="004F1C9B">
      <w:pPr>
        <w:spacing w:line="276" w:lineRule="auto"/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73" w:rsidRDefault="00F86D73">
      <w:r>
        <w:separator/>
      </w:r>
    </w:p>
  </w:endnote>
  <w:endnote w:type="continuationSeparator" w:id="0">
    <w:p w:rsidR="00F86D73" w:rsidRDefault="00F8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FB0A79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FB0A79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73" w:rsidRDefault="00F86D73">
      <w:r>
        <w:separator/>
      </w:r>
    </w:p>
  </w:footnote>
  <w:footnote w:type="continuationSeparator" w:id="0">
    <w:p w:rsidR="00F86D73" w:rsidRDefault="00F8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D73BF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47AFD"/>
    <w:rsid w:val="00161BE4"/>
    <w:rsid w:val="00177E1D"/>
    <w:rsid w:val="00180541"/>
    <w:rsid w:val="0018414D"/>
    <w:rsid w:val="00185BF1"/>
    <w:rsid w:val="00186319"/>
    <w:rsid w:val="0019253B"/>
    <w:rsid w:val="00194B02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A60D4"/>
    <w:rsid w:val="002B0328"/>
    <w:rsid w:val="002B36FC"/>
    <w:rsid w:val="002B4C40"/>
    <w:rsid w:val="002B5F5F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2B4A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0EE8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B3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30E8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37E1A"/>
    <w:rsid w:val="00841740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1A44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058"/>
    <w:rsid w:val="009153A8"/>
    <w:rsid w:val="00917D92"/>
    <w:rsid w:val="00927F47"/>
    <w:rsid w:val="00930517"/>
    <w:rsid w:val="009314DB"/>
    <w:rsid w:val="00931FE9"/>
    <w:rsid w:val="00932DEA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D767E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4266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16D9"/>
    <w:rsid w:val="00C129A4"/>
    <w:rsid w:val="00C21AE4"/>
    <w:rsid w:val="00C24B10"/>
    <w:rsid w:val="00C26F16"/>
    <w:rsid w:val="00C47301"/>
    <w:rsid w:val="00C55516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7076"/>
    <w:rsid w:val="00DA761B"/>
    <w:rsid w:val="00DB191E"/>
    <w:rsid w:val="00DB241F"/>
    <w:rsid w:val="00DB3ACB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64B82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10C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86D73"/>
    <w:rsid w:val="00F9539F"/>
    <w:rsid w:val="00FA29F9"/>
    <w:rsid w:val="00FA34A5"/>
    <w:rsid w:val="00FA44A9"/>
    <w:rsid w:val="00FA5A2C"/>
    <w:rsid w:val="00FA6EFA"/>
    <w:rsid w:val="00FB0A79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D35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B06F5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368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3E11-3A54-4E17-BB31-7FDA558F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2021-09-08T06:38:00Z</dcterms:created>
  <dcterms:modified xsi:type="dcterms:W3CDTF">2021-09-08T06:38:00Z</dcterms:modified>
</cp:coreProperties>
</file>