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5508" w:rsidRDefault="00525508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25508">
        <w:rPr>
          <w:rFonts w:ascii="Times New Roman" w:hAnsi="Times New Roman"/>
          <w:sz w:val="28"/>
          <w:szCs w:val="28"/>
          <w:lang w:val="uk-UA"/>
        </w:rPr>
        <w:t>Захисний одяг пожежників</w:t>
      </w:r>
    </w:p>
    <w:p w:rsidR="008B6409" w:rsidRDefault="00502D7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02D7E">
        <w:rPr>
          <w:rFonts w:ascii="Times New Roman" w:hAnsi="Times New Roman"/>
          <w:sz w:val="28"/>
          <w:szCs w:val="28"/>
          <w:lang w:val="uk-UA"/>
        </w:rPr>
        <w:t xml:space="preserve">код </w:t>
      </w:r>
      <w:r w:rsidR="00782541" w:rsidRPr="00782541">
        <w:rPr>
          <w:rFonts w:ascii="Times New Roman" w:hAnsi="Times New Roman"/>
          <w:sz w:val="28"/>
          <w:szCs w:val="28"/>
          <w:lang w:val="uk-UA"/>
        </w:rPr>
        <w:t>ДК 021:2015:35110000-8: Протипожежне, рятувальне та захисне обладнання</w:t>
      </w:r>
    </w:p>
    <w:p w:rsidR="0073628A" w:rsidRDefault="0073628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Default="00561D36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61D36">
        <w:rPr>
          <w:rFonts w:ascii="Times New Roman" w:hAnsi="Times New Roman"/>
          <w:sz w:val="28"/>
          <w:szCs w:val="28"/>
          <w:lang w:val="uk-UA"/>
        </w:rPr>
        <w:t>UA-2021-10-23-000887-c</w:t>
      </w:r>
    </w:p>
    <w:p w:rsidR="00561D36" w:rsidRDefault="00561D36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закупівлі:</w:t>
      </w:r>
    </w:p>
    <w:p w:rsidR="00525508" w:rsidRPr="00D554E7" w:rsidRDefault="00525508" w:rsidP="0052550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54E7">
        <w:rPr>
          <w:rFonts w:ascii="Times New Roman" w:hAnsi="Times New Roman"/>
          <w:sz w:val="28"/>
          <w:szCs w:val="28"/>
        </w:rPr>
        <w:t>Закупівля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одягу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4E7">
        <w:rPr>
          <w:rFonts w:ascii="Times New Roman" w:hAnsi="Times New Roman"/>
          <w:sz w:val="28"/>
          <w:szCs w:val="28"/>
        </w:rPr>
        <w:t>зумовлена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ДП МА </w:t>
      </w:r>
      <w:proofErr w:type="spellStart"/>
      <w:r>
        <w:rPr>
          <w:rFonts w:ascii="Times New Roman" w:hAnsi="Times New Roman"/>
          <w:sz w:val="28"/>
          <w:szCs w:val="28"/>
        </w:rPr>
        <w:t>Бориспіль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взуттям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893CA2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 до Наказу «Про </w:t>
      </w:r>
      <w:proofErr w:type="spellStart"/>
      <w:r w:rsidRPr="00893CA2">
        <w:rPr>
          <w:rFonts w:ascii="Times New Roman" w:hAnsi="Times New Roman"/>
          <w:sz w:val="28"/>
          <w:szCs w:val="28"/>
        </w:rPr>
        <w:t>терміни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93CA2">
        <w:rPr>
          <w:rFonts w:ascii="Times New Roman" w:hAnsi="Times New Roman"/>
          <w:sz w:val="28"/>
          <w:szCs w:val="28"/>
        </w:rPr>
        <w:t>норми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CA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CA2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 ДП МА «</w:t>
      </w:r>
      <w:proofErr w:type="spellStart"/>
      <w:r w:rsidRPr="00893CA2">
        <w:rPr>
          <w:rFonts w:ascii="Times New Roman" w:hAnsi="Times New Roman"/>
          <w:sz w:val="28"/>
          <w:szCs w:val="28"/>
        </w:rPr>
        <w:t>Бориспіль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93CA2">
        <w:rPr>
          <w:rFonts w:ascii="Times New Roman" w:hAnsi="Times New Roman"/>
          <w:sz w:val="28"/>
          <w:szCs w:val="28"/>
        </w:rPr>
        <w:t>спецодягом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3CA2">
        <w:rPr>
          <w:rFonts w:ascii="Times New Roman" w:hAnsi="Times New Roman"/>
          <w:sz w:val="28"/>
          <w:szCs w:val="28"/>
        </w:rPr>
        <w:t>спецвзуттям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3CA2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CA2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CA2">
        <w:rPr>
          <w:rFonts w:ascii="Times New Roman" w:hAnsi="Times New Roman"/>
          <w:sz w:val="28"/>
          <w:szCs w:val="28"/>
        </w:rPr>
        <w:t>захисту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3CA2">
        <w:rPr>
          <w:rFonts w:ascii="Times New Roman" w:hAnsi="Times New Roman"/>
          <w:sz w:val="28"/>
          <w:szCs w:val="28"/>
        </w:rPr>
        <w:t>форменим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CA2">
        <w:rPr>
          <w:rFonts w:ascii="Times New Roman" w:hAnsi="Times New Roman"/>
          <w:sz w:val="28"/>
          <w:szCs w:val="28"/>
        </w:rPr>
        <w:t>одягом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93CA2">
        <w:rPr>
          <w:rFonts w:ascii="Times New Roman" w:hAnsi="Times New Roman"/>
          <w:sz w:val="28"/>
          <w:szCs w:val="28"/>
        </w:rPr>
        <w:t>форменим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93CA2">
        <w:rPr>
          <w:rFonts w:ascii="Times New Roman" w:hAnsi="Times New Roman"/>
          <w:sz w:val="28"/>
          <w:szCs w:val="28"/>
        </w:rPr>
        <w:t>взуттям</w:t>
      </w:r>
      <w:proofErr w:type="spellEnd"/>
      <w:r w:rsidRPr="00893CA2">
        <w:rPr>
          <w:rFonts w:ascii="Times New Roman" w:hAnsi="Times New Roman"/>
          <w:sz w:val="28"/>
          <w:szCs w:val="28"/>
        </w:rPr>
        <w:t>»  №</w:t>
      </w:r>
      <w:proofErr w:type="gramEnd"/>
      <w:r w:rsidRPr="00893CA2">
        <w:rPr>
          <w:rFonts w:ascii="Times New Roman" w:hAnsi="Times New Roman"/>
          <w:sz w:val="28"/>
          <w:szCs w:val="28"/>
        </w:rPr>
        <w:t xml:space="preserve">01-07/1-97 </w:t>
      </w:r>
      <w:proofErr w:type="spellStart"/>
      <w:r w:rsidRPr="00893CA2">
        <w:rPr>
          <w:rFonts w:ascii="Times New Roman" w:hAnsi="Times New Roman"/>
          <w:sz w:val="28"/>
          <w:szCs w:val="28"/>
        </w:rPr>
        <w:t>від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 17.02.16 та </w:t>
      </w:r>
      <w:proofErr w:type="spellStart"/>
      <w:r w:rsidRPr="00893CA2">
        <w:rPr>
          <w:rFonts w:ascii="Times New Roman" w:hAnsi="Times New Roman"/>
          <w:sz w:val="28"/>
          <w:szCs w:val="28"/>
        </w:rPr>
        <w:t>доповнення</w:t>
      </w:r>
      <w:proofErr w:type="spellEnd"/>
      <w:r w:rsidRPr="00893CA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93CA2">
        <w:rPr>
          <w:rFonts w:ascii="Times New Roman" w:hAnsi="Times New Roman"/>
          <w:sz w:val="28"/>
          <w:szCs w:val="28"/>
        </w:rPr>
        <w:t>нього</w:t>
      </w:r>
      <w:proofErr w:type="spellEnd"/>
      <w:r w:rsidRPr="00D554E7">
        <w:rPr>
          <w:rFonts w:ascii="Times New Roman" w:hAnsi="Times New Roman"/>
          <w:sz w:val="28"/>
          <w:szCs w:val="28"/>
        </w:rPr>
        <w:t>.</w:t>
      </w:r>
    </w:p>
    <w:p w:rsidR="00782541" w:rsidRDefault="00782541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обсягів закупівлі:</w:t>
      </w:r>
    </w:p>
    <w:p w:rsidR="00B2650A" w:rsidRPr="00D554E7" w:rsidRDefault="00B2650A" w:rsidP="00B2650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54E7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одягу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4E7">
        <w:rPr>
          <w:rFonts w:ascii="Times New Roman" w:hAnsi="Times New Roman"/>
          <w:sz w:val="28"/>
          <w:szCs w:val="28"/>
        </w:rPr>
        <w:t>визначена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554E7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>
        <w:rPr>
          <w:rFonts w:ascii="Times New Roman" w:hAnsi="Times New Roman"/>
          <w:sz w:val="28"/>
          <w:szCs w:val="28"/>
        </w:rPr>
        <w:t>отримують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одяг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2D7E" w:rsidRPr="00B2650A" w:rsidRDefault="00B2650A" w:rsidP="00B26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D554E7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554E7">
        <w:rPr>
          <w:rFonts w:ascii="Times New Roman" w:hAnsi="Times New Roman"/>
          <w:sz w:val="28"/>
          <w:szCs w:val="28"/>
        </w:rPr>
        <w:t>багаторічного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4E7">
        <w:rPr>
          <w:rFonts w:ascii="Times New Roman" w:hAnsi="Times New Roman"/>
          <w:sz w:val="28"/>
          <w:szCs w:val="28"/>
        </w:rPr>
        <w:t>досвіду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4E7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54E7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554E7">
        <w:rPr>
          <w:rFonts w:ascii="Times New Roman" w:hAnsi="Times New Roman"/>
          <w:sz w:val="28"/>
          <w:szCs w:val="28"/>
        </w:rPr>
        <w:t>якісні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r>
        <w:rPr>
          <w:rFonts w:ascii="Times New Roman" w:hAnsi="Times New Roman"/>
          <w:sz w:val="28"/>
          <w:szCs w:val="28"/>
        </w:rPr>
        <w:t>одягу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4E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такими, </w:t>
      </w:r>
      <w:proofErr w:type="spellStart"/>
      <w:r w:rsidRPr="00D554E7">
        <w:rPr>
          <w:rFonts w:ascii="Times New Roman" w:hAnsi="Times New Roman"/>
          <w:sz w:val="28"/>
          <w:szCs w:val="28"/>
        </w:rPr>
        <w:t>що</w:t>
      </w:r>
      <w:proofErr w:type="spellEnd"/>
      <w:r w:rsidRPr="00D554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554E7">
        <w:rPr>
          <w:rFonts w:ascii="Times New Roman" w:hAnsi="Times New Roman"/>
          <w:sz w:val="28"/>
          <w:szCs w:val="28"/>
        </w:rPr>
        <w:t>повн</w:t>
      </w:r>
      <w:r>
        <w:rPr>
          <w:rFonts w:ascii="Times New Roman" w:hAnsi="Times New Roman"/>
          <w:sz w:val="28"/>
          <w:szCs w:val="28"/>
        </w:rPr>
        <w:t>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задовольняють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потреби</w:t>
      </w:r>
      <w:r w:rsidR="00782541" w:rsidRPr="00782541">
        <w:rPr>
          <w:rFonts w:ascii="Times New Roman" w:hAnsi="Times New Roman"/>
          <w:sz w:val="28"/>
          <w:szCs w:val="28"/>
          <w:lang w:val="x-none"/>
        </w:rPr>
        <w:t>.</w:t>
      </w:r>
    </w:p>
    <w:p w:rsidR="00782541" w:rsidRDefault="00782541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очікуваної вартості та/або розміру бюджетного призначення закупівлі:</w:t>
      </w:r>
    </w:p>
    <w:p w:rsidR="00782541" w:rsidRDefault="00782541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782541">
        <w:rPr>
          <w:rFonts w:ascii="Times New Roman" w:hAnsi="Times New Roman"/>
          <w:sz w:val="28"/>
          <w:szCs w:val="28"/>
          <w:lang w:val="x-none"/>
        </w:rPr>
        <w:t>При визначенні очікуваної вартості пров</w:t>
      </w:r>
      <w:r>
        <w:rPr>
          <w:rFonts w:ascii="Times New Roman" w:hAnsi="Times New Roman"/>
          <w:sz w:val="28"/>
          <w:szCs w:val="28"/>
          <w:lang w:val="x-none"/>
        </w:rPr>
        <w:t>едено моніторинг ринку, а саме: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направлено низку запитів підприємствам, що пос</w:t>
      </w:r>
      <w:r>
        <w:rPr>
          <w:rFonts w:ascii="Times New Roman" w:hAnsi="Times New Roman"/>
          <w:sz w:val="28"/>
          <w:szCs w:val="28"/>
          <w:lang w:val="x-none"/>
        </w:rPr>
        <w:t>тачають відповідну продукцію,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подальшим отриманням комерційних пропо</w:t>
      </w:r>
      <w:r>
        <w:rPr>
          <w:rFonts w:ascii="Times New Roman" w:hAnsi="Times New Roman"/>
          <w:sz w:val="28"/>
          <w:szCs w:val="28"/>
          <w:lang w:val="x-none"/>
        </w:rPr>
        <w:t>зицій від потенційних учасників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541">
        <w:rPr>
          <w:rFonts w:ascii="Times New Roman" w:hAnsi="Times New Roman"/>
          <w:sz w:val="28"/>
          <w:szCs w:val="28"/>
          <w:lang w:val="x-none"/>
        </w:rPr>
        <w:t>закупівлі.</w:t>
      </w:r>
    </w:p>
    <w:p w:rsidR="00502D7E" w:rsidRPr="00502D7E" w:rsidRDefault="00502D7E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02D7E">
        <w:rPr>
          <w:rFonts w:ascii="Times New Roman" w:hAnsi="Times New Roman"/>
          <w:sz w:val="28"/>
          <w:szCs w:val="28"/>
          <w:lang w:val="x-none"/>
        </w:rPr>
        <w:t xml:space="preserve"> вартість предмету </w:t>
      </w:r>
      <w:proofErr w:type="spellStart"/>
      <w:r w:rsidRPr="00502D7E">
        <w:rPr>
          <w:rFonts w:ascii="Times New Roman" w:hAnsi="Times New Roman"/>
          <w:sz w:val="28"/>
          <w:szCs w:val="28"/>
          <w:lang w:val="x-none"/>
        </w:rPr>
        <w:t>закупівлі</w:t>
      </w:r>
      <w:proofErr w:type="spellEnd"/>
      <w:r w:rsidRPr="00502D7E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складає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– </w:t>
      </w:r>
      <w:r w:rsidR="00267B89">
        <w:rPr>
          <w:rFonts w:ascii="Times New Roman" w:hAnsi="Times New Roman"/>
          <w:sz w:val="28"/>
          <w:szCs w:val="28"/>
        </w:rPr>
        <w:t>2 921 666,</w:t>
      </w:r>
      <w:bookmarkStart w:id="0" w:name="_GoBack"/>
      <w:bookmarkEnd w:id="0"/>
      <w:r w:rsidR="00267B89" w:rsidRPr="00267B89">
        <w:rPr>
          <w:rFonts w:ascii="Times New Roman" w:hAnsi="Times New Roman"/>
          <w:sz w:val="28"/>
          <w:szCs w:val="28"/>
        </w:rPr>
        <w:t>67</w:t>
      </w:r>
      <w:r w:rsidR="00B265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x-none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F9776D" w:rsidRPr="00F9776D">
        <w:rPr>
          <w:rFonts w:ascii="Times New Roman" w:hAnsi="Times New Roman"/>
          <w:sz w:val="28"/>
          <w:szCs w:val="28"/>
          <w:lang w:val="uk-UA"/>
        </w:rPr>
        <w:t>бе</w:t>
      </w:r>
      <w:r w:rsidRPr="00F9776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x-none"/>
        </w:rPr>
        <w:t xml:space="preserve"> ПДВ</w:t>
      </w:r>
    </w:p>
    <w:sectPr w:rsidR="00502D7E" w:rsidRPr="0050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A1C79"/>
    <w:rsid w:val="001D26F5"/>
    <w:rsid w:val="001E54D5"/>
    <w:rsid w:val="00267B89"/>
    <w:rsid w:val="002E4766"/>
    <w:rsid w:val="002F20D9"/>
    <w:rsid w:val="003353F0"/>
    <w:rsid w:val="00340D3A"/>
    <w:rsid w:val="00393663"/>
    <w:rsid w:val="003B0BF4"/>
    <w:rsid w:val="003D3F6A"/>
    <w:rsid w:val="003F7C2F"/>
    <w:rsid w:val="00432195"/>
    <w:rsid w:val="00502D7E"/>
    <w:rsid w:val="00525508"/>
    <w:rsid w:val="00561D36"/>
    <w:rsid w:val="005C7D93"/>
    <w:rsid w:val="005C7E85"/>
    <w:rsid w:val="005D7562"/>
    <w:rsid w:val="006C0978"/>
    <w:rsid w:val="00731FF3"/>
    <w:rsid w:val="0073628A"/>
    <w:rsid w:val="00782541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9C7C90"/>
    <w:rsid w:val="00A91401"/>
    <w:rsid w:val="00AB4B40"/>
    <w:rsid w:val="00AF0696"/>
    <w:rsid w:val="00B237B6"/>
    <w:rsid w:val="00B2650A"/>
    <w:rsid w:val="00B80468"/>
    <w:rsid w:val="00BA7577"/>
    <w:rsid w:val="00C655AD"/>
    <w:rsid w:val="00CA605B"/>
    <w:rsid w:val="00CF70FD"/>
    <w:rsid w:val="00E75E1A"/>
    <w:rsid w:val="00EA4B80"/>
    <w:rsid w:val="00EC77F2"/>
    <w:rsid w:val="00F430AB"/>
    <w:rsid w:val="00F9776D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E716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1513-5086-44F6-BB86-C931D5D8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Литвинюк Алла Володимирівна</cp:lastModifiedBy>
  <cp:revision>3</cp:revision>
  <cp:lastPrinted>2021-01-15T06:57:00Z</cp:lastPrinted>
  <dcterms:created xsi:type="dcterms:W3CDTF">2021-10-25T05:46:00Z</dcterms:created>
  <dcterms:modified xsi:type="dcterms:W3CDTF">2021-10-25T06:03:00Z</dcterms:modified>
</cp:coreProperties>
</file>