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4105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пункт 4-1 постанови Кабінету Міністрів України від 11 жовтня 2016 р</w:t>
      </w:r>
      <w:r w:rsidR="00797C0F">
        <w:rPr>
          <w:sz w:val="24"/>
          <w:szCs w:val="24"/>
          <w:lang w:val="uk-UA"/>
        </w:rPr>
        <w:t>оку</w:t>
      </w:r>
      <w:r w:rsidR="007D7B6F" w:rsidRPr="007101A5">
        <w:rPr>
          <w:sz w:val="24"/>
          <w:szCs w:val="24"/>
          <w:lang w:val="uk-UA"/>
        </w:rPr>
        <w:t xml:space="preserve">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797C0F" w:rsidRPr="007101A5" w:rsidTr="00212515">
        <w:tc>
          <w:tcPr>
            <w:tcW w:w="487" w:type="pct"/>
          </w:tcPr>
          <w:p w:rsidR="00797C0F" w:rsidRPr="006B21DB" w:rsidRDefault="00797C0F" w:rsidP="00797C0F">
            <w:pPr>
              <w:widowControl w:val="0"/>
              <w:ind w:right="-11"/>
              <w:jc w:val="center"/>
              <w:rPr>
                <w:sz w:val="22"/>
                <w:szCs w:val="22"/>
                <w:lang w:val="uk-UA" w:eastAsia="uk-UA"/>
              </w:rPr>
            </w:pPr>
            <w:r>
              <w:rPr>
                <w:sz w:val="22"/>
                <w:szCs w:val="22"/>
                <w:lang w:val="uk-UA"/>
              </w:rPr>
              <w:t xml:space="preserve">п.8.05 </w:t>
            </w:r>
            <w:r>
              <w:rPr>
                <w:sz w:val="22"/>
                <w:szCs w:val="22"/>
                <w:lang w:val="uk-UA" w:eastAsia="uk-UA"/>
              </w:rPr>
              <w:t>(2023</w:t>
            </w:r>
            <w:r w:rsidRPr="006B21DB">
              <w:rPr>
                <w:sz w:val="22"/>
                <w:szCs w:val="22"/>
                <w:lang w:val="uk-UA" w:eastAsia="uk-UA"/>
              </w:rPr>
              <w:t>)</w:t>
            </w:r>
          </w:p>
        </w:tc>
        <w:tc>
          <w:tcPr>
            <w:tcW w:w="1527" w:type="pct"/>
          </w:tcPr>
          <w:p w:rsidR="00797C0F" w:rsidRPr="006B21DB" w:rsidRDefault="00797C0F" w:rsidP="00797C0F">
            <w:pPr>
              <w:widowControl w:val="0"/>
              <w:rPr>
                <w:bCs/>
                <w:sz w:val="22"/>
                <w:szCs w:val="22"/>
                <w:lang w:val="uk-UA"/>
              </w:rPr>
            </w:pPr>
            <w:r>
              <w:rPr>
                <w:b/>
                <w:sz w:val="22"/>
                <w:szCs w:val="22"/>
                <w:lang w:val="uk-UA"/>
              </w:rPr>
              <w:t xml:space="preserve">Електричні реле, з’єднувальні коробки, </w:t>
            </w:r>
            <w:r w:rsidRPr="00FA2AD2">
              <w:rPr>
                <w:sz w:val="22"/>
                <w:szCs w:val="22"/>
                <w:lang w:val="uk-UA"/>
              </w:rPr>
              <w:t>код ДК 021:2015 - 31220000-4 - Елементи електричних схем</w:t>
            </w:r>
            <w:r>
              <w:rPr>
                <w:b/>
                <w:sz w:val="22"/>
                <w:szCs w:val="22"/>
                <w:lang w:val="uk-UA"/>
              </w:rPr>
              <w:t xml:space="preserve"> </w:t>
            </w:r>
          </w:p>
        </w:tc>
        <w:tc>
          <w:tcPr>
            <w:tcW w:w="947" w:type="pct"/>
          </w:tcPr>
          <w:p w:rsidR="00797C0F" w:rsidRPr="00CC4F6B" w:rsidRDefault="00797C0F" w:rsidP="00797C0F">
            <w:pPr>
              <w:widowControl w:val="0"/>
              <w:jc w:val="center"/>
              <w:rPr>
                <w:sz w:val="22"/>
                <w:szCs w:val="22"/>
                <w:lang w:val="uk-UA"/>
              </w:rPr>
            </w:pPr>
            <w:r w:rsidRPr="00CC4F6B">
              <w:rPr>
                <w:sz w:val="22"/>
                <w:szCs w:val="22"/>
                <w:lang w:val="uk-UA"/>
              </w:rPr>
              <w:t xml:space="preserve">41 900,00 </w:t>
            </w:r>
          </w:p>
          <w:p w:rsidR="00797C0F" w:rsidRPr="00CC4F6B" w:rsidRDefault="00797C0F" w:rsidP="00797C0F">
            <w:pPr>
              <w:widowControl w:val="0"/>
              <w:jc w:val="center"/>
              <w:rPr>
                <w:sz w:val="22"/>
                <w:szCs w:val="22"/>
                <w:lang w:val="uk-UA"/>
              </w:rPr>
            </w:pPr>
            <w:r w:rsidRPr="00CC4F6B">
              <w:rPr>
                <w:sz w:val="22"/>
                <w:szCs w:val="22"/>
                <w:lang w:val="uk-UA"/>
              </w:rPr>
              <w:t>грн. з ПДВ</w:t>
            </w:r>
          </w:p>
        </w:tc>
        <w:tc>
          <w:tcPr>
            <w:tcW w:w="1102" w:type="pct"/>
          </w:tcPr>
          <w:p w:rsidR="00797C0F" w:rsidRPr="00CC4F6B" w:rsidRDefault="00797C0F" w:rsidP="00797C0F">
            <w:pPr>
              <w:widowControl w:val="0"/>
              <w:jc w:val="center"/>
              <w:rPr>
                <w:sz w:val="22"/>
                <w:szCs w:val="22"/>
                <w:lang w:val="uk-UA"/>
              </w:rPr>
            </w:pPr>
            <w:r w:rsidRPr="00CC4F6B">
              <w:rPr>
                <w:sz w:val="22"/>
                <w:szCs w:val="22"/>
                <w:lang w:val="uk-UA"/>
              </w:rPr>
              <w:t>34 916,67</w:t>
            </w:r>
          </w:p>
          <w:p w:rsidR="00797C0F" w:rsidRPr="00CC4F6B" w:rsidRDefault="00797C0F" w:rsidP="00797C0F">
            <w:pPr>
              <w:widowControl w:val="0"/>
              <w:jc w:val="center"/>
              <w:rPr>
                <w:sz w:val="22"/>
                <w:szCs w:val="22"/>
                <w:lang w:val="uk-UA"/>
              </w:rPr>
            </w:pPr>
            <w:r w:rsidRPr="00CC4F6B">
              <w:rPr>
                <w:sz w:val="22"/>
                <w:szCs w:val="22"/>
                <w:lang w:val="uk-UA"/>
              </w:rPr>
              <w:t xml:space="preserve">грн. без ПДВ </w:t>
            </w:r>
          </w:p>
        </w:tc>
        <w:tc>
          <w:tcPr>
            <w:tcW w:w="936" w:type="pct"/>
          </w:tcPr>
          <w:p w:rsidR="00797C0F" w:rsidRPr="007101A5" w:rsidRDefault="00985296" w:rsidP="00797C0F">
            <w:pPr>
              <w:widowControl w:val="0"/>
              <w:jc w:val="center"/>
              <w:rPr>
                <w:color w:val="0000FF"/>
                <w:sz w:val="22"/>
                <w:szCs w:val="22"/>
                <w:lang w:val="uk-UA"/>
              </w:rPr>
            </w:pPr>
            <w:r w:rsidRPr="00985296">
              <w:rPr>
                <w:b/>
                <w:sz w:val="22"/>
                <w:szCs w:val="22"/>
                <w:lang w:val="uk-UA"/>
              </w:rPr>
              <w:t>UA-2023-02-22-014158-a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97C0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97C0F" w:rsidRDefault="006F428D" w:rsidP="00C62708">
            <w:pPr>
              <w:rPr>
                <w:lang w:val="uk-UA"/>
              </w:rPr>
            </w:pPr>
            <w:r w:rsidRPr="00797C0F">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97C0F" w:rsidRDefault="006F428D" w:rsidP="00C62708">
            <w:pPr>
              <w:rPr>
                <w:lang w:val="uk-UA"/>
              </w:rPr>
            </w:pPr>
            <w:r w:rsidRPr="00797C0F">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97C0F" w:rsidRPr="00797C0F" w:rsidRDefault="00797C0F" w:rsidP="00797C0F">
            <w:pPr>
              <w:rPr>
                <w:i/>
                <w:lang w:val="uk-UA"/>
              </w:rPr>
            </w:pPr>
            <w:r w:rsidRPr="00797C0F">
              <w:rPr>
                <w:i/>
                <w:lang w:val="uk-UA"/>
              </w:rPr>
              <w:t>Визначення потреби в закупівлі: Закупівля товару зумовлена необхідністю виконання ремонтних робіт електрообладнання ДП МА «Бориспіль».</w:t>
            </w:r>
          </w:p>
          <w:p w:rsidR="00797C0F" w:rsidRPr="00797C0F" w:rsidRDefault="00797C0F" w:rsidP="00797C0F">
            <w:pPr>
              <w:rPr>
                <w:i/>
                <w:lang w:val="uk-UA"/>
              </w:rPr>
            </w:pPr>
            <w:r w:rsidRPr="00797C0F">
              <w:rPr>
                <w:i/>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97C0F" w:rsidRDefault="00797C0F" w:rsidP="00797C0F">
            <w:pPr>
              <w:rPr>
                <w:i/>
                <w:lang w:val="uk-UA"/>
              </w:rPr>
            </w:pPr>
            <w:r w:rsidRPr="00797C0F">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97C0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97C0F" w:rsidRDefault="006F428D" w:rsidP="00C62708">
            <w:pPr>
              <w:rPr>
                <w:bCs/>
                <w:lang w:val="uk-UA"/>
              </w:rPr>
            </w:pPr>
            <w:r w:rsidRPr="00797C0F">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97C0F" w:rsidRDefault="006F428D" w:rsidP="00C62708">
            <w:pPr>
              <w:rPr>
                <w:lang w:val="uk-UA"/>
              </w:rPr>
            </w:pPr>
            <w:r w:rsidRPr="00797C0F">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97C0F" w:rsidRPr="00797C0F" w:rsidRDefault="00797C0F" w:rsidP="00797C0F">
            <w:pPr>
              <w:rPr>
                <w:i/>
                <w:lang w:val="uk-UA"/>
              </w:rPr>
            </w:pPr>
            <w:r w:rsidRPr="00797C0F">
              <w:rPr>
                <w:i/>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97C0F">
              <w:rPr>
                <w:i/>
                <w:lang w:val="uk-UA"/>
              </w:rPr>
              <w:t>закупівель</w:t>
            </w:r>
            <w:proofErr w:type="spellEnd"/>
            <w:r w:rsidRPr="00797C0F">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797C0F" w:rsidRPr="00797C0F" w:rsidRDefault="00797C0F" w:rsidP="00797C0F">
            <w:pPr>
              <w:rPr>
                <w:i/>
                <w:lang w:val="uk-UA"/>
              </w:rPr>
            </w:pPr>
            <w:r w:rsidRPr="00797C0F">
              <w:rPr>
                <w:i/>
                <w:lang w:val="uk-UA"/>
              </w:rPr>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97C0F" w:rsidRDefault="00797C0F" w:rsidP="00797C0F">
            <w:pPr>
              <w:rPr>
                <w:i/>
                <w:lang w:val="uk-UA"/>
              </w:rPr>
            </w:pPr>
            <w:r w:rsidRPr="00797C0F">
              <w:rPr>
                <w:i/>
                <w:lang w:val="uk-UA"/>
              </w:rPr>
              <w:t>Обґрунтування обсягів закупівлі: Обсяги визначено відповідно до очікуваної потреби.</w:t>
            </w:r>
          </w:p>
        </w:tc>
      </w:tr>
      <w:tr w:rsidR="006F428D" w:rsidRPr="00797C0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97C0F" w:rsidRDefault="006F428D" w:rsidP="00C62708">
            <w:pPr>
              <w:rPr>
                <w:bCs/>
                <w:lang w:val="uk-UA"/>
              </w:rPr>
            </w:pPr>
            <w:r w:rsidRPr="00797C0F">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97C0F" w:rsidRDefault="006F428D" w:rsidP="00C62708">
            <w:pPr>
              <w:rPr>
                <w:lang w:val="uk-UA"/>
              </w:rPr>
            </w:pPr>
            <w:r w:rsidRPr="00797C0F">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97C0F" w:rsidRPr="00797C0F" w:rsidRDefault="00797C0F" w:rsidP="00797C0F">
            <w:pPr>
              <w:rPr>
                <w:i/>
                <w:lang w:val="uk-UA"/>
              </w:rPr>
            </w:pPr>
            <w:r w:rsidRPr="00797C0F">
              <w:rPr>
                <w:i/>
                <w:lang w:val="uk-UA"/>
              </w:rPr>
              <w:t>Спосіб проведення моніторингу ринку</w:t>
            </w:r>
          </w:p>
          <w:p w:rsidR="00797C0F" w:rsidRPr="00797C0F" w:rsidRDefault="00797C0F" w:rsidP="00797C0F">
            <w:pPr>
              <w:rPr>
                <w:i/>
                <w:lang w:val="uk-UA"/>
              </w:rPr>
            </w:pPr>
            <w:r w:rsidRPr="00797C0F">
              <w:rPr>
                <w:i/>
                <w:lang w:val="uk-UA"/>
              </w:rPr>
              <w:t>Направлено запити комерційних пропозиції на наступні електронні пошти:</w:t>
            </w:r>
          </w:p>
          <w:p w:rsidR="00797C0F" w:rsidRPr="00797C0F" w:rsidRDefault="00797C0F" w:rsidP="00797C0F">
            <w:pPr>
              <w:rPr>
                <w:i/>
                <w:lang w:val="uk-UA"/>
              </w:rPr>
            </w:pPr>
            <w:r w:rsidRPr="00797C0F">
              <w:rPr>
                <w:i/>
                <w:lang w:val="uk-UA"/>
              </w:rPr>
              <w:t>svetoteh@list.ru ТОВ "НІКАЕНЕРГО";</w:t>
            </w:r>
          </w:p>
          <w:p w:rsidR="00797C0F" w:rsidRPr="00797C0F" w:rsidRDefault="00797C0F" w:rsidP="00797C0F">
            <w:pPr>
              <w:rPr>
                <w:i/>
                <w:lang w:val="uk-UA"/>
              </w:rPr>
            </w:pPr>
            <w:r w:rsidRPr="00797C0F">
              <w:rPr>
                <w:i/>
                <w:lang w:val="uk-UA"/>
              </w:rPr>
              <w:t>completech@ukr.net ТОВ "КОМПЛІТЕХ";</w:t>
            </w:r>
          </w:p>
          <w:p w:rsidR="00797C0F" w:rsidRPr="00797C0F" w:rsidRDefault="00797C0F" w:rsidP="00797C0F">
            <w:pPr>
              <w:rPr>
                <w:i/>
                <w:lang w:val="uk-UA"/>
              </w:rPr>
            </w:pPr>
            <w:r w:rsidRPr="00797C0F">
              <w:rPr>
                <w:i/>
                <w:lang w:val="uk-UA"/>
              </w:rPr>
              <w:t>o.kolinko@lightcraft.com.ua ТОВ "ЛЮМ'ЄР ЕЛЕКТРО";</w:t>
            </w:r>
          </w:p>
          <w:p w:rsidR="00797C0F" w:rsidRPr="00797C0F" w:rsidRDefault="00797C0F" w:rsidP="00797C0F">
            <w:pPr>
              <w:rPr>
                <w:i/>
                <w:lang w:val="uk-UA"/>
              </w:rPr>
            </w:pPr>
            <w:r w:rsidRPr="00797C0F">
              <w:rPr>
                <w:i/>
                <w:lang w:val="uk-UA"/>
              </w:rPr>
              <w:t>akonit@akonit.dp.ua ТОВ "Аконіт";</w:t>
            </w:r>
          </w:p>
          <w:p w:rsidR="00797C0F" w:rsidRPr="00797C0F" w:rsidRDefault="00797C0F" w:rsidP="00797C0F">
            <w:pPr>
              <w:rPr>
                <w:i/>
                <w:lang w:val="uk-UA"/>
              </w:rPr>
            </w:pPr>
            <w:r w:rsidRPr="00797C0F">
              <w:rPr>
                <w:i/>
                <w:lang w:val="uk-UA"/>
              </w:rPr>
              <w:t>info@svt.kiev.ua ТОВ "АСТ-СВІТЛОТЕХНІКА";</w:t>
            </w:r>
          </w:p>
          <w:p w:rsidR="00797C0F" w:rsidRPr="00797C0F" w:rsidRDefault="00797C0F" w:rsidP="00797C0F">
            <w:pPr>
              <w:rPr>
                <w:i/>
                <w:lang w:val="uk-UA"/>
              </w:rPr>
            </w:pPr>
            <w:r w:rsidRPr="00797C0F">
              <w:rPr>
                <w:i/>
                <w:lang w:val="uk-UA"/>
              </w:rPr>
              <w:t>pilyai@svetolux.mk.ua ПП "СВЕТОЛЮКС-НИКОЛАЕВ";</w:t>
            </w:r>
          </w:p>
          <w:p w:rsidR="00797C0F" w:rsidRPr="00797C0F" w:rsidRDefault="00797C0F" w:rsidP="00797C0F">
            <w:pPr>
              <w:rPr>
                <w:i/>
                <w:lang w:val="uk-UA"/>
              </w:rPr>
            </w:pPr>
            <w:r w:rsidRPr="00797C0F">
              <w:rPr>
                <w:i/>
                <w:lang w:val="uk-UA"/>
              </w:rPr>
              <w:t>svitog@i.ua ТОВ "КОМПАНІЯ "СВІТОГЛЯД" ЛТД";</w:t>
            </w:r>
          </w:p>
          <w:p w:rsidR="00797C0F" w:rsidRPr="00797C0F" w:rsidRDefault="00797C0F" w:rsidP="00797C0F">
            <w:pPr>
              <w:rPr>
                <w:i/>
                <w:lang w:val="uk-UA"/>
              </w:rPr>
            </w:pPr>
            <w:r w:rsidRPr="00797C0F">
              <w:rPr>
                <w:i/>
                <w:lang w:val="uk-UA"/>
              </w:rPr>
              <w:t>office.pjv@gmail.com ПП "ЕТК";</w:t>
            </w:r>
          </w:p>
          <w:p w:rsidR="00797C0F" w:rsidRPr="00797C0F" w:rsidRDefault="00797C0F" w:rsidP="00797C0F">
            <w:pPr>
              <w:rPr>
                <w:i/>
                <w:lang w:val="uk-UA"/>
              </w:rPr>
            </w:pPr>
            <w:r w:rsidRPr="00797C0F">
              <w:rPr>
                <w:i/>
                <w:lang w:val="uk-UA"/>
              </w:rPr>
              <w:t>info@voltera.com.ua ТОВ "КОМПАНІЯ ВОЛЬТЕРА".</w:t>
            </w:r>
          </w:p>
          <w:p w:rsidR="00797C0F" w:rsidRPr="00797C0F" w:rsidRDefault="00797C0F" w:rsidP="00797C0F">
            <w:pPr>
              <w:rPr>
                <w:i/>
                <w:lang w:val="uk-UA"/>
              </w:rPr>
            </w:pPr>
            <w:r w:rsidRPr="00797C0F">
              <w:rPr>
                <w:i/>
                <w:lang w:val="uk-UA"/>
              </w:rPr>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797C0F" w:rsidRPr="00797C0F" w:rsidRDefault="00797C0F" w:rsidP="00797C0F">
            <w:pPr>
              <w:rPr>
                <w:i/>
                <w:lang w:val="uk-UA"/>
              </w:rPr>
            </w:pPr>
            <w:r w:rsidRPr="00797C0F">
              <w:rPr>
                <w:i/>
                <w:lang w:val="uk-UA"/>
              </w:rPr>
              <w:t>Інтернет-магазин електрики Shop220 https://shop220.com.ua/.</w:t>
            </w:r>
          </w:p>
          <w:p w:rsidR="00797C0F" w:rsidRPr="00797C0F" w:rsidRDefault="00797C0F" w:rsidP="00797C0F">
            <w:pPr>
              <w:rPr>
                <w:i/>
                <w:lang w:val="uk-UA"/>
              </w:rPr>
            </w:pPr>
            <w:r w:rsidRPr="00797C0F">
              <w:rPr>
                <w:i/>
                <w:lang w:val="uk-UA"/>
              </w:rPr>
              <w:t xml:space="preserve">Інтернет магазин Вольт </w:t>
            </w:r>
            <w:proofErr w:type="spellStart"/>
            <w:r w:rsidRPr="00797C0F">
              <w:rPr>
                <w:i/>
                <w:lang w:val="uk-UA"/>
              </w:rPr>
              <w:t>Інвест</w:t>
            </w:r>
            <w:proofErr w:type="spellEnd"/>
            <w:r w:rsidRPr="00797C0F">
              <w:rPr>
                <w:i/>
                <w:lang w:val="uk-UA"/>
              </w:rPr>
              <w:t xml:space="preserve"> https://ivoltinvest.com.ua/;</w:t>
            </w:r>
          </w:p>
          <w:p w:rsidR="00797C0F" w:rsidRPr="00797C0F" w:rsidRDefault="00797C0F" w:rsidP="00797C0F">
            <w:pPr>
              <w:rPr>
                <w:i/>
                <w:lang w:val="uk-UA"/>
              </w:rPr>
            </w:pPr>
            <w:r w:rsidRPr="00797C0F">
              <w:rPr>
                <w:i/>
                <w:lang w:val="uk-UA"/>
              </w:rPr>
              <w:t>Компанія «НОВАТЕК-ЕЛЕКТРО» https://novatek-electro.com/;</w:t>
            </w:r>
          </w:p>
          <w:p w:rsidR="00797C0F" w:rsidRPr="00797C0F" w:rsidRDefault="00797C0F" w:rsidP="00797C0F">
            <w:pPr>
              <w:rPr>
                <w:i/>
                <w:lang w:val="uk-UA"/>
              </w:rPr>
            </w:pPr>
            <w:r w:rsidRPr="00797C0F">
              <w:rPr>
                <w:i/>
                <w:lang w:val="uk-UA"/>
              </w:rPr>
              <w:t>Інтернет-магазин Аксіом Плюс https://axiomplus.com.ua/;</w:t>
            </w:r>
          </w:p>
          <w:p w:rsidR="00797C0F" w:rsidRPr="00797C0F" w:rsidRDefault="00797C0F" w:rsidP="00797C0F">
            <w:pPr>
              <w:rPr>
                <w:i/>
                <w:lang w:val="uk-UA"/>
              </w:rPr>
            </w:pPr>
            <w:r w:rsidRPr="00797C0F">
              <w:rPr>
                <w:i/>
                <w:lang w:val="uk-UA"/>
              </w:rPr>
              <w:t>Інтернет-магазин E-</w:t>
            </w:r>
            <w:proofErr w:type="spellStart"/>
            <w:r w:rsidRPr="00797C0F">
              <w:rPr>
                <w:i/>
                <w:lang w:val="uk-UA"/>
              </w:rPr>
              <w:t>comps</w:t>
            </w:r>
            <w:proofErr w:type="spellEnd"/>
            <w:r w:rsidRPr="00797C0F">
              <w:rPr>
                <w:i/>
                <w:lang w:val="uk-UA"/>
              </w:rPr>
              <w:t xml:space="preserve"> https://e-comps.com.ua/uk/;</w:t>
            </w:r>
          </w:p>
          <w:p w:rsidR="00797C0F" w:rsidRPr="00797C0F" w:rsidRDefault="00797C0F" w:rsidP="00797C0F">
            <w:pPr>
              <w:rPr>
                <w:i/>
                <w:lang w:val="uk-UA"/>
              </w:rPr>
            </w:pPr>
            <w:r w:rsidRPr="00797C0F">
              <w:rPr>
                <w:i/>
                <w:lang w:val="uk-UA"/>
              </w:rPr>
              <w:t xml:space="preserve">Інтернет-магазин </w:t>
            </w:r>
            <w:proofErr w:type="spellStart"/>
            <w:r w:rsidRPr="00797C0F">
              <w:rPr>
                <w:i/>
                <w:lang w:val="uk-UA"/>
              </w:rPr>
              <w:t>Inteko</w:t>
            </w:r>
            <w:proofErr w:type="spellEnd"/>
            <w:r w:rsidRPr="00797C0F">
              <w:rPr>
                <w:i/>
                <w:lang w:val="uk-UA"/>
              </w:rPr>
              <w:t xml:space="preserve"> https://inteko.com.ua/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7101A5" w:rsidRDefault="006926A0" w:rsidP="00A12478">
      <w:pPr>
        <w:rPr>
          <w:b/>
          <w:lang w:val="uk-UA"/>
        </w:rPr>
      </w:pPr>
      <w:r w:rsidRPr="00797C0F">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84"/>
        <w:gridCol w:w="1985"/>
        <w:gridCol w:w="708"/>
        <w:gridCol w:w="709"/>
        <w:gridCol w:w="4394"/>
      </w:tblGrid>
      <w:tr w:rsidR="00797C0F" w:rsidRPr="00797C0F" w:rsidTr="00797C0F">
        <w:tc>
          <w:tcPr>
            <w:tcW w:w="493" w:type="dxa"/>
            <w:tcBorders>
              <w:top w:val="single" w:sz="4" w:space="0" w:color="auto"/>
              <w:left w:val="single" w:sz="4" w:space="0" w:color="auto"/>
              <w:bottom w:val="single" w:sz="4" w:space="0" w:color="auto"/>
              <w:right w:val="single" w:sz="4" w:space="0" w:color="auto"/>
            </w:tcBorders>
            <w:shd w:val="clear" w:color="auto" w:fill="D9E2F3"/>
          </w:tcPr>
          <w:p w:rsidR="00797C0F" w:rsidRPr="00797C0F" w:rsidRDefault="00797C0F" w:rsidP="00AD0B32">
            <w:pPr>
              <w:widowControl w:val="0"/>
              <w:rPr>
                <w:b/>
                <w:lang w:val="uk-UA"/>
              </w:rPr>
            </w:pPr>
            <w:r w:rsidRPr="00797C0F">
              <w:rPr>
                <w:b/>
                <w:lang w:val="uk-UA"/>
              </w:rPr>
              <w:t>№ п/п</w:t>
            </w:r>
          </w:p>
        </w:tc>
        <w:tc>
          <w:tcPr>
            <w:tcW w:w="1984" w:type="dxa"/>
            <w:tcBorders>
              <w:top w:val="single" w:sz="4" w:space="0" w:color="auto"/>
              <w:left w:val="single" w:sz="4" w:space="0" w:color="auto"/>
              <w:bottom w:val="single" w:sz="4" w:space="0" w:color="auto"/>
              <w:right w:val="single" w:sz="4" w:space="0" w:color="auto"/>
            </w:tcBorders>
            <w:shd w:val="clear" w:color="auto" w:fill="D9E2F3"/>
          </w:tcPr>
          <w:p w:rsidR="00797C0F" w:rsidRPr="00797C0F" w:rsidRDefault="00797C0F" w:rsidP="00AD0B32">
            <w:pPr>
              <w:widowControl w:val="0"/>
              <w:jc w:val="center"/>
              <w:rPr>
                <w:b/>
                <w:lang w:val="uk-UA"/>
              </w:rPr>
            </w:pPr>
            <w:r w:rsidRPr="00797C0F">
              <w:rPr>
                <w:b/>
                <w:lang w:val="uk-UA"/>
              </w:rPr>
              <w:t>Найменування Товару</w:t>
            </w:r>
          </w:p>
        </w:tc>
        <w:tc>
          <w:tcPr>
            <w:tcW w:w="1985" w:type="dxa"/>
            <w:tcBorders>
              <w:top w:val="single" w:sz="4" w:space="0" w:color="auto"/>
              <w:left w:val="single" w:sz="4" w:space="0" w:color="auto"/>
              <w:bottom w:val="single" w:sz="4" w:space="0" w:color="auto"/>
              <w:right w:val="single" w:sz="4" w:space="0" w:color="auto"/>
            </w:tcBorders>
            <w:shd w:val="clear" w:color="auto" w:fill="D9E2F3"/>
            <w:hideMark/>
          </w:tcPr>
          <w:p w:rsidR="00797C0F" w:rsidRPr="00797C0F" w:rsidRDefault="00797C0F" w:rsidP="00AD0B32">
            <w:pPr>
              <w:widowControl w:val="0"/>
              <w:jc w:val="center"/>
              <w:rPr>
                <w:b/>
                <w:lang w:val="uk-UA"/>
              </w:rPr>
            </w:pPr>
            <w:r w:rsidRPr="00797C0F">
              <w:rPr>
                <w:b/>
                <w:lang w:val="uk-UA"/>
              </w:rPr>
              <w:t>Модель/марка або таке інше</w:t>
            </w:r>
          </w:p>
        </w:tc>
        <w:tc>
          <w:tcPr>
            <w:tcW w:w="708" w:type="dxa"/>
            <w:tcBorders>
              <w:top w:val="single" w:sz="4" w:space="0" w:color="auto"/>
              <w:left w:val="single" w:sz="4" w:space="0" w:color="auto"/>
              <w:bottom w:val="single" w:sz="4" w:space="0" w:color="auto"/>
              <w:right w:val="single" w:sz="4" w:space="0" w:color="auto"/>
            </w:tcBorders>
            <w:shd w:val="clear" w:color="auto" w:fill="D9E2F3"/>
          </w:tcPr>
          <w:p w:rsidR="00797C0F" w:rsidRPr="00797C0F" w:rsidRDefault="00797C0F" w:rsidP="00AD0B32">
            <w:pPr>
              <w:widowControl w:val="0"/>
              <w:jc w:val="center"/>
              <w:rPr>
                <w:b/>
                <w:lang w:val="uk-UA"/>
              </w:rPr>
            </w:pPr>
            <w:r w:rsidRPr="00797C0F">
              <w:rPr>
                <w:b/>
                <w:lang w:val="uk-UA"/>
              </w:rPr>
              <w:t xml:space="preserve">Од. </w:t>
            </w:r>
            <w:proofErr w:type="spellStart"/>
            <w:r w:rsidRPr="00797C0F">
              <w:rPr>
                <w:b/>
                <w:lang w:val="uk-UA"/>
              </w:rPr>
              <w:t>вим</w:t>
            </w:r>
            <w:proofErr w:type="spellEnd"/>
            <w:r w:rsidRPr="00797C0F">
              <w:rPr>
                <w:b/>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797C0F" w:rsidRPr="00797C0F" w:rsidRDefault="00797C0F" w:rsidP="00AD0B32">
            <w:pPr>
              <w:widowControl w:val="0"/>
              <w:jc w:val="center"/>
              <w:rPr>
                <w:b/>
                <w:lang w:val="uk-UA"/>
              </w:rPr>
            </w:pPr>
            <w:r w:rsidRPr="00797C0F">
              <w:rPr>
                <w:b/>
                <w:lang w:val="uk-UA"/>
              </w:rPr>
              <w:t>К-сть</w:t>
            </w:r>
          </w:p>
        </w:tc>
        <w:tc>
          <w:tcPr>
            <w:tcW w:w="4394" w:type="dxa"/>
            <w:tcBorders>
              <w:top w:val="single" w:sz="4" w:space="0" w:color="auto"/>
              <w:left w:val="single" w:sz="4" w:space="0" w:color="auto"/>
              <w:bottom w:val="single" w:sz="4" w:space="0" w:color="auto"/>
              <w:right w:val="single" w:sz="4" w:space="0" w:color="auto"/>
            </w:tcBorders>
            <w:shd w:val="clear" w:color="auto" w:fill="D9E2F3"/>
            <w:hideMark/>
          </w:tcPr>
          <w:p w:rsidR="00797C0F" w:rsidRPr="00797C0F" w:rsidRDefault="00797C0F" w:rsidP="00AD0B32">
            <w:pPr>
              <w:widowControl w:val="0"/>
              <w:jc w:val="center"/>
              <w:rPr>
                <w:b/>
                <w:lang w:val="uk-UA"/>
              </w:rPr>
            </w:pPr>
            <w:r w:rsidRPr="00797C0F">
              <w:rPr>
                <w:b/>
                <w:lang w:val="uk-UA"/>
              </w:rPr>
              <w:t>Технічні та якісні характеристики предмета закупівлі</w:t>
            </w:r>
          </w:p>
        </w:tc>
      </w:tr>
      <w:tr w:rsidR="00797C0F" w:rsidRPr="00797C0F" w:rsidTr="00797C0F">
        <w:trPr>
          <w:trHeight w:val="335"/>
        </w:trPr>
        <w:tc>
          <w:tcPr>
            <w:tcW w:w="493" w:type="dxa"/>
            <w:tcBorders>
              <w:top w:val="single" w:sz="4" w:space="0" w:color="auto"/>
              <w:left w:val="single" w:sz="4" w:space="0" w:color="auto"/>
              <w:bottom w:val="single" w:sz="4" w:space="0" w:color="auto"/>
              <w:right w:val="single" w:sz="4" w:space="0" w:color="auto"/>
            </w:tcBorders>
            <w:hideMark/>
          </w:tcPr>
          <w:p w:rsidR="00797C0F" w:rsidRPr="00797C0F" w:rsidRDefault="00797C0F" w:rsidP="00AD0B32">
            <w:pPr>
              <w:widowControl w:val="0"/>
              <w:rPr>
                <w:lang w:val="uk-UA"/>
              </w:rPr>
            </w:pPr>
            <w:r w:rsidRPr="00797C0F">
              <w:rPr>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797C0F" w:rsidRPr="00797C0F" w:rsidRDefault="00797C0F" w:rsidP="00AD0B32">
            <w:pPr>
              <w:widowControl w:val="0"/>
              <w:rPr>
                <w:lang w:val="uk-UA"/>
              </w:rPr>
            </w:pPr>
            <w:r w:rsidRPr="00797C0F">
              <w:rPr>
                <w:lang w:val="uk-UA"/>
              </w:rPr>
              <w:t>Коробка з’єднувальна</w:t>
            </w:r>
          </w:p>
        </w:tc>
        <w:tc>
          <w:tcPr>
            <w:tcW w:w="1985"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p>
        </w:tc>
        <w:tc>
          <w:tcPr>
            <w:tcW w:w="708"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proofErr w:type="spellStart"/>
            <w:r w:rsidRPr="00797C0F">
              <w:rPr>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r w:rsidRPr="00797C0F">
              <w:rPr>
                <w:lang w:val="uk-UA"/>
              </w:rPr>
              <w:t>20</w:t>
            </w:r>
          </w:p>
        </w:tc>
        <w:tc>
          <w:tcPr>
            <w:tcW w:w="4394"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 xml:space="preserve">Розміри: довжина – </w:t>
            </w:r>
            <w:r w:rsidRPr="00797C0F">
              <w:rPr>
                <w:b/>
                <w:i/>
                <w:color w:val="FF0000"/>
                <w:lang w:val="uk-UA"/>
              </w:rPr>
              <w:t>в діапазоні*</w:t>
            </w:r>
            <w:r w:rsidRPr="00797C0F">
              <w:rPr>
                <w:color w:val="FF0000"/>
                <w:lang w:val="uk-UA"/>
              </w:rPr>
              <w:t xml:space="preserve"> </w:t>
            </w:r>
            <w:r w:rsidRPr="00797C0F">
              <w:rPr>
                <w:lang w:val="uk-UA"/>
              </w:rPr>
              <w:t>80…85 мм;</w:t>
            </w:r>
          </w:p>
          <w:p w:rsidR="00797C0F" w:rsidRPr="00797C0F" w:rsidRDefault="00797C0F" w:rsidP="00AD0B32">
            <w:pPr>
              <w:widowControl w:val="0"/>
              <w:rPr>
                <w:i/>
                <w:lang w:val="uk-UA"/>
              </w:rPr>
            </w:pPr>
            <w:r w:rsidRPr="00797C0F">
              <w:rPr>
                <w:lang w:val="uk-UA"/>
              </w:rPr>
              <w:t xml:space="preserve">висота – </w:t>
            </w:r>
            <w:r w:rsidRPr="00797C0F">
              <w:rPr>
                <w:b/>
                <w:i/>
                <w:color w:val="FF0000"/>
                <w:lang w:val="uk-UA"/>
              </w:rPr>
              <w:t>в діапазоні*</w:t>
            </w:r>
            <w:r w:rsidRPr="00797C0F">
              <w:rPr>
                <w:lang w:val="uk-UA"/>
              </w:rPr>
              <w:t xml:space="preserve"> 80…85 мм.</w:t>
            </w:r>
          </w:p>
        </w:tc>
      </w:tr>
      <w:tr w:rsidR="00797C0F" w:rsidRPr="00797C0F" w:rsidTr="00797C0F">
        <w:trPr>
          <w:trHeight w:val="2507"/>
        </w:trPr>
        <w:tc>
          <w:tcPr>
            <w:tcW w:w="493"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797C0F" w:rsidRPr="00797C0F" w:rsidRDefault="00797C0F" w:rsidP="00AD0B32">
            <w:pPr>
              <w:widowControl w:val="0"/>
              <w:rPr>
                <w:lang w:val="uk-UA"/>
              </w:rPr>
            </w:pPr>
            <w:r w:rsidRPr="00797C0F">
              <w:rPr>
                <w:lang w:val="uk-UA"/>
              </w:rPr>
              <w:t>Реле наруги</w:t>
            </w:r>
          </w:p>
        </w:tc>
        <w:tc>
          <w:tcPr>
            <w:tcW w:w="1985"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r w:rsidRPr="00797C0F">
              <w:rPr>
                <w:lang w:val="uk-UA"/>
              </w:rPr>
              <w:t xml:space="preserve">РНПП 311М </w:t>
            </w:r>
            <w:r w:rsidRPr="00797C0F">
              <w:rPr>
                <w:i/>
                <w:color w:val="FF0000"/>
                <w:lang w:val="uk-UA"/>
              </w:rPr>
              <w:t>або еквівалент</w:t>
            </w:r>
          </w:p>
        </w:tc>
        <w:tc>
          <w:tcPr>
            <w:tcW w:w="708"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proofErr w:type="spellStart"/>
            <w:r w:rsidRPr="00797C0F">
              <w:rPr>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r w:rsidRPr="00797C0F">
              <w:rPr>
                <w:lang w:val="uk-UA"/>
              </w:rPr>
              <w:t>8</w:t>
            </w:r>
          </w:p>
        </w:tc>
        <w:tc>
          <w:tcPr>
            <w:tcW w:w="4394"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 xml:space="preserve">Тип: реле напруги, перекосу та послідовності фаз; </w:t>
            </w:r>
          </w:p>
          <w:p w:rsidR="00797C0F" w:rsidRPr="00797C0F" w:rsidRDefault="00797C0F" w:rsidP="00AD0B32">
            <w:pPr>
              <w:widowControl w:val="0"/>
              <w:rPr>
                <w:lang w:val="uk-UA"/>
              </w:rPr>
            </w:pPr>
            <w:r w:rsidRPr="00797C0F">
              <w:rPr>
                <w:lang w:val="uk-UA"/>
              </w:rPr>
              <w:t xml:space="preserve">Функції: захист від перенапруги, контроль чергування та наявності фаз; </w:t>
            </w:r>
          </w:p>
          <w:p w:rsidR="00797C0F" w:rsidRPr="00797C0F" w:rsidRDefault="00797C0F" w:rsidP="00AD0B32">
            <w:pPr>
              <w:widowControl w:val="0"/>
              <w:rPr>
                <w:lang w:val="uk-UA"/>
              </w:rPr>
            </w:pPr>
            <w:r w:rsidRPr="00797C0F">
              <w:rPr>
                <w:lang w:val="uk-UA"/>
              </w:rPr>
              <w:t>Максимальний комутуючий струм вихідних контактів, А – 5;</w:t>
            </w:r>
          </w:p>
          <w:p w:rsidR="00797C0F" w:rsidRPr="00797C0F" w:rsidRDefault="00797C0F" w:rsidP="00AD0B32">
            <w:pPr>
              <w:widowControl w:val="0"/>
              <w:rPr>
                <w:lang w:val="uk-UA"/>
              </w:rPr>
            </w:pPr>
            <w:r w:rsidRPr="00797C0F">
              <w:rPr>
                <w:lang w:val="uk-UA"/>
              </w:rPr>
              <w:t xml:space="preserve">Номінальна лінійна/фазна напруга живлення мережі, В – 400/230, 415/240; </w:t>
            </w:r>
          </w:p>
          <w:p w:rsidR="00797C0F" w:rsidRPr="00797C0F" w:rsidRDefault="00797C0F" w:rsidP="00AD0B32">
            <w:pPr>
              <w:widowControl w:val="0"/>
              <w:rPr>
                <w:lang w:val="uk-UA"/>
              </w:rPr>
            </w:pPr>
            <w:r w:rsidRPr="00797C0F">
              <w:rPr>
                <w:lang w:val="uk-UA"/>
              </w:rPr>
              <w:t xml:space="preserve">Ступінь захисту лицьової панелі </w:t>
            </w:r>
            <w:r w:rsidRPr="00797C0F">
              <w:rPr>
                <w:b/>
                <w:i/>
                <w:color w:val="FF0000"/>
                <w:lang w:val="uk-UA"/>
              </w:rPr>
              <w:t>не менше*</w:t>
            </w:r>
            <w:r w:rsidRPr="00797C0F">
              <w:rPr>
                <w:color w:val="FF0000"/>
                <w:lang w:val="uk-UA"/>
              </w:rPr>
              <w:t xml:space="preserve"> </w:t>
            </w:r>
            <w:r w:rsidRPr="00797C0F">
              <w:rPr>
                <w:lang w:val="uk-UA"/>
              </w:rPr>
              <w:t xml:space="preserve">IP 40; </w:t>
            </w:r>
          </w:p>
          <w:p w:rsidR="00797C0F" w:rsidRPr="00797C0F" w:rsidRDefault="00797C0F" w:rsidP="00AD0B32">
            <w:pPr>
              <w:widowControl w:val="0"/>
              <w:rPr>
                <w:lang w:val="uk-UA"/>
              </w:rPr>
            </w:pPr>
            <w:r w:rsidRPr="00797C0F">
              <w:rPr>
                <w:lang w:val="uk-UA"/>
              </w:rPr>
              <w:t>Величина визначення перекосу фаз, В – 30.</w:t>
            </w:r>
          </w:p>
        </w:tc>
      </w:tr>
      <w:tr w:rsidR="00797C0F" w:rsidRPr="00797C0F" w:rsidTr="00797C0F">
        <w:trPr>
          <w:trHeight w:val="335"/>
        </w:trPr>
        <w:tc>
          <w:tcPr>
            <w:tcW w:w="493"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Реле контролю</w:t>
            </w:r>
          </w:p>
        </w:tc>
        <w:tc>
          <w:tcPr>
            <w:tcW w:w="1985"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r w:rsidRPr="00797C0F">
              <w:rPr>
                <w:lang w:val="uk-UA"/>
              </w:rPr>
              <w:t>PRI-41 ETI 2471601</w:t>
            </w:r>
          </w:p>
          <w:p w:rsidR="00797C0F" w:rsidRPr="00797C0F" w:rsidRDefault="00797C0F" w:rsidP="00AD0B32">
            <w:pPr>
              <w:widowControl w:val="0"/>
              <w:jc w:val="center"/>
              <w:rPr>
                <w:i/>
                <w:color w:val="FF0000"/>
                <w:lang w:val="uk-UA"/>
              </w:rPr>
            </w:pPr>
            <w:r w:rsidRPr="00797C0F">
              <w:rPr>
                <w:i/>
                <w:color w:val="FF0000"/>
                <w:lang w:val="uk-UA"/>
              </w:rPr>
              <w:t>або</w:t>
            </w:r>
          </w:p>
          <w:p w:rsidR="00797C0F" w:rsidRPr="00797C0F" w:rsidRDefault="00797C0F" w:rsidP="00AD0B32">
            <w:pPr>
              <w:widowControl w:val="0"/>
              <w:jc w:val="center"/>
              <w:rPr>
                <w:lang w:val="uk-UA"/>
              </w:rPr>
            </w:pPr>
            <w:r w:rsidRPr="00797C0F">
              <w:rPr>
                <w:lang w:val="uk-UA"/>
              </w:rPr>
              <w:t xml:space="preserve">PRI-42/230V </w:t>
            </w:r>
            <w:proofErr w:type="spellStart"/>
            <w:r w:rsidRPr="00797C0F">
              <w:rPr>
                <w:lang w:val="uk-UA"/>
              </w:rPr>
              <w:t>Elko</w:t>
            </w:r>
            <w:proofErr w:type="spellEnd"/>
            <w:r w:rsidRPr="00797C0F">
              <w:rPr>
                <w:lang w:val="uk-UA"/>
              </w:rPr>
              <w:t xml:space="preserve"> EP</w:t>
            </w:r>
          </w:p>
          <w:p w:rsidR="00797C0F" w:rsidRPr="00797C0F" w:rsidRDefault="00797C0F" w:rsidP="00AD0B32">
            <w:pPr>
              <w:widowControl w:val="0"/>
              <w:jc w:val="center"/>
              <w:rPr>
                <w:i/>
                <w:color w:val="FF0000"/>
                <w:lang w:val="uk-UA"/>
              </w:rPr>
            </w:pPr>
            <w:r w:rsidRPr="00797C0F">
              <w:rPr>
                <w:i/>
                <w:color w:val="FF0000"/>
                <w:lang w:val="uk-UA"/>
              </w:rPr>
              <w:t>або</w:t>
            </w:r>
          </w:p>
          <w:p w:rsidR="00797C0F" w:rsidRPr="00797C0F" w:rsidRDefault="00797C0F" w:rsidP="00AD0B32">
            <w:pPr>
              <w:widowControl w:val="0"/>
              <w:jc w:val="center"/>
              <w:rPr>
                <w:lang w:val="uk-UA"/>
              </w:rPr>
            </w:pPr>
            <w:r w:rsidRPr="00797C0F">
              <w:rPr>
                <w:lang w:val="uk-UA"/>
              </w:rPr>
              <w:t xml:space="preserve">PRI-41/230V </w:t>
            </w:r>
            <w:proofErr w:type="spellStart"/>
            <w:r w:rsidRPr="00797C0F">
              <w:rPr>
                <w:lang w:val="uk-UA"/>
              </w:rPr>
              <w:t>Elko</w:t>
            </w:r>
            <w:proofErr w:type="spellEnd"/>
            <w:r w:rsidRPr="00797C0F">
              <w:rPr>
                <w:lang w:val="uk-UA"/>
              </w:rPr>
              <w:t xml:space="preserve"> EP</w:t>
            </w:r>
          </w:p>
          <w:p w:rsidR="00797C0F" w:rsidRPr="00797C0F" w:rsidRDefault="00797C0F" w:rsidP="00AD0B32">
            <w:pPr>
              <w:widowControl w:val="0"/>
              <w:jc w:val="center"/>
              <w:rPr>
                <w:lang w:val="uk-UA"/>
              </w:rPr>
            </w:pPr>
            <w:r w:rsidRPr="00797C0F">
              <w:rPr>
                <w:i/>
                <w:color w:val="FF0000"/>
                <w:lang w:val="uk-UA"/>
              </w:rPr>
              <w:t>або</w:t>
            </w:r>
          </w:p>
          <w:p w:rsidR="00797C0F" w:rsidRPr="00797C0F" w:rsidRDefault="00797C0F" w:rsidP="00AD0B32">
            <w:pPr>
              <w:widowControl w:val="0"/>
              <w:jc w:val="center"/>
              <w:rPr>
                <w:lang w:val="uk-UA"/>
              </w:rPr>
            </w:pPr>
            <w:proofErr w:type="spellStart"/>
            <w:r w:rsidRPr="00797C0F">
              <w:rPr>
                <w:lang w:val="uk-UA"/>
              </w:rPr>
              <w:t>Schneider</w:t>
            </w:r>
            <w:proofErr w:type="spellEnd"/>
            <w:r w:rsidRPr="00797C0F">
              <w:rPr>
                <w:lang w:val="uk-UA"/>
              </w:rPr>
              <w:t xml:space="preserve"> </w:t>
            </w:r>
            <w:proofErr w:type="spellStart"/>
            <w:r w:rsidRPr="00797C0F">
              <w:rPr>
                <w:lang w:val="uk-UA"/>
              </w:rPr>
              <w:t>Electric</w:t>
            </w:r>
            <w:proofErr w:type="spellEnd"/>
            <w:r w:rsidRPr="00797C0F">
              <w:rPr>
                <w:lang w:val="uk-UA"/>
              </w:rPr>
              <w:t xml:space="preserve"> RM35JA32MW 0,15-15А </w:t>
            </w:r>
            <w:r w:rsidRPr="00797C0F">
              <w:rPr>
                <w:i/>
                <w:color w:val="FF0000"/>
                <w:lang w:val="uk-UA"/>
              </w:rPr>
              <w:t>або еквівалент</w:t>
            </w:r>
          </w:p>
        </w:tc>
        <w:tc>
          <w:tcPr>
            <w:tcW w:w="708"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proofErr w:type="spellStart"/>
            <w:r w:rsidRPr="00797C0F">
              <w:rPr>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r w:rsidRPr="00797C0F">
              <w:rPr>
                <w:lang w:val="uk-UA"/>
              </w:rPr>
              <w:t>1</w:t>
            </w:r>
          </w:p>
        </w:tc>
        <w:tc>
          <w:tcPr>
            <w:tcW w:w="4394"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Тип: реле контролю струму;</w:t>
            </w:r>
          </w:p>
          <w:p w:rsidR="00797C0F" w:rsidRPr="00797C0F" w:rsidRDefault="00797C0F" w:rsidP="00AD0B32">
            <w:pPr>
              <w:widowControl w:val="0"/>
              <w:rPr>
                <w:lang w:val="uk-UA"/>
              </w:rPr>
            </w:pPr>
            <w:r w:rsidRPr="00797C0F">
              <w:rPr>
                <w:lang w:val="uk-UA"/>
              </w:rPr>
              <w:t>Напруга живлення – AC 230V;</w:t>
            </w:r>
          </w:p>
          <w:p w:rsidR="00797C0F" w:rsidRPr="00797C0F" w:rsidRDefault="00797C0F" w:rsidP="00AD0B32">
            <w:pPr>
              <w:widowControl w:val="0"/>
              <w:rPr>
                <w:lang w:val="uk-UA"/>
              </w:rPr>
            </w:pPr>
            <w:r w:rsidRPr="00797C0F">
              <w:rPr>
                <w:lang w:val="uk-UA"/>
              </w:rPr>
              <w:t>Затримка часу - t1 і t2 регульовані від 0 до 10с;</w:t>
            </w:r>
          </w:p>
          <w:p w:rsidR="00797C0F" w:rsidRPr="00797C0F" w:rsidRDefault="00797C0F" w:rsidP="00AD0B32">
            <w:pPr>
              <w:widowControl w:val="0"/>
              <w:rPr>
                <w:lang w:val="uk-UA"/>
              </w:rPr>
            </w:pPr>
            <w:r w:rsidRPr="00797C0F">
              <w:rPr>
                <w:lang w:val="uk-UA"/>
              </w:rPr>
              <w:t>Контакти 2Р-перекидних (</w:t>
            </w:r>
            <w:proofErr w:type="spellStart"/>
            <w:r w:rsidRPr="00797C0F">
              <w:rPr>
                <w:lang w:val="uk-UA"/>
              </w:rPr>
              <w:t>AgNi</w:t>
            </w:r>
            <w:proofErr w:type="spellEnd"/>
            <w:r w:rsidRPr="00797C0F">
              <w:rPr>
                <w:lang w:val="uk-UA"/>
              </w:rPr>
              <w:t>) по 16А/АС1;</w:t>
            </w:r>
          </w:p>
          <w:p w:rsidR="00797C0F" w:rsidRPr="00797C0F" w:rsidRDefault="00797C0F" w:rsidP="00AD0B32">
            <w:pPr>
              <w:widowControl w:val="0"/>
              <w:rPr>
                <w:lang w:val="uk-UA"/>
              </w:rPr>
            </w:pPr>
            <w:r w:rsidRPr="00797C0F">
              <w:rPr>
                <w:lang w:val="uk-UA"/>
              </w:rPr>
              <w:t>Комутована потужність 4000 VA AC1, 384W DC;</w:t>
            </w:r>
          </w:p>
          <w:p w:rsidR="00797C0F" w:rsidRPr="00797C0F" w:rsidRDefault="00797C0F" w:rsidP="00AD0B32">
            <w:pPr>
              <w:widowControl w:val="0"/>
              <w:rPr>
                <w:lang w:val="uk-UA"/>
              </w:rPr>
            </w:pPr>
            <w:r w:rsidRPr="00797C0F">
              <w:rPr>
                <w:lang w:val="uk-UA"/>
              </w:rPr>
              <w:t>Діапазон вимірювання струму - 0,4 – 16А;</w:t>
            </w:r>
          </w:p>
          <w:p w:rsidR="00797C0F" w:rsidRPr="00797C0F" w:rsidRDefault="00797C0F" w:rsidP="00AD0B32">
            <w:pPr>
              <w:widowControl w:val="0"/>
              <w:jc w:val="center"/>
              <w:rPr>
                <w:b/>
                <w:i/>
                <w:color w:val="FF0000"/>
                <w:u w:val="single"/>
                <w:lang w:val="uk-UA"/>
              </w:rPr>
            </w:pPr>
            <w:r w:rsidRPr="00797C0F">
              <w:rPr>
                <w:b/>
                <w:i/>
                <w:color w:val="FF0000"/>
                <w:u w:val="single"/>
                <w:lang w:val="uk-UA"/>
              </w:rPr>
              <w:t>Або</w:t>
            </w:r>
          </w:p>
          <w:p w:rsidR="00797C0F" w:rsidRPr="00797C0F" w:rsidRDefault="00797C0F" w:rsidP="00AD0B32">
            <w:pPr>
              <w:widowControl w:val="0"/>
              <w:rPr>
                <w:lang w:val="uk-UA"/>
              </w:rPr>
            </w:pPr>
            <w:r w:rsidRPr="00797C0F">
              <w:rPr>
                <w:lang w:val="uk-UA"/>
              </w:rPr>
              <w:t>Тип: реле контролю струму;</w:t>
            </w:r>
          </w:p>
          <w:p w:rsidR="00797C0F" w:rsidRPr="00797C0F" w:rsidRDefault="00797C0F" w:rsidP="00AD0B32">
            <w:pPr>
              <w:widowControl w:val="0"/>
              <w:rPr>
                <w:lang w:val="uk-UA"/>
              </w:rPr>
            </w:pPr>
            <w:r w:rsidRPr="00797C0F">
              <w:rPr>
                <w:lang w:val="uk-UA"/>
              </w:rPr>
              <w:t>Напруга живлення – AC 230V;</w:t>
            </w:r>
          </w:p>
          <w:p w:rsidR="00797C0F" w:rsidRPr="00797C0F" w:rsidRDefault="00797C0F" w:rsidP="00AD0B32">
            <w:pPr>
              <w:widowControl w:val="0"/>
              <w:rPr>
                <w:lang w:val="uk-UA"/>
              </w:rPr>
            </w:pPr>
            <w:r w:rsidRPr="00797C0F">
              <w:rPr>
                <w:lang w:val="uk-UA"/>
              </w:rPr>
              <w:t>Затримка часу - t1 і t2 регульовані від 0 до 10с;</w:t>
            </w:r>
          </w:p>
          <w:p w:rsidR="00797C0F" w:rsidRPr="00797C0F" w:rsidRDefault="00797C0F" w:rsidP="00AD0B32">
            <w:pPr>
              <w:widowControl w:val="0"/>
              <w:rPr>
                <w:lang w:val="uk-UA"/>
              </w:rPr>
            </w:pPr>
            <w:r w:rsidRPr="00797C0F">
              <w:rPr>
                <w:lang w:val="uk-UA"/>
              </w:rPr>
              <w:t>Контакти 2Р-перекидних (</w:t>
            </w:r>
            <w:proofErr w:type="spellStart"/>
            <w:r w:rsidRPr="00797C0F">
              <w:rPr>
                <w:lang w:val="uk-UA"/>
              </w:rPr>
              <w:t>AgNi</w:t>
            </w:r>
            <w:proofErr w:type="spellEnd"/>
            <w:r w:rsidRPr="00797C0F">
              <w:rPr>
                <w:lang w:val="uk-UA"/>
              </w:rPr>
              <w:t>) по 16А/АС1;</w:t>
            </w:r>
          </w:p>
          <w:p w:rsidR="00797C0F" w:rsidRPr="00797C0F" w:rsidRDefault="00797C0F" w:rsidP="00AD0B32">
            <w:pPr>
              <w:widowControl w:val="0"/>
              <w:rPr>
                <w:lang w:val="uk-UA"/>
              </w:rPr>
            </w:pPr>
            <w:r w:rsidRPr="00797C0F">
              <w:rPr>
                <w:lang w:val="uk-UA"/>
              </w:rPr>
              <w:t>Замикаюча потужність: 4000 VA/AC1, 384W/DC;</w:t>
            </w:r>
          </w:p>
          <w:p w:rsidR="00797C0F" w:rsidRPr="00797C0F" w:rsidRDefault="00797C0F" w:rsidP="00AD0B32">
            <w:pPr>
              <w:widowControl w:val="0"/>
              <w:rPr>
                <w:lang w:val="uk-UA"/>
              </w:rPr>
            </w:pPr>
            <w:r w:rsidRPr="00797C0F">
              <w:rPr>
                <w:lang w:val="uk-UA"/>
              </w:rPr>
              <w:t>Діапазон вимірювання струму – 0,32 – 16А;</w:t>
            </w:r>
          </w:p>
          <w:p w:rsidR="00797C0F" w:rsidRPr="00797C0F" w:rsidRDefault="00797C0F" w:rsidP="00AD0B32">
            <w:pPr>
              <w:widowControl w:val="0"/>
              <w:jc w:val="center"/>
              <w:rPr>
                <w:lang w:val="uk-UA"/>
              </w:rPr>
            </w:pPr>
            <w:r w:rsidRPr="00797C0F">
              <w:rPr>
                <w:b/>
                <w:i/>
                <w:color w:val="FF0000"/>
                <w:u w:val="single"/>
                <w:lang w:val="uk-UA"/>
              </w:rPr>
              <w:t>Або</w:t>
            </w:r>
          </w:p>
          <w:p w:rsidR="00797C0F" w:rsidRPr="00797C0F" w:rsidRDefault="00797C0F" w:rsidP="00AD0B32">
            <w:pPr>
              <w:widowControl w:val="0"/>
              <w:rPr>
                <w:lang w:val="uk-UA"/>
              </w:rPr>
            </w:pPr>
            <w:r w:rsidRPr="00797C0F">
              <w:rPr>
                <w:lang w:val="uk-UA"/>
              </w:rPr>
              <w:t>Тип: реле контролю струму;</w:t>
            </w:r>
          </w:p>
          <w:p w:rsidR="00797C0F" w:rsidRPr="00797C0F" w:rsidRDefault="00797C0F" w:rsidP="00AD0B32">
            <w:pPr>
              <w:widowControl w:val="0"/>
              <w:rPr>
                <w:lang w:val="uk-UA"/>
              </w:rPr>
            </w:pPr>
            <w:r w:rsidRPr="00797C0F">
              <w:rPr>
                <w:lang w:val="uk-UA"/>
              </w:rPr>
              <w:t>Напруга живлення – 24...240В AC;</w:t>
            </w:r>
          </w:p>
          <w:p w:rsidR="00797C0F" w:rsidRPr="00797C0F" w:rsidRDefault="00797C0F" w:rsidP="00AD0B32">
            <w:pPr>
              <w:widowControl w:val="0"/>
              <w:rPr>
                <w:lang w:val="uk-UA"/>
              </w:rPr>
            </w:pPr>
            <w:r w:rsidRPr="00797C0F">
              <w:rPr>
                <w:lang w:val="uk-UA"/>
              </w:rPr>
              <w:t>Комутаційна здатність – 1250 В·А;</w:t>
            </w:r>
          </w:p>
          <w:p w:rsidR="00797C0F" w:rsidRPr="00797C0F" w:rsidRDefault="00797C0F" w:rsidP="00AD0B32">
            <w:pPr>
              <w:widowControl w:val="0"/>
              <w:rPr>
                <w:lang w:val="uk-UA"/>
              </w:rPr>
            </w:pPr>
            <w:r w:rsidRPr="00797C0F">
              <w:rPr>
                <w:lang w:val="uk-UA"/>
              </w:rPr>
              <w:t>Діапазон вимірювання струму – 0,15-15А</w:t>
            </w:r>
          </w:p>
          <w:p w:rsidR="00797C0F" w:rsidRPr="00797C0F" w:rsidRDefault="00797C0F" w:rsidP="00AD0B32">
            <w:pPr>
              <w:widowControl w:val="0"/>
              <w:rPr>
                <w:lang w:val="uk-UA"/>
              </w:rPr>
            </w:pPr>
            <w:r w:rsidRPr="00797C0F">
              <w:rPr>
                <w:lang w:val="uk-UA"/>
              </w:rPr>
              <w:t>Контакти 2Р-перекидних.</w:t>
            </w:r>
          </w:p>
          <w:p w:rsidR="00797C0F" w:rsidRPr="00797C0F" w:rsidRDefault="00797C0F" w:rsidP="00AD0B32">
            <w:pPr>
              <w:widowControl w:val="0"/>
              <w:rPr>
                <w:lang w:val="uk-UA"/>
              </w:rPr>
            </w:pPr>
          </w:p>
          <w:p w:rsidR="00797C0F" w:rsidRPr="00797C0F" w:rsidRDefault="00797C0F" w:rsidP="00AD0B32">
            <w:pPr>
              <w:widowControl w:val="0"/>
              <w:jc w:val="both"/>
              <w:rPr>
                <w:b/>
                <w:i/>
                <w:lang w:val="uk-UA"/>
              </w:rPr>
            </w:pPr>
            <w:r w:rsidRPr="00797C0F">
              <w:rPr>
                <w:b/>
                <w:i/>
                <w:color w:val="FF0000"/>
                <w:lang w:val="uk-UA"/>
              </w:rPr>
              <w:t xml:space="preserve">В Тендерній пропозиції (Технічній частині) учасник зазначає один із запропонованих варіантів </w:t>
            </w:r>
          </w:p>
        </w:tc>
      </w:tr>
      <w:tr w:rsidR="00797C0F" w:rsidRPr="00797C0F" w:rsidTr="00797C0F">
        <w:trPr>
          <w:trHeight w:val="335"/>
        </w:trPr>
        <w:tc>
          <w:tcPr>
            <w:tcW w:w="493"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4</w:t>
            </w:r>
          </w:p>
        </w:tc>
        <w:tc>
          <w:tcPr>
            <w:tcW w:w="1984"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Реле часу</w:t>
            </w:r>
          </w:p>
        </w:tc>
        <w:tc>
          <w:tcPr>
            <w:tcW w:w="1985"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proofErr w:type="spellStart"/>
            <w:r w:rsidRPr="00797C0F">
              <w:rPr>
                <w:lang w:val="uk-UA"/>
              </w:rPr>
              <w:t>Eaton</w:t>
            </w:r>
            <w:proofErr w:type="spellEnd"/>
            <w:r w:rsidRPr="00797C0F">
              <w:rPr>
                <w:lang w:val="uk-UA"/>
              </w:rPr>
              <w:t xml:space="preserve"> ETR2-11 </w:t>
            </w:r>
            <w:r w:rsidRPr="00797C0F">
              <w:rPr>
                <w:i/>
                <w:color w:val="FF0000"/>
                <w:lang w:val="uk-UA"/>
              </w:rPr>
              <w:t>або еквівалент</w:t>
            </w:r>
          </w:p>
        </w:tc>
        <w:tc>
          <w:tcPr>
            <w:tcW w:w="708"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proofErr w:type="spellStart"/>
            <w:r w:rsidRPr="00797C0F">
              <w:rPr>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jc w:val="center"/>
              <w:rPr>
                <w:lang w:val="uk-UA"/>
              </w:rPr>
            </w:pPr>
            <w:r w:rsidRPr="00797C0F">
              <w:rPr>
                <w:lang w:val="uk-UA"/>
              </w:rPr>
              <w:t>4</w:t>
            </w:r>
          </w:p>
        </w:tc>
        <w:tc>
          <w:tcPr>
            <w:tcW w:w="4394" w:type="dxa"/>
            <w:tcBorders>
              <w:top w:val="single" w:sz="4" w:space="0" w:color="auto"/>
              <w:left w:val="single" w:sz="4" w:space="0" w:color="auto"/>
              <w:bottom w:val="single" w:sz="4" w:space="0" w:color="auto"/>
              <w:right w:val="single" w:sz="4" w:space="0" w:color="auto"/>
            </w:tcBorders>
          </w:tcPr>
          <w:p w:rsidR="00797C0F" w:rsidRPr="00797C0F" w:rsidRDefault="00797C0F" w:rsidP="00AD0B32">
            <w:pPr>
              <w:widowControl w:val="0"/>
              <w:rPr>
                <w:lang w:val="uk-UA"/>
              </w:rPr>
            </w:pPr>
            <w:r w:rsidRPr="00797C0F">
              <w:rPr>
                <w:lang w:val="uk-UA"/>
              </w:rPr>
              <w:t>Тип – реле часу;</w:t>
            </w:r>
          </w:p>
          <w:p w:rsidR="00797C0F" w:rsidRPr="00797C0F" w:rsidRDefault="00797C0F" w:rsidP="00AD0B32">
            <w:pPr>
              <w:widowControl w:val="0"/>
              <w:rPr>
                <w:lang w:val="uk-UA"/>
              </w:rPr>
            </w:pPr>
            <w:r w:rsidRPr="00797C0F">
              <w:rPr>
                <w:lang w:val="uk-UA"/>
              </w:rPr>
              <w:t>Діапазон часу: 0,05 с -100 год;</w:t>
            </w:r>
          </w:p>
          <w:p w:rsidR="00797C0F" w:rsidRPr="00797C0F" w:rsidRDefault="00797C0F" w:rsidP="00AD0B32">
            <w:pPr>
              <w:widowControl w:val="0"/>
              <w:rPr>
                <w:lang w:val="uk-UA"/>
              </w:rPr>
            </w:pPr>
            <w:r w:rsidRPr="00797C0F">
              <w:rPr>
                <w:lang w:val="uk-UA"/>
              </w:rPr>
              <w:t>Діапазон напруги: 24-220В;</w:t>
            </w:r>
          </w:p>
          <w:p w:rsidR="00797C0F" w:rsidRPr="00797C0F" w:rsidRDefault="00797C0F" w:rsidP="00AD0B32">
            <w:pPr>
              <w:widowControl w:val="0"/>
              <w:rPr>
                <w:lang w:val="uk-UA"/>
              </w:rPr>
            </w:pPr>
            <w:r w:rsidRPr="00797C0F">
              <w:rPr>
                <w:lang w:val="uk-UA"/>
              </w:rPr>
              <w:t>Функція-затримки ввімкнення;</w:t>
            </w:r>
          </w:p>
          <w:p w:rsidR="00797C0F" w:rsidRPr="00797C0F" w:rsidRDefault="00797C0F" w:rsidP="00AD0B32">
            <w:pPr>
              <w:widowControl w:val="0"/>
              <w:rPr>
                <w:lang w:val="uk-UA"/>
              </w:rPr>
            </w:pPr>
            <w:r w:rsidRPr="00797C0F">
              <w:rPr>
                <w:lang w:val="uk-UA"/>
              </w:rPr>
              <w:t>Максимальний струм – 3А;</w:t>
            </w:r>
          </w:p>
          <w:p w:rsidR="00797C0F" w:rsidRPr="00797C0F" w:rsidRDefault="00797C0F" w:rsidP="00AD0B32">
            <w:pPr>
              <w:widowControl w:val="0"/>
              <w:rPr>
                <w:lang w:val="uk-UA"/>
              </w:rPr>
            </w:pPr>
            <w:r w:rsidRPr="00797C0F">
              <w:rPr>
                <w:lang w:val="uk-UA"/>
              </w:rPr>
              <w:t>Кількість перемикаючих контактів – 1.</w:t>
            </w:r>
          </w:p>
        </w:tc>
      </w:tr>
    </w:tbl>
    <w:p w:rsidR="006F428D" w:rsidRPr="007101A5" w:rsidRDefault="006F428D" w:rsidP="00797C0F">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D3" w:rsidRDefault="00376ED3">
      <w:r>
        <w:separator/>
      </w:r>
    </w:p>
  </w:endnote>
  <w:endnote w:type="continuationSeparator" w:id="0">
    <w:p w:rsidR="00376ED3" w:rsidRDefault="0037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4105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A60D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B1620">
      <w:rPr>
        <w:sz w:val="20"/>
        <w:szCs w:val="20"/>
        <w:lang w:val="uk-UA"/>
      </w:rPr>
      <w:t xml:space="preserve">Електричні реле, з’єднувальні коробки, код ДК 021:2015 - 31220000-4 - Елементи електричних схем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85296">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85296">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D3" w:rsidRDefault="00376ED3">
      <w:r>
        <w:separator/>
      </w:r>
    </w:p>
  </w:footnote>
  <w:footnote w:type="continuationSeparator" w:id="0">
    <w:p w:rsidR="00376ED3" w:rsidRDefault="0037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4105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899C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C7275"/>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6ED3"/>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717"/>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97C0F"/>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296"/>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1620"/>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058"/>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5414E8-4398-4675-8C67-29869026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DCE8-803E-49C0-8B6B-7C347858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3420</Words>
  <Characters>1950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2023-02-20T12:51:00Z</dcterms:created>
  <dcterms:modified xsi:type="dcterms:W3CDTF">2023-02-22T15:28:00Z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