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023896" w:rsidTr="001021AF">
        <w:tc>
          <w:tcPr>
            <w:tcW w:w="4683" w:type="dxa"/>
          </w:tcPr>
          <w:p w:rsidR="00825A6B" w:rsidRPr="00023896" w:rsidRDefault="00BC1538" w:rsidP="006926A0">
            <w:pPr>
              <w:pStyle w:val="a3"/>
              <w:widowControl w:val="0"/>
              <w:rPr>
                <w:szCs w:val="17"/>
                <w:lang w:val="uk-UA"/>
              </w:rPr>
            </w:pPr>
            <w:r w:rsidRPr="00023896">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023896" w:rsidRDefault="006926A0" w:rsidP="006926A0">
            <w:pPr>
              <w:widowControl w:val="0"/>
              <w:autoSpaceDE w:val="0"/>
              <w:autoSpaceDN w:val="0"/>
              <w:adjustRightInd w:val="0"/>
              <w:rPr>
                <w:rFonts w:ascii="Times New Roman CYR" w:hAnsi="Times New Roman CYR"/>
                <w:b/>
              </w:rPr>
            </w:pPr>
            <w:r w:rsidRPr="00023896">
              <w:rPr>
                <w:rFonts w:ascii="Times New Roman CYR" w:hAnsi="Times New Roman CYR"/>
                <w:b/>
              </w:rPr>
              <w:t>ДЕРЖАВНЕ ПІДПРИЄМСТВО</w:t>
            </w:r>
          </w:p>
          <w:p w:rsidR="00DD71E4" w:rsidRPr="00023896" w:rsidRDefault="006926A0" w:rsidP="006926A0">
            <w:pPr>
              <w:widowControl w:val="0"/>
              <w:autoSpaceDE w:val="0"/>
              <w:autoSpaceDN w:val="0"/>
              <w:adjustRightInd w:val="0"/>
            </w:pPr>
            <w:r w:rsidRPr="00023896">
              <w:rPr>
                <w:rFonts w:ascii="Times New Roman CYR" w:hAnsi="Times New Roman CYR"/>
                <w:b/>
              </w:rPr>
              <w:t>«</w:t>
            </w:r>
            <w:r w:rsidRPr="00023896">
              <w:rPr>
                <w:b/>
              </w:rPr>
              <w:t>МІЖНАРОДНИЙ АЕРОПОРТ «БОРИСПІЛЬ»</w:t>
            </w:r>
            <w:r w:rsidRPr="00023896">
              <w:t xml:space="preserve"> </w:t>
            </w:r>
          </w:p>
          <w:p w:rsidR="006926A0" w:rsidRPr="00023896" w:rsidRDefault="006926A0" w:rsidP="006926A0">
            <w:pPr>
              <w:widowControl w:val="0"/>
              <w:autoSpaceDE w:val="0"/>
              <w:autoSpaceDN w:val="0"/>
              <w:adjustRightInd w:val="0"/>
            </w:pPr>
            <w:r w:rsidRPr="00023896">
              <w:t xml:space="preserve">08300, Україна, Київська обл., Бориспільський район, село Гора, вулиця Бориспіль -7, код 20572069, </w:t>
            </w:r>
          </w:p>
          <w:p w:rsidR="00825A6B" w:rsidRPr="00023896" w:rsidRDefault="006926A0" w:rsidP="006926A0">
            <w:pPr>
              <w:pStyle w:val="4"/>
              <w:keepNext w:val="0"/>
              <w:widowControl w:val="0"/>
              <w:ind w:left="0"/>
              <w:jc w:val="left"/>
            </w:pPr>
            <w:r w:rsidRPr="00023896">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023896">
              <w:rPr>
                <w:color w:val="000000"/>
              </w:rPr>
              <w:t>»</w:t>
            </w:r>
          </w:p>
        </w:tc>
      </w:tr>
      <w:tr w:rsidR="001021AF" w:rsidRPr="00023896" w:rsidTr="00C62708">
        <w:tc>
          <w:tcPr>
            <w:tcW w:w="9854" w:type="dxa"/>
            <w:gridSpan w:val="2"/>
          </w:tcPr>
          <w:p w:rsidR="003C4B6B" w:rsidRPr="00023896" w:rsidRDefault="003C4B6B" w:rsidP="007D7B6F">
            <w:pPr>
              <w:pStyle w:val="1"/>
              <w:keepNext w:val="0"/>
              <w:widowControl w:val="0"/>
              <w:rPr>
                <w:sz w:val="28"/>
                <w:szCs w:val="28"/>
              </w:rPr>
            </w:pPr>
          </w:p>
          <w:p w:rsidR="001021AF" w:rsidRPr="00023896" w:rsidRDefault="007D7B6F" w:rsidP="007D7B6F">
            <w:pPr>
              <w:pStyle w:val="1"/>
              <w:keepNext w:val="0"/>
              <w:widowControl w:val="0"/>
            </w:pPr>
            <w:r w:rsidRPr="00023896">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023896" w:rsidRDefault="005F3529" w:rsidP="0063471D">
      <w:pPr>
        <w:pStyle w:val="a3"/>
        <w:widowControl w:val="0"/>
        <w:jc w:val="both"/>
        <w:rPr>
          <w:sz w:val="24"/>
          <w:szCs w:val="24"/>
          <w:lang w:val="uk-UA"/>
        </w:rPr>
      </w:pPr>
    </w:p>
    <w:p w:rsidR="007D7B6F" w:rsidRPr="00023896" w:rsidRDefault="003C4B6B" w:rsidP="0063471D">
      <w:pPr>
        <w:pStyle w:val="a3"/>
        <w:widowControl w:val="0"/>
        <w:jc w:val="both"/>
        <w:rPr>
          <w:sz w:val="24"/>
          <w:szCs w:val="24"/>
          <w:lang w:val="uk-UA"/>
        </w:rPr>
      </w:pPr>
      <w:r w:rsidRPr="00023896">
        <w:rPr>
          <w:sz w:val="24"/>
          <w:szCs w:val="24"/>
          <w:lang w:val="uk-UA"/>
        </w:rPr>
        <w:t xml:space="preserve">Підстава: </w:t>
      </w:r>
      <w:r w:rsidR="007D7B6F" w:rsidRPr="00023896">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023896"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023896" w:rsidTr="0008488E">
        <w:tc>
          <w:tcPr>
            <w:tcW w:w="487" w:type="pct"/>
            <w:shd w:val="clear" w:color="auto" w:fill="DEEAF6"/>
          </w:tcPr>
          <w:p w:rsidR="00A76484" w:rsidRPr="00023896" w:rsidRDefault="00A76484" w:rsidP="002D4D30">
            <w:pPr>
              <w:widowControl w:val="0"/>
              <w:contextualSpacing/>
              <w:jc w:val="center"/>
              <w:rPr>
                <w:b/>
                <w:sz w:val="22"/>
                <w:szCs w:val="22"/>
              </w:rPr>
            </w:pPr>
            <w:r w:rsidRPr="00023896">
              <w:rPr>
                <w:b/>
                <w:sz w:val="22"/>
                <w:szCs w:val="22"/>
              </w:rPr>
              <w:t>Пункт Кошторису</w:t>
            </w:r>
          </w:p>
        </w:tc>
        <w:tc>
          <w:tcPr>
            <w:tcW w:w="1527" w:type="pct"/>
            <w:shd w:val="clear" w:color="auto" w:fill="DEEAF6"/>
          </w:tcPr>
          <w:p w:rsidR="00A76484" w:rsidRPr="00023896" w:rsidRDefault="00A76484" w:rsidP="002D4D30">
            <w:pPr>
              <w:widowControl w:val="0"/>
              <w:contextualSpacing/>
              <w:jc w:val="center"/>
              <w:rPr>
                <w:b/>
                <w:sz w:val="22"/>
                <w:szCs w:val="22"/>
              </w:rPr>
            </w:pPr>
            <w:r w:rsidRPr="00023896">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023896" w:rsidRDefault="00A76484" w:rsidP="00DB2D70">
            <w:pPr>
              <w:widowControl w:val="0"/>
              <w:contextualSpacing/>
              <w:jc w:val="center"/>
              <w:rPr>
                <w:b/>
                <w:sz w:val="22"/>
                <w:szCs w:val="22"/>
              </w:rPr>
            </w:pPr>
            <w:r w:rsidRPr="00023896">
              <w:rPr>
                <w:b/>
                <w:sz w:val="22"/>
                <w:szCs w:val="22"/>
              </w:rPr>
              <w:t>Очікувана варт</w:t>
            </w:r>
            <w:r w:rsidR="00DB2D70" w:rsidRPr="00023896">
              <w:rPr>
                <w:b/>
                <w:sz w:val="22"/>
                <w:szCs w:val="22"/>
              </w:rPr>
              <w:t>ість предмета закупівлі згідно р</w:t>
            </w:r>
            <w:r w:rsidRPr="00023896">
              <w:rPr>
                <w:b/>
                <w:sz w:val="22"/>
                <w:szCs w:val="22"/>
              </w:rPr>
              <w:t xml:space="preserve">ічного плану </w:t>
            </w:r>
            <w:proofErr w:type="spellStart"/>
            <w:r w:rsidRPr="00023896">
              <w:rPr>
                <w:b/>
                <w:sz w:val="22"/>
                <w:szCs w:val="22"/>
              </w:rPr>
              <w:t>закупівель</w:t>
            </w:r>
            <w:proofErr w:type="spellEnd"/>
          </w:p>
        </w:tc>
        <w:tc>
          <w:tcPr>
            <w:tcW w:w="1102" w:type="pct"/>
            <w:shd w:val="clear" w:color="auto" w:fill="DEEAF6"/>
          </w:tcPr>
          <w:p w:rsidR="00A76484" w:rsidRPr="00023896" w:rsidRDefault="00A76484" w:rsidP="002D4D30">
            <w:pPr>
              <w:widowControl w:val="0"/>
              <w:contextualSpacing/>
              <w:jc w:val="center"/>
              <w:rPr>
                <w:b/>
                <w:sz w:val="22"/>
                <w:szCs w:val="22"/>
              </w:rPr>
            </w:pPr>
            <w:r w:rsidRPr="00023896">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023896" w:rsidRDefault="00A355EA" w:rsidP="002D4D30">
            <w:pPr>
              <w:widowControl w:val="0"/>
              <w:contextualSpacing/>
              <w:jc w:val="center"/>
              <w:rPr>
                <w:b/>
                <w:sz w:val="22"/>
                <w:szCs w:val="22"/>
              </w:rPr>
            </w:pPr>
            <w:r w:rsidRPr="00023896">
              <w:rPr>
                <w:b/>
                <w:sz w:val="22"/>
                <w:szCs w:val="22"/>
              </w:rPr>
              <w:t>Ідентифікатор процедури закупівлі</w:t>
            </w:r>
          </w:p>
        </w:tc>
      </w:tr>
      <w:tr w:rsidR="00A76484" w:rsidRPr="00023896" w:rsidTr="0008488E">
        <w:tc>
          <w:tcPr>
            <w:tcW w:w="487" w:type="pct"/>
          </w:tcPr>
          <w:p w:rsidR="0008488E" w:rsidRPr="00023896" w:rsidRDefault="004072F7" w:rsidP="004E76E1">
            <w:pPr>
              <w:widowControl w:val="0"/>
              <w:ind w:right="-11"/>
              <w:jc w:val="center"/>
              <w:rPr>
                <w:sz w:val="22"/>
                <w:szCs w:val="22"/>
              </w:rPr>
            </w:pPr>
            <w:r w:rsidRPr="00023896">
              <w:rPr>
                <w:sz w:val="22"/>
                <w:szCs w:val="22"/>
              </w:rPr>
              <w:t>п.</w:t>
            </w:r>
            <w:r w:rsidR="00A76484" w:rsidRPr="00023896">
              <w:rPr>
                <w:sz w:val="22"/>
                <w:szCs w:val="22"/>
              </w:rPr>
              <w:t xml:space="preserve"> </w:t>
            </w:r>
            <w:r w:rsidR="00E76D0E" w:rsidRPr="00023896">
              <w:rPr>
                <w:sz w:val="22"/>
                <w:szCs w:val="22"/>
              </w:rPr>
              <w:t xml:space="preserve">7.09 </w:t>
            </w:r>
          </w:p>
          <w:p w:rsidR="00A76484" w:rsidRPr="00023896" w:rsidRDefault="00BD6E95" w:rsidP="004E76E1">
            <w:pPr>
              <w:widowControl w:val="0"/>
              <w:ind w:right="-11"/>
              <w:jc w:val="center"/>
              <w:rPr>
                <w:sz w:val="22"/>
                <w:szCs w:val="22"/>
                <w:lang w:eastAsia="uk-UA"/>
              </w:rPr>
            </w:pPr>
            <w:r w:rsidRPr="00023896">
              <w:rPr>
                <w:sz w:val="22"/>
                <w:szCs w:val="22"/>
                <w:lang w:eastAsia="uk-UA"/>
              </w:rPr>
              <w:t>(202</w:t>
            </w:r>
            <w:r w:rsidR="004E76E1" w:rsidRPr="00023896">
              <w:rPr>
                <w:sz w:val="22"/>
                <w:szCs w:val="22"/>
                <w:lang w:eastAsia="uk-UA"/>
              </w:rPr>
              <w:t>3</w:t>
            </w:r>
            <w:r w:rsidR="00A76484" w:rsidRPr="00023896">
              <w:rPr>
                <w:sz w:val="22"/>
                <w:szCs w:val="22"/>
                <w:lang w:eastAsia="uk-UA"/>
              </w:rPr>
              <w:t>)</w:t>
            </w:r>
          </w:p>
        </w:tc>
        <w:tc>
          <w:tcPr>
            <w:tcW w:w="1527" w:type="pct"/>
          </w:tcPr>
          <w:p w:rsidR="00A76484" w:rsidRPr="00023896" w:rsidRDefault="00E76D0E" w:rsidP="00A12478">
            <w:pPr>
              <w:widowControl w:val="0"/>
              <w:rPr>
                <w:bCs/>
                <w:sz w:val="22"/>
                <w:szCs w:val="22"/>
              </w:rPr>
            </w:pPr>
            <w:r w:rsidRPr="00023896">
              <w:rPr>
                <w:b/>
                <w:sz w:val="22"/>
                <w:szCs w:val="22"/>
              </w:rPr>
              <w:t xml:space="preserve">Газети, </w:t>
            </w:r>
            <w:r w:rsidRPr="00023896">
              <w:rPr>
                <w:sz w:val="22"/>
                <w:szCs w:val="22"/>
              </w:rPr>
              <w:t>код ДК 021:2015 - 22210000-5 - Газети</w:t>
            </w:r>
          </w:p>
        </w:tc>
        <w:tc>
          <w:tcPr>
            <w:tcW w:w="947" w:type="pct"/>
          </w:tcPr>
          <w:p w:rsidR="00A76484" w:rsidRPr="00023896" w:rsidRDefault="00E76D0E" w:rsidP="002D4D30">
            <w:pPr>
              <w:widowControl w:val="0"/>
              <w:jc w:val="center"/>
              <w:rPr>
                <w:sz w:val="22"/>
                <w:szCs w:val="22"/>
              </w:rPr>
            </w:pPr>
            <w:r w:rsidRPr="00023896">
              <w:rPr>
                <w:sz w:val="22"/>
                <w:szCs w:val="22"/>
              </w:rPr>
              <w:t>5 862,00</w:t>
            </w:r>
            <w:r w:rsidR="00A76484" w:rsidRPr="00023896">
              <w:rPr>
                <w:sz w:val="22"/>
                <w:szCs w:val="22"/>
              </w:rPr>
              <w:t xml:space="preserve"> </w:t>
            </w:r>
          </w:p>
          <w:p w:rsidR="00A76484" w:rsidRPr="00023896" w:rsidRDefault="00A76484" w:rsidP="002D4D30">
            <w:pPr>
              <w:widowControl w:val="0"/>
              <w:jc w:val="center"/>
              <w:rPr>
                <w:sz w:val="22"/>
                <w:szCs w:val="22"/>
              </w:rPr>
            </w:pPr>
            <w:r w:rsidRPr="00023896">
              <w:rPr>
                <w:sz w:val="22"/>
                <w:szCs w:val="22"/>
              </w:rPr>
              <w:t xml:space="preserve">грн. </w:t>
            </w:r>
            <w:r w:rsidR="0008488E" w:rsidRPr="00023896">
              <w:rPr>
                <w:sz w:val="22"/>
                <w:szCs w:val="22"/>
              </w:rPr>
              <w:t>бе</w:t>
            </w:r>
            <w:r w:rsidRPr="00023896">
              <w:rPr>
                <w:sz w:val="22"/>
                <w:szCs w:val="22"/>
              </w:rPr>
              <w:t>з ПДВ</w:t>
            </w:r>
          </w:p>
        </w:tc>
        <w:tc>
          <w:tcPr>
            <w:tcW w:w="1102" w:type="pct"/>
          </w:tcPr>
          <w:p w:rsidR="00A76484" w:rsidRPr="00023896" w:rsidRDefault="00E76D0E" w:rsidP="002D4D30">
            <w:pPr>
              <w:widowControl w:val="0"/>
              <w:jc w:val="center"/>
              <w:rPr>
                <w:sz w:val="22"/>
                <w:szCs w:val="22"/>
              </w:rPr>
            </w:pPr>
            <w:r w:rsidRPr="00023896">
              <w:rPr>
                <w:sz w:val="22"/>
                <w:szCs w:val="22"/>
              </w:rPr>
              <w:t>5 862,00</w:t>
            </w:r>
          </w:p>
          <w:p w:rsidR="00A76484" w:rsidRPr="00023896" w:rsidRDefault="00A76484" w:rsidP="002D4D30">
            <w:pPr>
              <w:widowControl w:val="0"/>
              <w:jc w:val="center"/>
              <w:rPr>
                <w:sz w:val="22"/>
                <w:szCs w:val="22"/>
              </w:rPr>
            </w:pPr>
            <w:r w:rsidRPr="00023896">
              <w:rPr>
                <w:sz w:val="22"/>
                <w:szCs w:val="22"/>
              </w:rPr>
              <w:t xml:space="preserve">грн. без ПДВ </w:t>
            </w:r>
          </w:p>
        </w:tc>
        <w:tc>
          <w:tcPr>
            <w:tcW w:w="936" w:type="pct"/>
          </w:tcPr>
          <w:p w:rsidR="00A76484" w:rsidRPr="00023896" w:rsidRDefault="00685B5F" w:rsidP="002D4D30">
            <w:pPr>
              <w:widowControl w:val="0"/>
              <w:jc w:val="center"/>
              <w:rPr>
                <w:color w:val="0000FF"/>
                <w:sz w:val="22"/>
                <w:szCs w:val="22"/>
              </w:rPr>
            </w:pPr>
            <w:r w:rsidRPr="00023896">
              <w:rPr>
                <w:color w:val="0000FF"/>
                <w:sz w:val="22"/>
                <w:szCs w:val="22"/>
              </w:rPr>
              <w:t>UA-2023-03-03-010407-a</w:t>
            </w:r>
          </w:p>
        </w:tc>
      </w:tr>
    </w:tbl>
    <w:p w:rsidR="00A12478" w:rsidRPr="00023896" w:rsidRDefault="00A12478" w:rsidP="0063471D">
      <w:pPr>
        <w:pStyle w:val="a3"/>
        <w:widowControl w:val="0"/>
        <w:jc w:val="both"/>
        <w:rPr>
          <w:sz w:val="24"/>
          <w:szCs w:val="24"/>
          <w:lang w:val="uk-UA"/>
        </w:rPr>
      </w:pPr>
    </w:p>
    <w:p w:rsidR="00A355EA" w:rsidRPr="00023896" w:rsidRDefault="00A355EA" w:rsidP="00C62708">
      <w:pPr>
        <w:widowControl w:val="0"/>
        <w:shd w:val="clear" w:color="auto" w:fill="DEEAF6"/>
        <w:jc w:val="center"/>
      </w:pPr>
      <w:r w:rsidRPr="00023896">
        <w:rPr>
          <w:b/>
        </w:rPr>
        <w:t>Обґрунтування на виконання вимог Постанови КМУ від 11.10.2016 № 710:</w:t>
      </w:r>
    </w:p>
    <w:p w:rsidR="006F428D" w:rsidRPr="00023896"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023896"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023896" w:rsidRDefault="006F428D" w:rsidP="00C62708">
            <w:r w:rsidRPr="00023896">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D73B3C" w:rsidRDefault="006F428D" w:rsidP="00C62708">
            <w:r w:rsidRPr="00D73B3C">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124B9" w:rsidRDefault="00D73B3C" w:rsidP="001124B9">
            <w:pPr>
              <w:widowControl w:val="0"/>
              <w:ind w:right="162"/>
              <w:jc w:val="both"/>
            </w:pPr>
            <w:r w:rsidRPr="00D73B3C">
              <w:rPr>
                <w:b/>
                <w:i/>
              </w:rPr>
              <w:t>Обґрунтування технічних та якісних характеристик предмета закупівлі:</w:t>
            </w:r>
            <w:r w:rsidRPr="00D73B3C">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F428D" w:rsidRPr="001124B9" w:rsidRDefault="00D73B3C" w:rsidP="001124B9">
            <w:pPr>
              <w:widowControl w:val="0"/>
              <w:ind w:right="162"/>
              <w:jc w:val="both"/>
            </w:pPr>
            <w:bookmarkStart w:id="0" w:name="_GoBack"/>
            <w:bookmarkEnd w:id="0"/>
            <w:r w:rsidRPr="00D73B3C">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6F428D" w:rsidRPr="00023896"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023896" w:rsidRDefault="006F428D" w:rsidP="00C62708">
            <w:pPr>
              <w:rPr>
                <w:bCs/>
              </w:rPr>
            </w:pPr>
            <w:r w:rsidRPr="00023896">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023896" w:rsidRDefault="006F428D" w:rsidP="00C62708">
            <w:r w:rsidRPr="00023896">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F5728" w:rsidRPr="00023896" w:rsidRDefault="00FF5728" w:rsidP="00FF5728">
            <w:pPr>
              <w:widowControl w:val="0"/>
              <w:autoSpaceDE w:val="0"/>
              <w:autoSpaceDN w:val="0"/>
              <w:spacing w:before="4" w:line="237" w:lineRule="auto"/>
              <w:ind w:left="126" w:right="62"/>
              <w:jc w:val="both"/>
              <w:rPr>
                <w:lang w:eastAsia="en-US"/>
              </w:rPr>
            </w:pPr>
            <w:r w:rsidRPr="00023896">
              <w:rPr>
                <w:lang w:eastAsia="en-US"/>
              </w:rPr>
              <w:t xml:space="preserve">Очікувану вартість та надання поставки газет було визначено за результатами вивчення ринку потенційних Виконавців в період воєнного стану. </w:t>
            </w:r>
          </w:p>
          <w:p w:rsidR="006F428D" w:rsidRPr="00023896" w:rsidRDefault="00FF5728" w:rsidP="00EF13CB">
            <w:pPr>
              <w:widowControl w:val="0"/>
              <w:autoSpaceDE w:val="0"/>
              <w:autoSpaceDN w:val="0"/>
              <w:spacing w:before="4" w:line="237" w:lineRule="auto"/>
              <w:ind w:left="126" w:right="62"/>
              <w:jc w:val="both"/>
              <w:rPr>
                <w:lang w:eastAsia="en-US"/>
              </w:rPr>
            </w:pPr>
            <w:r w:rsidRPr="00023896">
              <w:rPr>
                <w:lang w:eastAsia="en-US"/>
              </w:rPr>
              <w:t>Очікувана вартість предмета закупівлі не перевищує визначену проектом фінансового плану ДП МА «Бориспіль» на 2023 рік.</w:t>
            </w:r>
          </w:p>
        </w:tc>
      </w:tr>
      <w:tr w:rsidR="006F428D" w:rsidRPr="00023896"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023896" w:rsidRDefault="006F428D" w:rsidP="00C62708">
            <w:pPr>
              <w:rPr>
                <w:bCs/>
              </w:rPr>
            </w:pPr>
            <w:r w:rsidRPr="00023896">
              <w:rPr>
                <w:bCs/>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023896" w:rsidRDefault="006F428D" w:rsidP="00C62708">
            <w:r w:rsidRPr="00023896">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F5728" w:rsidRPr="00023896" w:rsidRDefault="00FF5728" w:rsidP="00FF5728">
            <w:pPr>
              <w:widowControl w:val="0"/>
              <w:autoSpaceDE w:val="0"/>
              <w:autoSpaceDN w:val="0"/>
              <w:spacing w:before="4" w:line="237" w:lineRule="auto"/>
              <w:ind w:left="126" w:right="62"/>
              <w:jc w:val="both"/>
              <w:rPr>
                <w:lang w:eastAsia="en-US"/>
              </w:rPr>
            </w:pPr>
            <w:r w:rsidRPr="00023896">
              <w:rPr>
                <w:lang w:eastAsia="en-US"/>
              </w:rPr>
              <w:t xml:space="preserve">При проведенні моніторингу було отримано комерційні пропозиції лише від двох організацій та на загальну суму  періодичних видань згідно запиту </w:t>
            </w:r>
            <w:proofErr w:type="spellStart"/>
            <w:r w:rsidRPr="00023896">
              <w:rPr>
                <w:lang w:eastAsia="en-US"/>
              </w:rPr>
              <w:t>вих</w:t>
            </w:r>
            <w:proofErr w:type="spellEnd"/>
            <w:r w:rsidRPr="00023896">
              <w:rPr>
                <w:lang w:eastAsia="en-US"/>
              </w:rPr>
              <w:t>. Лист 37-22-33 від 23.01.2023 року.                .</w:t>
            </w:r>
          </w:p>
          <w:p w:rsidR="00FF5728" w:rsidRPr="00023896" w:rsidRDefault="00FF5728" w:rsidP="00FF5728">
            <w:pPr>
              <w:widowControl w:val="0"/>
              <w:autoSpaceDE w:val="0"/>
              <w:autoSpaceDN w:val="0"/>
              <w:spacing w:before="4" w:line="237" w:lineRule="auto"/>
              <w:ind w:left="126" w:right="62"/>
              <w:jc w:val="both"/>
              <w:rPr>
                <w:lang w:eastAsia="en-US"/>
              </w:rPr>
            </w:pPr>
            <w:r w:rsidRPr="00023896">
              <w:rPr>
                <w:lang w:eastAsia="en-US"/>
              </w:rPr>
              <w:t xml:space="preserve"> Відповідна сума щодо закупки  суми пропозицій  газети «</w:t>
            </w:r>
            <w:r w:rsidRPr="00023896">
              <w:rPr>
                <w:b/>
                <w:lang w:eastAsia="en-US"/>
              </w:rPr>
              <w:t>ВСЕ</w:t>
            </w:r>
            <w:r w:rsidRPr="00023896">
              <w:rPr>
                <w:b/>
                <w:spacing w:val="-2"/>
                <w:lang w:eastAsia="en-US"/>
              </w:rPr>
              <w:t xml:space="preserve"> </w:t>
            </w:r>
            <w:r w:rsidRPr="00023896">
              <w:rPr>
                <w:b/>
                <w:lang w:eastAsia="en-US"/>
              </w:rPr>
              <w:t>ПРО БУХГАЛТЕРСЬКИЙ</w:t>
            </w:r>
            <w:r w:rsidRPr="00023896">
              <w:rPr>
                <w:b/>
                <w:spacing w:val="-52"/>
                <w:lang w:eastAsia="en-US"/>
              </w:rPr>
              <w:t xml:space="preserve"> </w:t>
            </w:r>
            <w:r w:rsidRPr="00023896">
              <w:rPr>
                <w:b/>
                <w:lang w:eastAsia="en-US"/>
              </w:rPr>
              <w:t>ОБЛІК</w:t>
            </w:r>
            <w:r w:rsidRPr="00023896">
              <w:rPr>
                <w:lang w:eastAsia="en-US"/>
              </w:rPr>
              <w:t>» від:</w:t>
            </w:r>
          </w:p>
          <w:p w:rsidR="00FF5728" w:rsidRPr="00023896" w:rsidRDefault="00FF5728" w:rsidP="00FF5728">
            <w:pPr>
              <w:widowControl w:val="0"/>
              <w:numPr>
                <w:ilvl w:val="0"/>
                <w:numId w:val="26"/>
              </w:numPr>
              <w:autoSpaceDE w:val="0"/>
              <w:autoSpaceDN w:val="0"/>
              <w:ind w:right="194"/>
              <w:jc w:val="both"/>
              <w:rPr>
                <w:lang w:eastAsia="en-US"/>
              </w:rPr>
            </w:pPr>
            <w:r w:rsidRPr="00023896">
              <w:rPr>
                <w:spacing w:val="-1"/>
                <w:lang w:eastAsia="en-US"/>
              </w:rPr>
              <w:t xml:space="preserve">ДЕРЖАВНЕ ПІДПРИЄМСТВО ПО РОЗПОВСЮДЖЕННЮ ПЕРІОДИЧНИХ ВИДАНЬ «ПРЕСА» </w:t>
            </w:r>
            <w:r w:rsidRPr="00023896">
              <w:rPr>
                <w:lang w:eastAsia="en-US"/>
              </w:rPr>
              <w:t xml:space="preserve"> міститься в п. 3 Рахунка  11/15 Листа 11-19 від 30.01.2023 року;</w:t>
            </w:r>
          </w:p>
          <w:p w:rsidR="00FF5728" w:rsidRPr="00023896" w:rsidRDefault="00FF5728" w:rsidP="00FF5728">
            <w:pPr>
              <w:widowControl w:val="0"/>
              <w:numPr>
                <w:ilvl w:val="0"/>
                <w:numId w:val="26"/>
              </w:numPr>
              <w:autoSpaceDE w:val="0"/>
              <w:autoSpaceDN w:val="0"/>
              <w:ind w:right="194"/>
              <w:jc w:val="both"/>
              <w:rPr>
                <w:lang w:eastAsia="en-US"/>
              </w:rPr>
            </w:pPr>
            <w:r w:rsidRPr="00023896">
              <w:rPr>
                <w:lang w:eastAsia="en-US"/>
              </w:rPr>
              <w:t>АКЦІОНЕРНЕ ТОВАРИСТВО «УКРПОШТА» міститься в першій строчці табличної частині Листа №111.011.004.002.-</w:t>
            </w:r>
            <w:r w:rsidRPr="00023896">
              <w:rPr>
                <w:lang w:eastAsia="en-US"/>
              </w:rPr>
              <w:lastRenderedPageBreak/>
              <w:t>381-23 від 03.02.2023 року.</w:t>
            </w:r>
          </w:p>
          <w:p w:rsidR="006F428D" w:rsidRPr="00023896" w:rsidRDefault="00FF5728" w:rsidP="00FF5728">
            <w:pPr>
              <w:jc w:val="both"/>
              <w:rPr>
                <w:i/>
              </w:rPr>
            </w:pPr>
            <w:r w:rsidRPr="00023896">
              <w:t>Це два реальні постачальники які можуть доставляти щоденні періодичні видання (газети) в період воєнного стану.</w:t>
            </w:r>
          </w:p>
        </w:tc>
      </w:tr>
    </w:tbl>
    <w:p w:rsidR="006F428D" w:rsidRPr="00023896" w:rsidRDefault="006F428D" w:rsidP="00A12478">
      <w:pPr>
        <w:rPr>
          <w:b/>
        </w:rPr>
      </w:pPr>
    </w:p>
    <w:p w:rsidR="006926A0" w:rsidRPr="00023896" w:rsidRDefault="006926A0" w:rsidP="006926A0">
      <w:pPr>
        <w:ind w:firstLine="567"/>
        <w:jc w:val="both"/>
      </w:pPr>
      <w:r w:rsidRPr="00023896">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023896" w:rsidRDefault="006F428D" w:rsidP="00A1247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2013"/>
        <w:gridCol w:w="1050"/>
        <w:gridCol w:w="1138"/>
        <w:gridCol w:w="1782"/>
        <w:gridCol w:w="1853"/>
        <w:gridCol w:w="1855"/>
      </w:tblGrid>
      <w:tr w:rsidR="00994D14" w:rsidRPr="00023896" w:rsidTr="00DF6DB1">
        <w:tc>
          <w:tcPr>
            <w:tcW w:w="247" w:type="pct"/>
            <w:shd w:val="clear" w:color="auto" w:fill="D9E2F3"/>
          </w:tcPr>
          <w:p w:rsidR="00994D14" w:rsidRPr="00023896" w:rsidRDefault="00994D14" w:rsidP="00DF6DB1">
            <w:pPr>
              <w:widowControl w:val="0"/>
              <w:jc w:val="center"/>
              <w:rPr>
                <w:b/>
                <w:sz w:val="20"/>
                <w:szCs w:val="20"/>
              </w:rPr>
            </w:pPr>
            <w:r w:rsidRPr="00023896">
              <w:rPr>
                <w:b/>
                <w:sz w:val="20"/>
                <w:szCs w:val="20"/>
              </w:rPr>
              <w:t>№ п/п</w:t>
            </w:r>
          </w:p>
        </w:tc>
        <w:tc>
          <w:tcPr>
            <w:tcW w:w="987" w:type="pct"/>
            <w:shd w:val="clear" w:color="auto" w:fill="D9E2F3"/>
          </w:tcPr>
          <w:p w:rsidR="00994D14" w:rsidRPr="00023896" w:rsidRDefault="00994D14" w:rsidP="00DF6DB1">
            <w:pPr>
              <w:widowControl w:val="0"/>
              <w:jc w:val="center"/>
              <w:rPr>
                <w:b/>
                <w:sz w:val="20"/>
                <w:szCs w:val="20"/>
              </w:rPr>
            </w:pPr>
            <w:r w:rsidRPr="00023896">
              <w:rPr>
                <w:b/>
                <w:sz w:val="20"/>
                <w:szCs w:val="20"/>
              </w:rPr>
              <w:t>Найменування Товару</w:t>
            </w:r>
          </w:p>
          <w:p w:rsidR="00994D14" w:rsidRPr="00023896" w:rsidRDefault="00994D14" w:rsidP="00DF6DB1">
            <w:pPr>
              <w:widowControl w:val="0"/>
              <w:jc w:val="center"/>
              <w:rPr>
                <w:b/>
                <w:sz w:val="20"/>
                <w:szCs w:val="20"/>
              </w:rPr>
            </w:pPr>
          </w:p>
        </w:tc>
        <w:tc>
          <w:tcPr>
            <w:tcW w:w="515" w:type="pct"/>
            <w:shd w:val="clear" w:color="auto" w:fill="D9E2F3"/>
            <w:hideMark/>
          </w:tcPr>
          <w:p w:rsidR="00994D14" w:rsidRPr="00023896" w:rsidRDefault="00994D14" w:rsidP="00DF6DB1">
            <w:pPr>
              <w:widowControl w:val="0"/>
              <w:jc w:val="center"/>
              <w:rPr>
                <w:b/>
                <w:sz w:val="20"/>
                <w:szCs w:val="20"/>
              </w:rPr>
            </w:pPr>
            <w:r w:rsidRPr="00023896">
              <w:rPr>
                <w:b/>
                <w:sz w:val="20"/>
                <w:szCs w:val="20"/>
              </w:rPr>
              <w:t>Одиниця</w:t>
            </w:r>
          </w:p>
          <w:p w:rsidR="00994D14" w:rsidRPr="00023896" w:rsidRDefault="00994D14" w:rsidP="00DF6DB1">
            <w:pPr>
              <w:widowControl w:val="0"/>
              <w:jc w:val="center"/>
              <w:rPr>
                <w:b/>
                <w:sz w:val="20"/>
                <w:szCs w:val="20"/>
              </w:rPr>
            </w:pPr>
            <w:r w:rsidRPr="00023896">
              <w:rPr>
                <w:b/>
                <w:sz w:val="20"/>
                <w:szCs w:val="20"/>
              </w:rPr>
              <w:t>виміру</w:t>
            </w:r>
          </w:p>
        </w:tc>
        <w:tc>
          <w:tcPr>
            <w:tcW w:w="558" w:type="pct"/>
            <w:shd w:val="clear" w:color="auto" w:fill="D9E2F3"/>
          </w:tcPr>
          <w:p w:rsidR="00994D14" w:rsidRPr="00023896" w:rsidRDefault="00994D14" w:rsidP="00DF6DB1">
            <w:pPr>
              <w:widowControl w:val="0"/>
              <w:jc w:val="center"/>
              <w:rPr>
                <w:b/>
                <w:sz w:val="20"/>
                <w:szCs w:val="20"/>
              </w:rPr>
            </w:pPr>
            <w:r w:rsidRPr="00023896">
              <w:rPr>
                <w:b/>
                <w:sz w:val="20"/>
                <w:szCs w:val="20"/>
              </w:rPr>
              <w:t>Кількість</w:t>
            </w:r>
          </w:p>
        </w:tc>
        <w:tc>
          <w:tcPr>
            <w:tcW w:w="874" w:type="pct"/>
            <w:shd w:val="clear" w:color="auto" w:fill="D9E2F3"/>
          </w:tcPr>
          <w:p w:rsidR="00994D14" w:rsidRPr="00023896" w:rsidRDefault="00994D14" w:rsidP="00DF6DB1">
            <w:pPr>
              <w:widowControl w:val="0"/>
              <w:jc w:val="center"/>
              <w:rPr>
                <w:b/>
                <w:sz w:val="20"/>
                <w:szCs w:val="20"/>
              </w:rPr>
            </w:pPr>
            <w:r w:rsidRPr="00023896">
              <w:rPr>
                <w:b/>
                <w:sz w:val="20"/>
                <w:szCs w:val="20"/>
              </w:rPr>
              <w:t>Період доставки</w:t>
            </w:r>
          </w:p>
        </w:tc>
        <w:tc>
          <w:tcPr>
            <w:tcW w:w="909" w:type="pct"/>
            <w:shd w:val="clear" w:color="auto" w:fill="D9E2F3" w:themeFill="accent5" w:themeFillTint="33"/>
          </w:tcPr>
          <w:p w:rsidR="00994D14" w:rsidRPr="00023896" w:rsidRDefault="00994D14" w:rsidP="00DF6DB1">
            <w:pPr>
              <w:widowControl w:val="0"/>
              <w:jc w:val="center"/>
              <w:rPr>
                <w:b/>
                <w:sz w:val="20"/>
                <w:szCs w:val="20"/>
              </w:rPr>
            </w:pPr>
            <w:r w:rsidRPr="00023896">
              <w:rPr>
                <w:b/>
                <w:sz w:val="20"/>
                <w:szCs w:val="20"/>
              </w:rPr>
              <w:t>Періодичність виходу відповідно до Каталогу видань України «Преса поштою» на 2023 рік (березень-грудень)</w:t>
            </w:r>
          </w:p>
        </w:tc>
        <w:tc>
          <w:tcPr>
            <w:tcW w:w="910" w:type="pct"/>
            <w:shd w:val="clear" w:color="auto" w:fill="D9E2F3"/>
            <w:hideMark/>
          </w:tcPr>
          <w:p w:rsidR="00994D14" w:rsidRPr="00023896" w:rsidRDefault="00994D14" w:rsidP="00DF6DB1">
            <w:pPr>
              <w:widowControl w:val="0"/>
              <w:jc w:val="center"/>
              <w:rPr>
                <w:b/>
                <w:sz w:val="20"/>
                <w:szCs w:val="20"/>
              </w:rPr>
            </w:pPr>
            <w:r w:rsidRPr="00023896">
              <w:rPr>
                <w:b/>
                <w:sz w:val="20"/>
                <w:szCs w:val="20"/>
              </w:rPr>
              <w:t>Технічні та якісні характеристики предмета закупівлі</w:t>
            </w:r>
          </w:p>
        </w:tc>
      </w:tr>
      <w:tr w:rsidR="00994D14" w:rsidRPr="00023896" w:rsidTr="00DF6DB1">
        <w:trPr>
          <w:trHeight w:val="335"/>
        </w:trPr>
        <w:tc>
          <w:tcPr>
            <w:tcW w:w="247" w:type="pct"/>
            <w:tcBorders>
              <w:bottom w:val="single" w:sz="4" w:space="0" w:color="auto"/>
            </w:tcBorders>
            <w:hideMark/>
          </w:tcPr>
          <w:p w:rsidR="00994D14" w:rsidRPr="00023896" w:rsidRDefault="00994D14" w:rsidP="00DF6DB1">
            <w:pPr>
              <w:widowControl w:val="0"/>
              <w:rPr>
                <w:sz w:val="20"/>
                <w:szCs w:val="20"/>
              </w:rPr>
            </w:pPr>
            <w:r w:rsidRPr="00023896">
              <w:rPr>
                <w:sz w:val="20"/>
                <w:szCs w:val="20"/>
              </w:rPr>
              <w:t>1</w:t>
            </w:r>
          </w:p>
        </w:tc>
        <w:tc>
          <w:tcPr>
            <w:tcW w:w="987" w:type="pct"/>
            <w:tcBorders>
              <w:bottom w:val="single" w:sz="4" w:space="0" w:color="auto"/>
            </w:tcBorders>
            <w:shd w:val="clear" w:color="auto" w:fill="auto"/>
            <w:hideMark/>
          </w:tcPr>
          <w:p w:rsidR="00994D14" w:rsidRPr="00023896" w:rsidRDefault="00994D14" w:rsidP="00DF6DB1">
            <w:pPr>
              <w:suppressAutoHyphens/>
              <w:jc w:val="both"/>
              <w:rPr>
                <w:kern w:val="1"/>
                <w:sz w:val="20"/>
                <w:szCs w:val="20"/>
              </w:rPr>
            </w:pPr>
            <w:r w:rsidRPr="00023896">
              <w:rPr>
                <w:kern w:val="1"/>
                <w:sz w:val="20"/>
                <w:szCs w:val="20"/>
              </w:rPr>
              <w:t xml:space="preserve">ВСЕ ПРО </w:t>
            </w:r>
          </w:p>
          <w:p w:rsidR="00994D14" w:rsidRPr="00023896" w:rsidRDefault="00994D14" w:rsidP="00DF6DB1">
            <w:pPr>
              <w:widowControl w:val="0"/>
              <w:rPr>
                <w:sz w:val="20"/>
                <w:szCs w:val="20"/>
              </w:rPr>
            </w:pPr>
            <w:r w:rsidRPr="00023896">
              <w:rPr>
                <w:kern w:val="1"/>
                <w:sz w:val="20"/>
                <w:szCs w:val="20"/>
              </w:rPr>
              <w:t>БУХГАЛТЕРСЬКИЙ ОБЛІК</w:t>
            </w:r>
          </w:p>
        </w:tc>
        <w:tc>
          <w:tcPr>
            <w:tcW w:w="515" w:type="pct"/>
            <w:tcBorders>
              <w:bottom w:val="single" w:sz="4" w:space="0" w:color="auto"/>
            </w:tcBorders>
            <w:shd w:val="clear" w:color="auto" w:fill="auto"/>
          </w:tcPr>
          <w:p w:rsidR="00994D14" w:rsidRPr="00023896" w:rsidRDefault="00994D14" w:rsidP="00DF6DB1">
            <w:pPr>
              <w:widowControl w:val="0"/>
              <w:jc w:val="center"/>
              <w:rPr>
                <w:sz w:val="20"/>
                <w:szCs w:val="20"/>
              </w:rPr>
            </w:pPr>
            <w:r w:rsidRPr="00023896">
              <w:rPr>
                <w:sz w:val="20"/>
                <w:szCs w:val="20"/>
              </w:rPr>
              <w:t>1</w:t>
            </w:r>
          </w:p>
        </w:tc>
        <w:tc>
          <w:tcPr>
            <w:tcW w:w="558" w:type="pct"/>
            <w:tcBorders>
              <w:bottom w:val="single" w:sz="4" w:space="0" w:color="auto"/>
            </w:tcBorders>
            <w:shd w:val="clear" w:color="auto" w:fill="auto"/>
          </w:tcPr>
          <w:p w:rsidR="00994D14" w:rsidRPr="00023896" w:rsidRDefault="00994D14" w:rsidP="00DF6DB1">
            <w:pPr>
              <w:widowControl w:val="0"/>
              <w:jc w:val="center"/>
              <w:rPr>
                <w:sz w:val="20"/>
                <w:szCs w:val="20"/>
              </w:rPr>
            </w:pPr>
            <w:r w:rsidRPr="00023896">
              <w:rPr>
                <w:sz w:val="20"/>
                <w:szCs w:val="20"/>
              </w:rPr>
              <w:t>комплект</w:t>
            </w:r>
          </w:p>
        </w:tc>
        <w:tc>
          <w:tcPr>
            <w:tcW w:w="874" w:type="pct"/>
            <w:tcBorders>
              <w:bottom w:val="single" w:sz="4" w:space="0" w:color="auto"/>
            </w:tcBorders>
            <w:shd w:val="clear" w:color="auto" w:fill="auto"/>
          </w:tcPr>
          <w:p w:rsidR="00994D14" w:rsidRPr="00023896" w:rsidRDefault="00994D14" w:rsidP="00DF6DB1">
            <w:pPr>
              <w:pStyle w:val="Default"/>
              <w:rPr>
                <w:bCs/>
                <w:i/>
                <w:color w:val="0000FF"/>
                <w:sz w:val="20"/>
                <w:szCs w:val="20"/>
                <w:lang w:eastAsia="uk-UA"/>
              </w:rPr>
            </w:pPr>
            <w:r w:rsidRPr="00023896">
              <w:rPr>
                <w:sz w:val="20"/>
                <w:szCs w:val="20"/>
              </w:rPr>
              <w:t>березень-грудень 2023 року</w:t>
            </w:r>
          </w:p>
        </w:tc>
        <w:tc>
          <w:tcPr>
            <w:tcW w:w="909" w:type="pct"/>
            <w:tcBorders>
              <w:bottom w:val="single" w:sz="4" w:space="0" w:color="auto"/>
            </w:tcBorders>
            <w:shd w:val="clear" w:color="auto" w:fill="auto"/>
          </w:tcPr>
          <w:p w:rsidR="00994D14" w:rsidRPr="00023896" w:rsidRDefault="00994D14" w:rsidP="00DF6DB1">
            <w:pPr>
              <w:suppressAutoHyphens/>
              <w:rPr>
                <w:kern w:val="1"/>
                <w:sz w:val="20"/>
                <w:szCs w:val="20"/>
              </w:rPr>
            </w:pPr>
            <w:r w:rsidRPr="00023896">
              <w:rPr>
                <w:sz w:val="20"/>
                <w:szCs w:val="20"/>
              </w:rPr>
              <w:t>10 разів на місяць</w:t>
            </w:r>
          </w:p>
        </w:tc>
        <w:tc>
          <w:tcPr>
            <w:tcW w:w="910" w:type="pct"/>
            <w:tcBorders>
              <w:bottom w:val="single" w:sz="4" w:space="0" w:color="auto"/>
            </w:tcBorders>
            <w:shd w:val="clear" w:color="auto" w:fill="auto"/>
          </w:tcPr>
          <w:p w:rsidR="00994D14" w:rsidRPr="00023896" w:rsidRDefault="00994D14" w:rsidP="00DF6DB1">
            <w:pPr>
              <w:pStyle w:val="Default"/>
              <w:rPr>
                <w:bCs/>
                <w:i/>
                <w:color w:val="0000FF"/>
                <w:sz w:val="20"/>
                <w:szCs w:val="20"/>
                <w:lang w:eastAsia="uk-UA"/>
              </w:rPr>
            </w:pPr>
            <w:r w:rsidRPr="00023896">
              <w:rPr>
                <w:color w:val="333333"/>
                <w:spacing w:val="-3"/>
                <w:sz w:val="20"/>
                <w:szCs w:val="20"/>
              </w:rPr>
              <w:t>Індекс</w:t>
            </w:r>
            <w:r w:rsidRPr="00023896">
              <w:rPr>
                <w:color w:val="333333"/>
                <w:spacing w:val="-6"/>
                <w:sz w:val="20"/>
                <w:szCs w:val="20"/>
              </w:rPr>
              <w:t xml:space="preserve"> </w:t>
            </w:r>
            <w:r w:rsidRPr="00023896">
              <w:rPr>
                <w:color w:val="333333"/>
                <w:spacing w:val="-3"/>
                <w:sz w:val="20"/>
                <w:szCs w:val="20"/>
              </w:rPr>
              <w:t>видання: 33594</w:t>
            </w:r>
          </w:p>
        </w:tc>
      </w:tr>
      <w:tr w:rsidR="00994D14" w:rsidRPr="00023896" w:rsidTr="00DF6DB1">
        <w:trPr>
          <w:trHeight w:val="335"/>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994D14" w:rsidRPr="00023896" w:rsidRDefault="00994D14" w:rsidP="00DF6DB1">
            <w:pPr>
              <w:widowControl w:val="0"/>
              <w:ind w:firstLine="8"/>
              <w:jc w:val="both"/>
              <w:rPr>
                <w:color w:val="333333"/>
                <w:spacing w:val="-3"/>
                <w:sz w:val="20"/>
                <w:szCs w:val="20"/>
              </w:rPr>
            </w:pPr>
            <w:r w:rsidRPr="00023896">
              <w:rPr>
                <w:sz w:val="20"/>
                <w:szCs w:val="20"/>
              </w:rPr>
              <w:t>Найменування та обсяг супровідних послуг: Послуги з розповсюдження (приймання передплати та доставки) періодичних видань, що включені до «Каталогу видань України «Преса Поштою» за березень-грудень 2023 року та додатків до нього (інформаційних листів).</w:t>
            </w:r>
          </w:p>
        </w:tc>
      </w:tr>
    </w:tbl>
    <w:p w:rsidR="006F428D" w:rsidRPr="00023896" w:rsidRDefault="006F428D" w:rsidP="00A12478">
      <w:pPr>
        <w:rPr>
          <w:b/>
        </w:rPr>
      </w:pPr>
    </w:p>
    <w:p w:rsidR="006F428D" w:rsidRPr="00023896" w:rsidRDefault="006F428D" w:rsidP="00A12478">
      <w:pPr>
        <w:rPr>
          <w:b/>
        </w:rPr>
      </w:pPr>
    </w:p>
    <w:p w:rsidR="006F428D" w:rsidRPr="00023896" w:rsidRDefault="006F428D" w:rsidP="00A12478">
      <w:pPr>
        <w:rPr>
          <w:b/>
        </w:rPr>
      </w:pPr>
    </w:p>
    <w:p w:rsidR="00A256E7" w:rsidRPr="00023896" w:rsidRDefault="00A256E7" w:rsidP="00D04854">
      <w:pPr>
        <w:widowControl w:val="0"/>
        <w:autoSpaceDE w:val="0"/>
        <w:autoSpaceDN w:val="0"/>
        <w:adjustRightInd w:val="0"/>
        <w:ind w:firstLine="709"/>
        <w:contextualSpacing/>
        <w:jc w:val="both"/>
        <w:rPr>
          <w:color w:val="000000"/>
          <w:sz w:val="26"/>
          <w:szCs w:val="26"/>
        </w:rPr>
      </w:pPr>
    </w:p>
    <w:p w:rsidR="00A256E7" w:rsidRPr="00023896" w:rsidRDefault="00A256E7" w:rsidP="00D04854">
      <w:pPr>
        <w:widowControl w:val="0"/>
        <w:autoSpaceDE w:val="0"/>
        <w:autoSpaceDN w:val="0"/>
        <w:adjustRightInd w:val="0"/>
        <w:ind w:firstLine="709"/>
        <w:contextualSpacing/>
        <w:jc w:val="both"/>
        <w:rPr>
          <w:color w:val="000000"/>
          <w:sz w:val="26"/>
          <w:szCs w:val="26"/>
        </w:rPr>
      </w:pPr>
    </w:p>
    <w:p w:rsidR="00A256E7" w:rsidRPr="00023896" w:rsidRDefault="00A256E7" w:rsidP="00D04854">
      <w:pPr>
        <w:widowControl w:val="0"/>
        <w:autoSpaceDE w:val="0"/>
        <w:autoSpaceDN w:val="0"/>
        <w:adjustRightInd w:val="0"/>
        <w:ind w:firstLine="709"/>
        <w:contextualSpacing/>
        <w:jc w:val="both"/>
        <w:rPr>
          <w:color w:val="000000"/>
          <w:sz w:val="26"/>
          <w:szCs w:val="26"/>
        </w:rPr>
      </w:pPr>
    </w:p>
    <w:p w:rsidR="00A256E7" w:rsidRPr="00023896" w:rsidRDefault="00A256E7" w:rsidP="00D04854">
      <w:pPr>
        <w:widowControl w:val="0"/>
        <w:autoSpaceDE w:val="0"/>
        <w:autoSpaceDN w:val="0"/>
        <w:adjustRightInd w:val="0"/>
        <w:ind w:firstLine="709"/>
        <w:contextualSpacing/>
        <w:jc w:val="both"/>
        <w:rPr>
          <w:color w:val="000000"/>
          <w:sz w:val="26"/>
          <w:szCs w:val="26"/>
        </w:rPr>
      </w:pPr>
    </w:p>
    <w:p w:rsidR="00A256E7" w:rsidRPr="00023896" w:rsidRDefault="00A256E7" w:rsidP="00D04854">
      <w:pPr>
        <w:widowControl w:val="0"/>
        <w:autoSpaceDE w:val="0"/>
        <w:autoSpaceDN w:val="0"/>
        <w:adjustRightInd w:val="0"/>
        <w:ind w:firstLine="709"/>
        <w:contextualSpacing/>
        <w:jc w:val="both"/>
        <w:rPr>
          <w:color w:val="000000"/>
          <w:sz w:val="26"/>
          <w:szCs w:val="26"/>
        </w:rPr>
      </w:pPr>
    </w:p>
    <w:p w:rsidR="000F2F0F" w:rsidRPr="00023896" w:rsidRDefault="000F2F0F" w:rsidP="00D04854">
      <w:pPr>
        <w:widowControl w:val="0"/>
        <w:autoSpaceDE w:val="0"/>
        <w:autoSpaceDN w:val="0"/>
        <w:adjustRightInd w:val="0"/>
        <w:ind w:firstLine="709"/>
        <w:contextualSpacing/>
        <w:jc w:val="both"/>
        <w:rPr>
          <w:color w:val="000000"/>
          <w:sz w:val="26"/>
          <w:szCs w:val="26"/>
        </w:rPr>
      </w:pPr>
    </w:p>
    <w:p w:rsidR="000F2F0F" w:rsidRPr="00023896" w:rsidRDefault="000F2F0F" w:rsidP="00D04854">
      <w:pPr>
        <w:widowControl w:val="0"/>
        <w:autoSpaceDE w:val="0"/>
        <w:autoSpaceDN w:val="0"/>
        <w:adjustRightInd w:val="0"/>
        <w:ind w:firstLine="709"/>
        <w:contextualSpacing/>
        <w:jc w:val="both"/>
        <w:rPr>
          <w:color w:val="000000"/>
          <w:sz w:val="26"/>
          <w:szCs w:val="26"/>
        </w:rPr>
      </w:pPr>
    </w:p>
    <w:p w:rsidR="000F2F0F" w:rsidRPr="00023896" w:rsidRDefault="000F2F0F" w:rsidP="00D04854">
      <w:pPr>
        <w:widowControl w:val="0"/>
        <w:autoSpaceDE w:val="0"/>
        <w:autoSpaceDN w:val="0"/>
        <w:adjustRightInd w:val="0"/>
        <w:ind w:firstLine="709"/>
        <w:contextualSpacing/>
        <w:jc w:val="both"/>
        <w:rPr>
          <w:color w:val="000000"/>
          <w:sz w:val="26"/>
          <w:szCs w:val="26"/>
        </w:rPr>
      </w:pPr>
    </w:p>
    <w:p w:rsidR="000F2F0F" w:rsidRPr="00023896" w:rsidRDefault="000F2F0F" w:rsidP="00D04854">
      <w:pPr>
        <w:widowControl w:val="0"/>
        <w:autoSpaceDE w:val="0"/>
        <w:autoSpaceDN w:val="0"/>
        <w:adjustRightInd w:val="0"/>
        <w:ind w:firstLine="709"/>
        <w:contextualSpacing/>
        <w:jc w:val="both"/>
        <w:rPr>
          <w:color w:val="000000"/>
          <w:sz w:val="26"/>
          <w:szCs w:val="26"/>
        </w:rPr>
      </w:pPr>
    </w:p>
    <w:p w:rsidR="00A256E7" w:rsidRPr="00023896" w:rsidRDefault="00A256E7" w:rsidP="00D04854">
      <w:pPr>
        <w:widowControl w:val="0"/>
        <w:autoSpaceDE w:val="0"/>
        <w:autoSpaceDN w:val="0"/>
        <w:adjustRightInd w:val="0"/>
        <w:ind w:firstLine="709"/>
        <w:contextualSpacing/>
        <w:jc w:val="both"/>
        <w:rPr>
          <w:color w:val="000000"/>
          <w:sz w:val="26"/>
          <w:szCs w:val="26"/>
        </w:rPr>
      </w:pPr>
    </w:p>
    <w:sectPr w:rsidR="00A256E7" w:rsidRPr="00023896"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D0E" w:rsidRDefault="00E76D0E">
      <w:r>
        <w:separator/>
      </w:r>
    </w:p>
  </w:endnote>
  <w:endnote w:type="continuationSeparator" w:id="0">
    <w:p w:rsidR="00E76D0E" w:rsidRDefault="00E7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BC1538"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FF6A99"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E76D0E">
      <w:rPr>
        <w:sz w:val="20"/>
        <w:szCs w:val="20"/>
      </w:rPr>
      <w:t>Газети, код ДК 021:2015 - 22210000-5 - Газети</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1124B9">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1124B9">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D0E" w:rsidRDefault="00E76D0E">
      <w:r>
        <w:separator/>
      </w:r>
    </w:p>
  </w:footnote>
  <w:footnote w:type="continuationSeparator" w:id="0">
    <w:p w:rsidR="00E76D0E" w:rsidRDefault="00E76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BC1538"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74AC62"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DC5751D"/>
    <w:multiLevelType w:val="hybridMultilevel"/>
    <w:tmpl w:val="40C66268"/>
    <w:lvl w:ilvl="0" w:tplc="C9321D2C">
      <w:start w:val="1"/>
      <w:numFmt w:val="decimal"/>
      <w:lvlText w:val="%1."/>
      <w:lvlJc w:val="left"/>
      <w:pPr>
        <w:ind w:left="643" w:hanging="360"/>
      </w:pPr>
      <w:rPr>
        <w:rFonts w:cs="Times New Roman" w:hint="default"/>
        <w:i w:val="0"/>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4"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7"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9"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0"/>
  </w:num>
  <w:num w:numId="4">
    <w:abstractNumId w:val="24"/>
  </w:num>
  <w:num w:numId="5">
    <w:abstractNumId w:val="8"/>
  </w:num>
  <w:num w:numId="6">
    <w:abstractNumId w:val="6"/>
  </w:num>
  <w:num w:numId="7">
    <w:abstractNumId w:val="7"/>
  </w:num>
  <w:num w:numId="8">
    <w:abstractNumId w:val="20"/>
  </w:num>
  <w:num w:numId="9">
    <w:abstractNumId w:val="1"/>
  </w:num>
  <w:num w:numId="10">
    <w:abstractNumId w:val="17"/>
  </w:num>
  <w:num w:numId="11">
    <w:abstractNumId w:val="15"/>
  </w:num>
  <w:num w:numId="12">
    <w:abstractNumId w:val="13"/>
  </w:num>
  <w:num w:numId="13">
    <w:abstractNumId w:val="14"/>
  </w:num>
  <w:num w:numId="14">
    <w:abstractNumId w:val="4"/>
  </w:num>
  <w:num w:numId="15">
    <w:abstractNumId w:val="16"/>
  </w:num>
  <w:num w:numId="16">
    <w:abstractNumId w:val="2"/>
  </w:num>
  <w:num w:numId="17">
    <w:abstractNumId w:val="12"/>
  </w:num>
  <w:num w:numId="18">
    <w:abstractNumId w:val="5"/>
  </w:num>
  <w:num w:numId="19">
    <w:abstractNumId w:val="9"/>
  </w:num>
  <w:num w:numId="20">
    <w:abstractNumId w:val="19"/>
  </w:num>
  <w:num w:numId="21">
    <w:abstractNumId w:val="10"/>
  </w:num>
  <w:num w:numId="22">
    <w:abstractNumId w:val="18"/>
  </w:num>
  <w:num w:numId="23">
    <w:abstractNumId w:val="11"/>
  </w:num>
  <w:num w:numId="24">
    <w:abstractNumId w:val="22"/>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3896"/>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488E"/>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07E79"/>
    <w:rsid w:val="001124B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2F17"/>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6B6"/>
    <w:rsid w:val="00570DE1"/>
    <w:rsid w:val="00571F8C"/>
    <w:rsid w:val="00573C3C"/>
    <w:rsid w:val="00574C65"/>
    <w:rsid w:val="00577483"/>
    <w:rsid w:val="005801E2"/>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85B5F"/>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A38"/>
    <w:rsid w:val="006C1C43"/>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2DDC"/>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4D14"/>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B786E"/>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1DE7"/>
    <w:rsid w:val="00A62913"/>
    <w:rsid w:val="00A632CD"/>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1538"/>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3B3C"/>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5A6B"/>
    <w:rsid w:val="00E164DF"/>
    <w:rsid w:val="00E16C9F"/>
    <w:rsid w:val="00E20562"/>
    <w:rsid w:val="00E2059D"/>
    <w:rsid w:val="00E208FD"/>
    <w:rsid w:val="00E216C6"/>
    <w:rsid w:val="00E26150"/>
    <w:rsid w:val="00E32464"/>
    <w:rsid w:val="00E3417F"/>
    <w:rsid w:val="00E36963"/>
    <w:rsid w:val="00E372F7"/>
    <w:rsid w:val="00E37949"/>
    <w:rsid w:val="00E406D6"/>
    <w:rsid w:val="00E4177C"/>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76D0E"/>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13CB"/>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1D71"/>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5728"/>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64EE57F"/>
  <w15:chartTrackingRefBased/>
  <w15:docId w15:val="{087110FA-D33C-4B0A-B35E-553FA796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994D14"/>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3BF2A-3D41-4F6B-82D3-B5821D060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410</Words>
  <Characters>2844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30</cp:revision>
  <cp:lastPrinted>2021-11-17T09:02:00Z</cp:lastPrinted>
  <dcterms:created xsi:type="dcterms:W3CDTF">2023-03-01T13:56:00Z</dcterms:created>
  <dcterms:modified xsi:type="dcterms:W3CDTF">2023-03-06T07:08:00Z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