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0D4575" w:rsidTr="001021AF">
        <w:tc>
          <w:tcPr>
            <w:tcW w:w="4683" w:type="dxa"/>
          </w:tcPr>
          <w:p w:rsidR="00825A6B" w:rsidRPr="000D4575" w:rsidRDefault="00804C81" w:rsidP="006926A0">
            <w:pPr>
              <w:pStyle w:val="a3"/>
              <w:widowControl w:val="0"/>
              <w:rPr>
                <w:szCs w:val="17"/>
                <w:lang w:val="uk-UA"/>
              </w:rPr>
            </w:pPr>
            <w:r w:rsidRPr="000D4575">
              <w:rPr>
                <w:noProof/>
                <w:lang w:val="uk-UA" w:eastAsia="uk-UA"/>
              </w:rPr>
              <w:drawing>
                <wp:inline distT="0" distB="0" distL="0" distR="0">
                  <wp:extent cx="144462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p>
        </w:tc>
        <w:tc>
          <w:tcPr>
            <w:tcW w:w="5171" w:type="dxa"/>
          </w:tcPr>
          <w:p w:rsidR="006926A0" w:rsidRPr="000D4575" w:rsidRDefault="006926A0" w:rsidP="006926A0">
            <w:pPr>
              <w:widowControl w:val="0"/>
              <w:autoSpaceDE w:val="0"/>
              <w:autoSpaceDN w:val="0"/>
              <w:adjustRightInd w:val="0"/>
              <w:rPr>
                <w:rFonts w:ascii="Times New Roman CYR" w:hAnsi="Times New Roman CYR"/>
                <w:b/>
              </w:rPr>
            </w:pPr>
            <w:r w:rsidRPr="000D4575">
              <w:rPr>
                <w:rFonts w:ascii="Times New Roman CYR" w:hAnsi="Times New Roman CYR"/>
                <w:b/>
              </w:rPr>
              <w:t>ДЕРЖАВНЕ ПІДПРИЄМСТВО</w:t>
            </w:r>
          </w:p>
          <w:p w:rsidR="00DD71E4" w:rsidRPr="000D4575" w:rsidRDefault="006926A0" w:rsidP="006926A0">
            <w:pPr>
              <w:widowControl w:val="0"/>
              <w:autoSpaceDE w:val="0"/>
              <w:autoSpaceDN w:val="0"/>
              <w:adjustRightInd w:val="0"/>
            </w:pPr>
            <w:r w:rsidRPr="000D4575">
              <w:rPr>
                <w:rFonts w:ascii="Times New Roman CYR" w:hAnsi="Times New Roman CYR"/>
                <w:b/>
              </w:rPr>
              <w:t>«</w:t>
            </w:r>
            <w:r w:rsidRPr="000D4575">
              <w:rPr>
                <w:b/>
              </w:rPr>
              <w:t>МІЖНАРОДНИЙ АЕРОПОРТ «БОРИСПІЛЬ»</w:t>
            </w:r>
            <w:r w:rsidRPr="000D4575">
              <w:t xml:space="preserve"> </w:t>
            </w:r>
          </w:p>
          <w:p w:rsidR="006926A0" w:rsidRPr="000D4575" w:rsidRDefault="006926A0" w:rsidP="006926A0">
            <w:pPr>
              <w:widowControl w:val="0"/>
              <w:autoSpaceDE w:val="0"/>
              <w:autoSpaceDN w:val="0"/>
              <w:adjustRightInd w:val="0"/>
            </w:pPr>
            <w:r w:rsidRPr="000D4575">
              <w:t xml:space="preserve">08300, Україна, Київська обл., Бориспільський район, село Гора, вулиця Бориспіль -7, код 20572069, </w:t>
            </w:r>
          </w:p>
          <w:p w:rsidR="00825A6B" w:rsidRPr="000D4575" w:rsidRDefault="006926A0" w:rsidP="006926A0">
            <w:pPr>
              <w:pStyle w:val="4"/>
              <w:keepNext w:val="0"/>
              <w:widowControl w:val="0"/>
              <w:ind w:left="0"/>
              <w:jc w:val="left"/>
            </w:pPr>
            <w:r w:rsidRPr="000D457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0D4575">
              <w:rPr>
                <w:color w:val="000000"/>
              </w:rPr>
              <w:t>»</w:t>
            </w:r>
          </w:p>
        </w:tc>
      </w:tr>
      <w:tr w:rsidR="001021AF" w:rsidRPr="000D4575" w:rsidTr="00C62708">
        <w:tc>
          <w:tcPr>
            <w:tcW w:w="9854" w:type="dxa"/>
            <w:gridSpan w:val="2"/>
          </w:tcPr>
          <w:p w:rsidR="003C4B6B" w:rsidRPr="000D4575" w:rsidRDefault="003C4B6B" w:rsidP="007D7B6F">
            <w:pPr>
              <w:pStyle w:val="1"/>
              <w:keepNext w:val="0"/>
              <w:widowControl w:val="0"/>
              <w:rPr>
                <w:sz w:val="28"/>
                <w:szCs w:val="28"/>
              </w:rPr>
            </w:pPr>
          </w:p>
          <w:p w:rsidR="001021AF" w:rsidRPr="000D4575" w:rsidRDefault="007D7B6F" w:rsidP="007D7B6F">
            <w:pPr>
              <w:pStyle w:val="1"/>
              <w:keepNext w:val="0"/>
              <w:widowControl w:val="0"/>
            </w:pPr>
            <w:r w:rsidRPr="000D457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0D4575" w:rsidRDefault="005F3529" w:rsidP="0063471D">
      <w:pPr>
        <w:pStyle w:val="a3"/>
        <w:widowControl w:val="0"/>
        <w:jc w:val="both"/>
        <w:rPr>
          <w:sz w:val="24"/>
          <w:szCs w:val="24"/>
          <w:lang w:val="uk-UA"/>
        </w:rPr>
      </w:pPr>
    </w:p>
    <w:p w:rsidR="007D7B6F" w:rsidRPr="000D4575" w:rsidRDefault="003C4B6B" w:rsidP="0063471D">
      <w:pPr>
        <w:pStyle w:val="a3"/>
        <w:widowControl w:val="0"/>
        <w:jc w:val="both"/>
        <w:rPr>
          <w:sz w:val="24"/>
          <w:szCs w:val="24"/>
          <w:lang w:val="uk-UA"/>
        </w:rPr>
      </w:pPr>
      <w:r w:rsidRPr="000D4575">
        <w:rPr>
          <w:sz w:val="24"/>
          <w:szCs w:val="24"/>
          <w:lang w:val="uk-UA"/>
        </w:rPr>
        <w:t xml:space="preserve">Підстава: </w:t>
      </w:r>
      <w:r w:rsidR="007D7B6F" w:rsidRPr="000D457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0D4575" w:rsidRDefault="009F35DC" w:rsidP="00440A74">
      <w:pPr>
        <w:widowControl w:val="0"/>
        <w:shd w:val="clear" w:color="auto" w:fill="FFFFFF"/>
        <w:ind w:firstLine="708"/>
        <w:contextualSpacing/>
        <w:jc w:val="both"/>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0D4575" w:rsidTr="00C62708">
        <w:tc>
          <w:tcPr>
            <w:tcW w:w="487" w:type="pct"/>
            <w:shd w:val="clear" w:color="auto" w:fill="DEEAF6"/>
          </w:tcPr>
          <w:p w:rsidR="00A76484" w:rsidRPr="00DF14A9" w:rsidRDefault="00A76484" w:rsidP="002D4D30">
            <w:pPr>
              <w:widowControl w:val="0"/>
              <w:contextualSpacing/>
              <w:jc w:val="center"/>
              <w:rPr>
                <w:b/>
                <w:sz w:val="22"/>
                <w:szCs w:val="22"/>
              </w:rPr>
            </w:pPr>
            <w:r w:rsidRPr="00DF14A9">
              <w:rPr>
                <w:b/>
                <w:sz w:val="22"/>
                <w:szCs w:val="22"/>
              </w:rPr>
              <w:t>Пункт Кошторису</w:t>
            </w:r>
          </w:p>
        </w:tc>
        <w:tc>
          <w:tcPr>
            <w:tcW w:w="1527" w:type="pct"/>
            <w:shd w:val="clear" w:color="auto" w:fill="DEEAF6"/>
          </w:tcPr>
          <w:p w:rsidR="00A76484" w:rsidRPr="00DF14A9" w:rsidRDefault="00A76484" w:rsidP="002D4D30">
            <w:pPr>
              <w:widowControl w:val="0"/>
              <w:contextualSpacing/>
              <w:jc w:val="center"/>
              <w:rPr>
                <w:b/>
                <w:sz w:val="22"/>
                <w:szCs w:val="22"/>
              </w:rPr>
            </w:pPr>
            <w:r w:rsidRPr="00DF14A9">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DF14A9" w:rsidRDefault="00A76484" w:rsidP="00DB2D70">
            <w:pPr>
              <w:widowControl w:val="0"/>
              <w:contextualSpacing/>
              <w:jc w:val="center"/>
              <w:rPr>
                <w:b/>
                <w:sz w:val="22"/>
                <w:szCs w:val="22"/>
              </w:rPr>
            </w:pPr>
            <w:r w:rsidRPr="00DF14A9">
              <w:rPr>
                <w:b/>
                <w:sz w:val="22"/>
                <w:szCs w:val="22"/>
              </w:rPr>
              <w:t>Очікувана варт</w:t>
            </w:r>
            <w:r w:rsidR="00DB2D70" w:rsidRPr="00DF14A9">
              <w:rPr>
                <w:b/>
                <w:sz w:val="22"/>
                <w:szCs w:val="22"/>
              </w:rPr>
              <w:t>ість предмета закупівлі згідно р</w:t>
            </w:r>
            <w:r w:rsidRPr="00DF14A9">
              <w:rPr>
                <w:b/>
                <w:sz w:val="22"/>
                <w:szCs w:val="22"/>
              </w:rPr>
              <w:t xml:space="preserve">ічного плану </w:t>
            </w:r>
            <w:proofErr w:type="spellStart"/>
            <w:r w:rsidRPr="00DF14A9">
              <w:rPr>
                <w:b/>
                <w:sz w:val="22"/>
                <w:szCs w:val="22"/>
              </w:rPr>
              <w:t>закупівель</w:t>
            </w:r>
            <w:proofErr w:type="spellEnd"/>
          </w:p>
        </w:tc>
        <w:tc>
          <w:tcPr>
            <w:tcW w:w="1102" w:type="pct"/>
            <w:shd w:val="clear" w:color="auto" w:fill="DEEAF6"/>
          </w:tcPr>
          <w:p w:rsidR="00A76484" w:rsidRPr="00DF14A9" w:rsidRDefault="00A76484" w:rsidP="002D4D30">
            <w:pPr>
              <w:widowControl w:val="0"/>
              <w:contextualSpacing/>
              <w:jc w:val="center"/>
              <w:rPr>
                <w:b/>
                <w:sz w:val="22"/>
                <w:szCs w:val="22"/>
              </w:rPr>
            </w:pPr>
            <w:r w:rsidRPr="00DF14A9">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F14A9" w:rsidRDefault="00A355EA" w:rsidP="002D4D30">
            <w:pPr>
              <w:widowControl w:val="0"/>
              <w:contextualSpacing/>
              <w:jc w:val="center"/>
              <w:rPr>
                <w:b/>
                <w:sz w:val="22"/>
                <w:szCs w:val="22"/>
              </w:rPr>
            </w:pPr>
            <w:r w:rsidRPr="00DF14A9">
              <w:rPr>
                <w:b/>
                <w:sz w:val="22"/>
                <w:szCs w:val="22"/>
              </w:rPr>
              <w:t>Ідентифікатор процедури закупівлі</w:t>
            </w:r>
          </w:p>
        </w:tc>
      </w:tr>
      <w:tr w:rsidR="00A76484" w:rsidRPr="000D4575" w:rsidTr="00212515">
        <w:tc>
          <w:tcPr>
            <w:tcW w:w="487" w:type="pct"/>
          </w:tcPr>
          <w:p w:rsidR="00A76484" w:rsidRPr="00DF14A9" w:rsidRDefault="004072F7" w:rsidP="0000704C">
            <w:pPr>
              <w:widowControl w:val="0"/>
              <w:ind w:right="-11"/>
              <w:jc w:val="center"/>
              <w:rPr>
                <w:sz w:val="22"/>
                <w:szCs w:val="22"/>
                <w:lang w:eastAsia="uk-UA"/>
              </w:rPr>
            </w:pPr>
            <w:r w:rsidRPr="00DF14A9">
              <w:rPr>
                <w:sz w:val="22"/>
                <w:szCs w:val="22"/>
              </w:rPr>
              <w:t>п.</w:t>
            </w:r>
            <w:r w:rsidR="00A76484" w:rsidRPr="00DF14A9">
              <w:rPr>
                <w:sz w:val="22"/>
                <w:szCs w:val="22"/>
              </w:rPr>
              <w:t xml:space="preserve"> </w:t>
            </w:r>
            <w:r w:rsidR="00B82974" w:rsidRPr="00DF14A9">
              <w:rPr>
                <w:sz w:val="22"/>
                <w:szCs w:val="22"/>
              </w:rPr>
              <w:t xml:space="preserve">9.19 </w:t>
            </w:r>
            <w:r w:rsidR="00BD6E95" w:rsidRPr="00DF14A9">
              <w:rPr>
                <w:sz w:val="22"/>
                <w:szCs w:val="22"/>
                <w:lang w:eastAsia="uk-UA"/>
              </w:rPr>
              <w:t>(202</w:t>
            </w:r>
            <w:r w:rsidR="004E76E1" w:rsidRPr="00DF14A9">
              <w:rPr>
                <w:sz w:val="22"/>
                <w:szCs w:val="22"/>
                <w:lang w:eastAsia="uk-UA"/>
              </w:rPr>
              <w:t>3</w:t>
            </w:r>
            <w:r w:rsidR="00A76484" w:rsidRPr="00DF14A9">
              <w:rPr>
                <w:sz w:val="22"/>
                <w:szCs w:val="22"/>
                <w:lang w:eastAsia="uk-UA"/>
              </w:rPr>
              <w:t>)</w:t>
            </w:r>
          </w:p>
        </w:tc>
        <w:tc>
          <w:tcPr>
            <w:tcW w:w="1527" w:type="pct"/>
          </w:tcPr>
          <w:p w:rsidR="00A76484" w:rsidRPr="00DF14A9" w:rsidRDefault="00B82974" w:rsidP="00A12478">
            <w:pPr>
              <w:widowControl w:val="0"/>
              <w:rPr>
                <w:bCs/>
                <w:sz w:val="22"/>
                <w:szCs w:val="22"/>
              </w:rPr>
            </w:pPr>
            <w:r w:rsidRPr="00DF14A9">
              <w:rPr>
                <w:b/>
                <w:sz w:val="22"/>
                <w:szCs w:val="22"/>
              </w:rPr>
              <w:t xml:space="preserve">Сопло </w:t>
            </w:r>
            <w:proofErr w:type="spellStart"/>
            <w:r w:rsidRPr="00DF14A9">
              <w:rPr>
                <w:b/>
                <w:sz w:val="22"/>
                <w:szCs w:val="22"/>
              </w:rPr>
              <w:t>піскоструйне</w:t>
            </w:r>
            <w:proofErr w:type="spellEnd"/>
            <w:r w:rsidRPr="00DF14A9">
              <w:rPr>
                <w:b/>
                <w:sz w:val="22"/>
                <w:szCs w:val="22"/>
              </w:rPr>
              <w:t xml:space="preserve">, </w:t>
            </w:r>
            <w:r w:rsidRPr="00DF14A9">
              <w:rPr>
                <w:sz w:val="22"/>
                <w:szCs w:val="22"/>
              </w:rPr>
              <w:t xml:space="preserve">код ДК 021:2015 - 42920000-1 - Машини для миття пляшок, пакування, зважування та розпилювання </w:t>
            </w:r>
          </w:p>
        </w:tc>
        <w:tc>
          <w:tcPr>
            <w:tcW w:w="947" w:type="pct"/>
          </w:tcPr>
          <w:p w:rsidR="00A76484" w:rsidRPr="00DF14A9" w:rsidRDefault="00B82974" w:rsidP="002D4D30">
            <w:pPr>
              <w:widowControl w:val="0"/>
              <w:jc w:val="center"/>
              <w:rPr>
                <w:sz w:val="22"/>
                <w:szCs w:val="22"/>
              </w:rPr>
            </w:pPr>
            <w:r w:rsidRPr="00DF14A9">
              <w:rPr>
                <w:sz w:val="22"/>
                <w:szCs w:val="22"/>
              </w:rPr>
              <w:t>15 721,00</w:t>
            </w:r>
            <w:r w:rsidR="00A76484" w:rsidRPr="00DF14A9">
              <w:rPr>
                <w:sz w:val="22"/>
                <w:szCs w:val="22"/>
              </w:rPr>
              <w:t xml:space="preserve"> </w:t>
            </w:r>
          </w:p>
          <w:p w:rsidR="00A76484" w:rsidRPr="00DF14A9" w:rsidRDefault="00A76484" w:rsidP="002D4D30">
            <w:pPr>
              <w:widowControl w:val="0"/>
              <w:jc w:val="center"/>
              <w:rPr>
                <w:sz w:val="22"/>
                <w:szCs w:val="22"/>
              </w:rPr>
            </w:pPr>
            <w:r w:rsidRPr="00DF14A9">
              <w:rPr>
                <w:sz w:val="22"/>
                <w:szCs w:val="22"/>
              </w:rPr>
              <w:t>грн. з ПДВ</w:t>
            </w:r>
          </w:p>
        </w:tc>
        <w:tc>
          <w:tcPr>
            <w:tcW w:w="1102" w:type="pct"/>
          </w:tcPr>
          <w:p w:rsidR="00A76484" w:rsidRPr="003447A4" w:rsidRDefault="0000704C" w:rsidP="002D4D30">
            <w:pPr>
              <w:widowControl w:val="0"/>
              <w:jc w:val="center"/>
              <w:rPr>
                <w:sz w:val="22"/>
                <w:szCs w:val="22"/>
              </w:rPr>
            </w:pPr>
            <w:r w:rsidRPr="003447A4">
              <w:rPr>
                <w:sz w:val="22"/>
                <w:szCs w:val="22"/>
              </w:rPr>
              <w:t>13 100,83</w:t>
            </w:r>
          </w:p>
          <w:p w:rsidR="00A76484" w:rsidRPr="003447A4" w:rsidRDefault="00A76484" w:rsidP="002D4D30">
            <w:pPr>
              <w:widowControl w:val="0"/>
              <w:jc w:val="center"/>
              <w:rPr>
                <w:sz w:val="22"/>
                <w:szCs w:val="22"/>
              </w:rPr>
            </w:pPr>
            <w:r w:rsidRPr="003447A4">
              <w:rPr>
                <w:sz w:val="22"/>
                <w:szCs w:val="22"/>
              </w:rPr>
              <w:t xml:space="preserve">грн. без ПДВ </w:t>
            </w:r>
          </w:p>
        </w:tc>
        <w:tc>
          <w:tcPr>
            <w:tcW w:w="936" w:type="pct"/>
          </w:tcPr>
          <w:p w:rsidR="00A76484" w:rsidRPr="003447A4" w:rsidRDefault="008F5571" w:rsidP="003447A4">
            <w:pPr>
              <w:widowControl w:val="0"/>
              <w:jc w:val="center"/>
              <w:rPr>
                <w:b/>
                <w:color w:val="0000FF"/>
                <w:sz w:val="22"/>
                <w:szCs w:val="22"/>
              </w:rPr>
            </w:pPr>
            <w:r w:rsidRPr="003447A4">
              <w:rPr>
                <w:b/>
                <w:sz w:val="22"/>
                <w:szCs w:val="22"/>
              </w:rPr>
              <w:t>UA-2023-04-</w:t>
            </w:r>
            <w:r w:rsidR="003447A4" w:rsidRPr="003447A4">
              <w:rPr>
                <w:b/>
                <w:sz w:val="22"/>
                <w:szCs w:val="22"/>
              </w:rPr>
              <w:t>20</w:t>
            </w:r>
            <w:r w:rsidRPr="003447A4">
              <w:rPr>
                <w:b/>
                <w:sz w:val="22"/>
                <w:szCs w:val="22"/>
              </w:rPr>
              <w:t>-00</w:t>
            </w:r>
            <w:r w:rsidR="003447A4" w:rsidRPr="003447A4">
              <w:rPr>
                <w:b/>
                <w:sz w:val="22"/>
                <w:szCs w:val="22"/>
              </w:rPr>
              <w:t>3028</w:t>
            </w:r>
            <w:r w:rsidRPr="003447A4">
              <w:rPr>
                <w:b/>
                <w:sz w:val="22"/>
                <w:szCs w:val="22"/>
              </w:rPr>
              <w:t>-a</w:t>
            </w:r>
            <w:bookmarkStart w:id="0" w:name="_GoBack"/>
            <w:bookmarkEnd w:id="0"/>
          </w:p>
        </w:tc>
      </w:tr>
    </w:tbl>
    <w:p w:rsidR="00A12478" w:rsidRPr="000D4575" w:rsidRDefault="00A12478" w:rsidP="0063471D">
      <w:pPr>
        <w:pStyle w:val="a3"/>
        <w:widowControl w:val="0"/>
        <w:jc w:val="both"/>
        <w:rPr>
          <w:sz w:val="24"/>
          <w:szCs w:val="24"/>
          <w:lang w:val="uk-UA"/>
        </w:rPr>
      </w:pPr>
    </w:p>
    <w:p w:rsidR="00A355EA" w:rsidRPr="000D4575" w:rsidRDefault="00A355EA" w:rsidP="00C62708">
      <w:pPr>
        <w:widowControl w:val="0"/>
        <w:shd w:val="clear" w:color="auto" w:fill="DEEAF6"/>
        <w:jc w:val="center"/>
      </w:pPr>
      <w:r w:rsidRPr="000D4575">
        <w:rPr>
          <w:b/>
        </w:rPr>
        <w:t>Обґрунтування на виконання вимог Постанови КМУ від 11.10.2016 № 710:</w:t>
      </w:r>
    </w:p>
    <w:p w:rsidR="006F428D" w:rsidRPr="000D4575"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0D457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4708" w:rsidRPr="000D4575" w:rsidRDefault="00824708" w:rsidP="00824708">
            <w:pPr>
              <w:widowControl w:val="0"/>
              <w:ind w:right="162" w:firstLine="368"/>
              <w:jc w:val="both"/>
            </w:pPr>
            <w:r w:rsidRPr="000D4575">
              <w:rPr>
                <w:b/>
                <w:i/>
              </w:rPr>
              <w:t>Визначення потреби в закупівлі:</w:t>
            </w:r>
            <w:r w:rsidRPr="000D4575">
              <w:t xml:space="preserve"> </w:t>
            </w:r>
            <w:r w:rsidRPr="000D4575">
              <w:rPr>
                <w:lang w:eastAsia="en-US"/>
              </w:rPr>
              <w:t xml:space="preserve">Закупівля товару зумовлена </w:t>
            </w:r>
            <w:r w:rsidRPr="000D4575">
              <w:t>необхідністю комплектації піскоструминного апарату в повному обсязі та для забезпечення вимог охорони праці.</w:t>
            </w:r>
          </w:p>
          <w:p w:rsidR="00824708" w:rsidRPr="000D4575" w:rsidRDefault="00824708" w:rsidP="00824708">
            <w:pPr>
              <w:widowControl w:val="0"/>
              <w:ind w:right="162" w:firstLine="368"/>
              <w:jc w:val="both"/>
            </w:pPr>
            <w:r w:rsidRPr="000D4575">
              <w:rPr>
                <w:b/>
                <w:i/>
              </w:rPr>
              <w:t>Обґрунтування технічних та якісних характеристик предмета закупівлі:</w:t>
            </w:r>
            <w:r w:rsidRPr="000D4575">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0D4575" w:rsidRDefault="00824708" w:rsidP="00824708">
            <w:pPr>
              <w:jc w:val="both"/>
              <w:rPr>
                <w:i/>
              </w:rPr>
            </w:pPr>
            <w:r w:rsidRPr="000D4575">
              <w:t xml:space="preserve">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0D457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pPr>
              <w:rPr>
                <w:bCs/>
              </w:rPr>
            </w:pPr>
            <w:r w:rsidRPr="000D4575">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3E53" w:rsidRPr="000D4575" w:rsidRDefault="00EB3E53" w:rsidP="00EB3E53">
            <w:pPr>
              <w:widowControl w:val="0"/>
              <w:ind w:right="162" w:firstLine="368"/>
              <w:jc w:val="both"/>
            </w:pPr>
            <w:r w:rsidRPr="000D4575">
              <w:rPr>
                <w:b/>
                <w:i/>
              </w:rPr>
              <w:t>Обґрунтування очікуваної вартості предмета закупівлі:</w:t>
            </w:r>
            <w:r w:rsidRPr="000D4575">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D4575">
              <w:t>закупівель</w:t>
            </w:r>
            <w:proofErr w:type="spellEnd"/>
            <w:r w:rsidRPr="000D4575">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B3E53" w:rsidRPr="000D4575" w:rsidRDefault="00EB3E53" w:rsidP="00EB3E53">
            <w:pPr>
              <w:widowControl w:val="0"/>
              <w:ind w:right="21" w:firstLine="368"/>
              <w:jc w:val="both"/>
            </w:pPr>
            <w:r w:rsidRPr="000D4575">
              <w:t xml:space="preserve">Розрахунок очікуваної вартості предмета закупівлі здійснено відповідно до Положення «Про порядок визначення очікуваної </w:t>
            </w:r>
            <w:r w:rsidRPr="000D4575">
              <w:lastRenderedPageBreak/>
              <w:t>вартості предмета закупівлі» від 17.05.2022 №50-06-1.</w:t>
            </w:r>
          </w:p>
          <w:p w:rsidR="006F428D" w:rsidRPr="000D4575" w:rsidRDefault="00EB3E53" w:rsidP="00EB3E53">
            <w:pPr>
              <w:rPr>
                <w:i/>
              </w:rPr>
            </w:pPr>
            <w:r w:rsidRPr="000D4575">
              <w:rPr>
                <w:b/>
                <w:i/>
              </w:rPr>
              <w:t xml:space="preserve">     Обґрунтування обсягів закупівлі:</w:t>
            </w:r>
            <w:r w:rsidRPr="000D4575">
              <w:rPr>
                <w:b/>
              </w:rPr>
              <w:t xml:space="preserve"> </w:t>
            </w:r>
            <w:r w:rsidRPr="000D4575">
              <w:t>Обсяги визначено відповідно до очікуваної потреби.</w:t>
            </w:r>
          </w:p>
        </w:tc>
      </w:tr>
      <w:tr w:rsidR="006F428D" w:rsidRPr="000D457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pPr>
              <w:rPr>
                <w:bCs/>
              </w:rPr>
            </w:pPr>
            <w:r w:rsidRPr="000D4575">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F6183" w:rsidRPr="000D4575" w:rsidRDefault="002F6183" w:rsidP="002F6183">
            <w:pPr>
              <w:widowControl w:val="0"/>
              <w:jc w:val="both"/>
              <w:rPr>
                <w:b/>
              </w:rPr>
            </w:pPr>
            <w:r w:rsidRPr="000D4575">
              <w:rPr>
                <w:b/>
              </w:rPr>
              <w:t>Спосіб проведення моніторингу ринку</w:t>
            </w:r>
          </w:p>
          <w:p w:rsidR="002F6183" w:rsidRPr="000D4575" w:rsidRDefault="002F6183" w:rsidP="002F6183">
            <w:pPr>
              <w:widowControl w:val="0"/>
              <w:ind w:firstLine="510"/>
              <w:jc w:val="both"/>
            </w:pPr>
            <w:r w:rsidRPr="000D4575">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2F6183" w:rsidRPr="000D4575" w:rsidRDefault="002F6183" w:rsidP="002F6183">
            <w:pPr>
              <w:widowControl w:val="0"/>
              <w:jc w:val="both"/>
            </w:pPr>
            <w:r w:rsidRPr="000D4575">
              <w:t xml:space="preserve">- </w:t>
            </w:r>
            <w:hyperlink r:id="rId9" w:history="1">
              <w:r w:rsidRPr="000D4575">
                <w:rPr>
                  <w:color w:val="064D9F"/>
                </w:rPr>
                <w:t>s.blast2016@gmail.com</w:t>
              </w:r>
            </w:hyperlink>
            <w:r w:rsidRPr="000D4575">
              <w:t xml:space="preserve">  ТОВ «</w:t>
            </w:r>
            <w:proofErr w:type="spellStart"/>
            <w:r w:rsidRPr="000D4575">
              <w:t>Пневмо</w:t>
            </w:r>
            <w:proofErr w:type="spellEnd"/>
            <w:r w:rsidRPr="000D4575">
              <w:t>-Альянс»;</w:t>
            </w:r>
          </w:p>
          <w:p w:rsidR="002F6183" w:rsidRPr="000D4575" w:rsidRDefault="002F6183" w:rsidP="002F6183">
            <w:pPr>
              <w:widowControl w:val="0"/>
              <w:jc w:val="both"/>
            </w:pPr>
            <w:r w:rsidRPr="000D4575">
              <w:t xml:space="preserve">- </w:t>
            </w:r>
            <w:hyperlink r:id="rId10" w:history="1">
              <w:r w:rsidRPr="000D4575">
                <w:rPr>
                  <w:color w:val="064D9F"/>
                </w:rPr>
                <w:t>a.promsouz@gmail.com</w:t>
              </w:r>
            </w:hyperlink>
            <w:r w:rsidRPr="000D4575">
              <w:rPr>
                <w:color w:val="064D9F"/>
              </w:rPr>
              <w:t xml:space="preserve"> </w:t>
            </w:r>
            <w:r w:rsidRPr="000D4575">
              <w:t>ТОВ «ТПК Велес»;</w:t>
            </w:r>
          </w:p>
          <w:p w:rsidR="002F6183" w:rsidRPr="000D4575" w:rsidRDefault="002F6183" w:rsidP="002F6183">
            <w:pPr>
              <w:widowControl w:val="0"/>
              <w:jc w:val="both"/>
            </w:pPr>
            <w:r w:rsidRPr="000D4575">
              <w:t xml:space="preserve">- </w:t>
            </w:r>
            <w:hyperlink r:id="rId11" w:history="1">
              <w:r w:rsidRPr="000D4575">
                <w:rPr>
                  <w:color w:val="064D9F"/>
                </w:rPr>
                <w:t>all-spt@spt-ukr.com</w:t>
              </w:r>
            </w:hyperlink>
            <w:r w:rsidRPr="000D4575">
              <w:t xml:space="preserve"> , </w:t>
            </w:r>
            <w:hyperlink r:id="rId12" w:history="1">
              <w:r w:rsidRPr="000D4575">
                <w:rPr>
                  <w:color w:val="064D9F"/>
                </w:rPr>
                <w:t>service@spt-ukr.com</w:t>
              </w:r>
            </w:hyperlink>
            <w:r w:rsidRPr="000D4575">
              <w:t xml:space="preserve"> ТОВ «Спецтехніка-Україна»;</w:t>
            </w:r>
          </w:p>
          <w:p w:rsidR="002F6183" w:rsidRPr="000D4575" w:rsidRDefault="002F6183" w:rsidP="002F6183">
            <w:pPr>
              <w:widowControl w:val="0"/>
              <w:jc w:val="both"/>
            </w:pPr>
            <w:r w:rsidRPr="000D4575">
              <w:t xml:space="preserve">- </w:t>
            </w:r>
            <w:hyperlink r:id="rId13" w:history="1">
              <w:r w:rsidRPr="000D4575">
                <w:rPr>
                  <w:color w:val="064D9F"/>
                </w:rPr>
                <w:t>k-m-s@ukr.net</w:t>
              </w:r>
            </w:hyperlink>
            <w:r w:rsidRPr="000D4575">
              <w:rPr>
                <w:color w:val="064D9F"/>
              </w:rPr>
              <w:t xml:space="preserve"> </w:t>
            </w:r>
            <w:r w:rsidRPr="000D4575">
              <w:t>ТОВ «</w:t>
            </w:r>
            <w:proofErr w:type="spellStart"/>
            <w:r w:rsidRPr="000D4575">
              <w:t>Компресормаш</w:t>
            </w:r>
            <w:proofErr w:type="spellEnd"/>
            <w:r w:rsidRPr="000D4575">
              <w:t>-Сервіс»;</w:t>
            </w:r>
          </w:p>
          <w:p w:rsidR="002F6183" w:rsidRPr="000D4575" w:rsidRDefault="002F6183" w:rsidP="002F6183">
            <w:pPr>
              <w:widowControl w:val="0"/>
              <w:jc w:val="both"/>
            </w:pPr>
            <w:r w:rsidRPr="000D4575">
              <w:t xml:space="preserve">- </w:t>
            </w:r>
            <w:hyperlink r:id="rId14" w:history="1">
              <w:r w:rsidRPr="000D4575">
                <w:rPr>
                  <w:color w:val="064D9F"/>
                </w:rPr>
                <w:t>tovbshm@gmail.com</w:t>
              </w:r>
            </w:hyperlink>
            <w:r w:rsidRPr="000D4575">
              <w:rPr>
                <w:color w:val="064D9F"/>
              </w:rPr>
              <w:t xml:space="preserve"> </w:t>
            </w:r>
            <w:r w:rsidRPr="000D4575">
              <w:t xml:space="preserve">ТОВ «ТД </w:t>
            </w:r>
            <w:proofErr w:type="spellStart"/>
            <w:r w:rsidRPr="000D4575">
              <w:t>Будшляхмаш</w:t>
            </w:r>
            <w:proofErr w:type="spellEnd"/>
            <w:r w:rsidRPr="000D4575">
              <w:t>»;</w:t>
            </w:r>
          </w:p>
          <w:p w:rsidR="002F6183" w:rsidRPr="000D4575" w:rsidRDefault="002F6183" w:rsidP="002F6183">
            <w:pPr>
              <w:widowControl w:val="0"/>
              <w:jc w:val="both"/>
            </w:pPr>
            <w:r w:rsidRPr="000D4575">
              <w:t xml:space="preserve">- </w:t>
            </w:r>
            <w:hyperlink r:id="rId15" w:history="1">
              <w:r w:rsidRPr="000D4575">
                <w:rPr>
                  <w:color w:val="064D9F"/>
                </w:rPr>
                <w:t>a422@i.ua</w:t>
              </w:r>
            </w:hyperlink>
            <w:r w:rsidRPr="000D4575">
              <w:rPr>
                <w:color w:val="064D9F"/>
              </w:rPr>
              <w:t xml:space="preserve"> </w:t>
            </w:r>
            <w:r w:rsidRPr="000D4575">
              <w:t>ТОВ «Гідротехніка І КО»;</w:t>
            </w:r>
          </w:p>
          <w:p w:rsidR="002F6183" w:rsidRPr="000D4575" w:rsidRDefault="002F6183" w:rsidP="002F6183">
            <w:pPr>
              <w:widowControl w:val="0"/>
              <w:jc w:val="both"/>
              <w:rPr>
                <w:noProof/>
              </w:rPr>
            </w:pPr>
            <w:r w:rsidRPr="000D4575">
              <w:t xml:space="preserve">- </w:t>
            </w:r>
            <w:hyperlink r:id="rId16" w:history="1">
              <w:r w:rsidRPr="000D4575">
                <w:rPr>
                  <w:color w:val="064D9F"/>
                </w:rPr>
                <w:t>UNISOL@ATMOS-CHRAST.COM.UA</w:t>
              </w:r>
            </w:hyperlink>
            <w:r w:rsidRPr="000D4575">
              <w:t xml:space="preserve"> ТОВ «</w:t>
            </w:r>
            <w:proofErr w:type="spellStart"/>
            <w:r w:rsidRPr="000D4575">
              <w:t>Юнісол</w:t>
            </w:r>
            <w:proofErr w:type="spellEnd"/>
            <w:r w:rsidRPr="000D4575">
              <w:t xml:space="preserve"> Україна»;</w:t>
            </w:r>
          </w:p>
          <w:p w:rsidR="002F6183" w:rsidRPr="000D4575" w:rsidRDefault="002F6183" w:rsidP="002F6183">
            <w:pPr>
              <w:keepNext/>
              <w:keepLines/>
              <w:widowControl w:val="0"/>
              <w:autoSpaceDE w:val="0"/>
              <w:autoSpaceDN w:val="0"/>
              <w:spacing w:line="252" w:lineRule="auto"/>
              <w:ind w:left="52" w:right="107" w:firstLine="458"/>
              <w:jc w:val="both"/>
              <w:rPr>
                <w:lang w:eastAsia="en-US"/>
              </w:rPr>
            </w:pPr>
            <w:r w:rsidRPr="000D4575">
              <w:rPr>
                <w:lang w:eastAsia="en-US"/>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2F6183" w:rsidRPr="000D4575" w:rsidRDefault="002F6183" w:rsidP="002F6183">
            <w:pPr>
              <w:widowControl w:val="0"/>
              <w:rPr>
                <w:color w:val="2F5496" w:themeColor="accent5" w:themeShade="BF"/>
              </w:rPr>
            </w:pPr>
            <w:r w:rsidRPr="000D4575">
              <w:rPr>
                <w:color w:val="2F5496" w:themeColor="accent5" w:themeShade="BF"/>
              </w:rPr>
              <w:t>- kiev.prom.ua;</w:t>
            </w:r>
          </w:p>
          <w:p w:rsidR="006F428D" w:rsidRPr="000D4575" w:rsidRDefault="002F6183" w:rsidP="002F6183">
            <w:pPr>
              <w:rPr>
                <w:i/>
              </w:rPr>
            </w:pPr>
            <w:r w:rsidRPr="000D4575">
              <w:rPr>
                <w:color w:val="2F5496" w:themeColor="accent5" w:themeShade="BF"/>
              </w:rPr>
              <w:t>- rozetka.com.ua</w:t>
            </w:r>
            <w:r w:rsidR="00B96C89" w:rsidRPr="000D4575">
              <w:rPr>
                <w:color w:val="2F5496" w:themeColor="accent5" w:themeShade="BF"/>
              </w:rPr>
              <w:t>.</w:t>
            </w:r>
          </w:p>
        </w:tc>
      </w:tr>
    </w:tbl>
    <w:p w:rsidR="006F428D" w:rsidRPr="000D4575" w:rsidRDefault="006F428D" w:rsidP="00A12478">
      <w:pPr>
        <w:rPr>
          <w:b/>
        </w:rPr>
      </w:pPr>
    </w:p>
    <w:p w:rsidR="000D4575" w:rsidRPr="000D4575" w:rsidRDefault="006926A0" w:rsidP="000D4575">
      <w:pPr>
        <w:ind w:firstLine="567"/>
        <w:jc w:val="both"/>
      </w:pPr>
      <w:r w:rsidRPr="000D4575">
        <w:t>Враховуючи зазначене, замовник прийняв рішення стосовно застосування таких технічних та якісних характеристик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0" w:type="dxa"/>
          <w:bottom w:w="30" w:type="dxa"/>
          <w:right w:w="30" w:type="dxa"/>
        </w:tblCellMar>
        <w:tblLook w:val="0000" w:firstRow="0" w:lastRow="0" w:firstColumn="0" w:lastColumn="0" w:noHBand="0" w:noVBand="0"/>
      </w:tblPr>
      <w:tblGrid>
        <w:gridCol w:w="408"/>
        <w:gridCol w:w="1592"/>
        <w:gridCol w:w="1544"/>
        <w:gridCol w:w="1003"/>
        <w:gridCol w:w="1066"/>
        <w:gridCol w:w="4582"/>
      </w:tblGrid>
      <w:tr w:rsidR="000D56B3" w:rsidRPr="000D4575" w:rsidTr="000D4575">
        <w:tc>
          <w:tcPr>
            <w:tcW w:w="200"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 п/п</w:t>
            </w:r>
          </w:p>
        </w:tc>
        <w:tc>
          <w:tcPr>
            <w:tcW w:w="781"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Найменування</w:t>
            </w:r>
          </w:p>
          <w:p w:rsidR="000D56B3" w:rsidRPr="000D4575" w:rsidRDefault="000D56B3" w:rsidP="00135F65">
            <w:pPr>
              <w:widowControl w:val="0"/>
              <w:jc w:val="center"/>
              <w:rPr>
                <w:b/>
                <w:sz w:val="22"/>
                <w:szCs w:val="22"/>
              </w:rPr>
            </w:pPr>
            <w:r w:rsidRPr="000D4575">
              <w:rPr>
                <w:b/>
                <w:sz w:val="22"/>
                <w:szCs w:val="22"/>
              </w:rPr>
              <w:t>Товару</w:t>
            </w:r>
          </w:p>
        </w:tc>
        <w:tc>
          <w:tcPr>
            <w:tcW w:w="757"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Модель/марка або таке інше</w:t>
            </w:r>
          </w:p>
        </w:tc>
        <w:tc>
          <w:tcPr>
            <w:tcW w:w="492"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Одиниця</w:t>
            </w:r>
          </w:p>
          <w:p w:rsidR="000D56B3" w:rsidRPr="000D4575" w:rsidRDefault="000D56B3" w:rsidP="00135F65">
            <w:pPr>
              <w:widowControl w:val="0"/>
              <w:jc w:val="center"/>
              <w:rPr>
                <w:b/>
                <w:sz w:val="22"/>
                <w:szCs w:val="22"/>
              </w:rPr>
            </w:pPr>
            <w:r w:rsidRPr="000D4575">
              <w:rPr>
                <w:b/>
                <w:sz w:val="22"/>
                <w:szCs w:val="22"/>
              </w:rPr>
              <w:t>виміру</w:t>
            </w:r>
          </w:p>
        </w:tc>
        <w:tc>
          <w:tcPr>
            <w:tcW w:w="523"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Кількість</w:t>
            </w:r>
          </w:p>
          <w:p w:rsidR="000D56B3" w:rsidRPr="000D4575" w:rsidRDefault="000D56B3" w:rsidP="00135F65">
            <w:pPr>
              <w:widowControl w:val="0"/>
              <w:jc w:val="center"/>
              <w:rPr>
                <w:b/>
                <w:sz w:val="22"/>
                <w:szCs w:val="22"/>
              </w:rPr>
            </w:pPr>
          </w:p>
        </w:tc>
        <w:tc>
          <w:tcPr>
            <w:tcW w:w="2247" w:type="pct"/>
            <w:shd w:val="clear" w:color="auto" w:fill="D9E2F3" w:themeFill="accent5" w:themeFillTint="33"/>
          </w:tcPr>
          <w:p w:rsidR="000D56B3" w:rsidRPr="000D4575" w:rsidRDefault="000D56B3" w:rsidP="00135F65">
            <w:pPr>
              <w:widowControl w:val="0"/>
              <w:jc w:val="center"/>
              <w:rPr>
                <w:b/>
                <w:i/>
                <w:sz w:val="22"/>
                <w:szCs w:val="22"/>
              </w:rPr>
            </w:pPr>
            <w:r w:rsidRPr="000D4575">
              <w:rPr>
                <w:b/>
                <w:sz w:val="22"/>
                <w:szCs w:val="22"/>
              </w:rPr>
              <w:t>Технічні та якісні характеристики предмета закупівлі</w:t>
            </w:r>
          </w:p>
        </w:tc>
      </w:tr>
      <w:tr w:rsidR="000D56B3" w:rsidRPr="000D4575" w:rsidTr="002142DB">
        <w:trPr>
          <w:trHeight w:val="6008"/>
        </w:trPr>
        <w:tc>
          <w:tcPr>
            <w:tcW w:w="200" w:type="pct"/>
          </w:tcPr>
          <w:p w:rsidR="000D56B3" w:rsidRPr="000D4575" w:rsidRDefault="000D56B3" w:rsidP="00135F65">
            <w:pPr>
              <w:widowControl w:val="0"/>
              <w:autoSpaceDE w:val="0"/>
              <w:autoSpaceDN w:val="0"/>
              <w:spacing w:before="27"/>
              <w:rPr>
                <w:sz w:val="22"/>
                <w:szCs w:val="22"/>
                <w:lang w:eastAsia="uk"/>
              </w:rPr>
            </w:pPr>
            <w:r w:rsidRPr="000D4575">
              <w:rPr>
                <w:sz w:val="22"/>
                <w:szCs w:val="22"/>
                <w:lang w:eastAsia="uk"/>
              </w:rPr>
              <w:t>1.</w:t>
            </w:r>
          </w:p>
        </w:tc>
        <w:tc>
          <w:tcPr>
            <w:tcW w:w="781" w:type="pct"/>
          </w:tcPr>
          <w:p w:rsidR="000D56B3" w:rsidRPr="002142DB" w:rsidRDefault="000D56B3" w:rsidP="00135F65">
            <w:pPr>
              <w:widowControl w:val="0"/>
              <w:jc w:val="center"/>
              <w:rPr>
                <w:sz w:val="20"/>
                <w:szCs w:val="20"/>
              </w:rPr>
            </w:pPr>
            <w:r w:rsidRPr="002142DB">
              <w:rPr>
                <w:sz w:val="20"/>
                <w:szCs w:val="20"/>
              </w:rPr>
              <w:t xml:space="preserve">Сопло </w:t>
            </w:r>
            <w:proofErr w:type="spellStart"/>
            <w:r w:rsidRPr="002142DB">
              <w:rPr>
                <w:sz w:val="20"/>
                <w:szCs w:val="20"/>
              </w:rPr>
              <w:t>піскоструйне</w:t>
            </w:r>
            <w:proofErr w:type="spellEnd"/>
          </w:p>
          <w:p w:rsidR="000D56B3" w:rsidRPr="002142DB" w:rsidRDefault="000D56B3" w:rsidP="00135F65">
            <w:pPr>
              <w:widowControl w:val="0"/>
              <w:jc w:val="center"/>
              <w:rPr>
                <w:sz w:val="20"/>
                <w:szCs w:val="20"/>
              </w:rPr>
            </w:pPr>
          </w:p>
        </w:tc>
        <w:tc>
          <w:tcPr>
            <w:tcW w:w="757" w:type="pct"/>
          </w:tcPr>
          <w:p w:rsidR="000D56B3" w:rsidRPr="002142DB" w:rsidRDefault="000D56B3" w:rsidP="00135F65">
            <w:pPr>
              <w:widowControl w:val="0"/>
              <w:jc w:val="center"/>
              <w:rPr>
                <w:sz w:val="20"/>
                <w:szCs w:val="20"/>
              </w:rPr>
            </w:pPr>
            <w:proofErr w:type="spellStart"/>
            <w:r w:rsidRPr="002142DB">
              <w:rPr>
                <w:sz w:val="20"/>
                <w:szCs w:val="20"/>
              </w:rPr>
              <w:t>Contracor</w:t>
            </w:r>
            <w:proofErr w:type="spellEnd"/>
            <w:r w:rsidRPr="002142DB">
              <w:rPr>
                <w:sz w:val="20"/>
                <w:szCs w:val="20"/>
              </w:rPr>
              <w:t xml:space="preserve"> </w:t>
            </w:r>
            <w:proofErr w:type="spellStart"/>
            <w:r w:rsidRPr="002142DB">
              <w:rPr>
                <w:sz w:val="20"/>
                <w:szCs w:val="20"/>
              </w:rPr>
              <w:t>Performer</w:t>
            </w:r>
            <w:proofErr w:type="spellEnd"/>
            <w:r w:rsidRPr="002142DB">
              <w:rPr>
                <w:sz w:val="20"/>
                <w:szCs w:val="20"/>
              </w:rPr>
              <w:t xml:space="preserve"> 8.0 </w:t>
            </w:r>
            <w:r w:rsidRPr="002142DB">
              <w:rPr>
                <w:i/>
                <w:color w:val="0000FF"/>
                <w:sz w:val="20"/>
                <w:szCs w:val="20"/>
              </w:rPr>
              <w:t>або еквівалент</w:t>
            </w:r>
          </w:p>
        </w:tc>
        <w:tc>
          <w:tcPr>
            <w:tcW w:w="492" w:type="pct"/>
          </w:tcPr>
          <w:p w:rsidR="000D56B3" w:rsidRPr="002142DB" w:rsidRDefault="000D56B3" w:rsidP="00135F65">
            <w:pPr>
              <w:widowControl w:val="0"/>
              <w:jc w:val="center"/>
              <w:rPr>
                <w:sz w:val="20"/>
                <w:szCs w:val="20"/>
              </w:rPr>
            </w:pPr>
            <w:proofErr w:type="spellStart"/>
            <w:r w:rsidRPr="002142DB">
              <w:rPr>
                <w:sz w:val="20"/>
                <w:szCs w:val="20"/>
              </w:rPr>
              <w:t>шт</w:t>
            </w:r>
            <w:proofErr w:type="spellEnd"/>
          </w:p>
        </w:tc>
        <w:tc>
          <w:tcPr>
            <w:tcW w:w="523" w:type="pct"/>
            <w:shd w:val="clear" w:color="auto" w:fill="FFFFFF" w:themeFill="background1"/>
          </w:tcPr>
          <w:p w:rsidR="000D56B3" w:rsidRPr="002142DB" w:rsidRDefault="000D56B3" w:rsidP="00135F65">
            <w:pPr>
              <w:widowControl w:val="0"/>
              <w:jc w:val="center"/>
              <w:rPr>
                <w:sz w:val="20"/>
                <w:szCs w:val="20"/>
              </w:rPr>
            </w:pPr>
            <w:r w:rsidRPr="002142DB">
              <w:rPr>
                <w:sz w:val="20"/>
                <w:szCs w:val="20"/>
              </w:rPr>
              <w:t>2</w:t>
            </w:r>
          </w:p>
        </w:tc>
        <w:tc>
          <w:tcPr>
            <w:tcW w:w="2247" w:type="pct"/>
          </w:tcPr>
          <w:p w:rsidR="000D56B3" w:rsidRPr="002142DB" w:rsidRDefault="000D56B3" w:rsidP="00135F65">
            <w:pPr>
              <w:keepNext/>
              <w:keepLines/>
              <w:rPr>
                <w:sz w:val="20"/>
                <w:szCs w:val="20"/>
              </w:rPr>
            </w:pPr>
            <w:r w:rsidRPr="002142DB">
              <w:rPr>
                <w:b/>
                <w:sz w:val="20"/>
                <w:szCs w:val="20"/>
              </w:rPr>
              <w:t>Сфера застосування:</w:t>
            </w:r>
            <w:r w:rsidRPr="002142DB">
              <w:rPr>
                <w:sz w:val="20"/>
                <w:szCs w:val="20"/>
              </w:rPr>
              <w:t xml:space="preserve"> має сумісність з  – </w:t>
            </w:r>
            <w:proofErr w:type="spellStart"/>
            <w:r w:rsidRPr="002142DB">
              <w:rPr>
                <w:sz w:val="20"/>
                <w:szCs w:val="20"/>
              </w:rPr>
              <w:t>піскоструйним</w:t>
            </w:r>
            <w:proofErr w:type="spellEnd"/>
            <w:r w:rsidRPr="002142DB">
              <w:rPr>
                <w:sz w:val="20"/>
                <w:szCs w:val="20"/>
              </w:rPr>
              <w:t xml:space="preserve"> апаратом АА-100;</w:t>
            </w:r>
          </w:p>
          <w:p w:rsidR="000D56B3" w:rsidRPr="002142DB" w:rsidRDefault="000D56B3" w:rsidP="00135F65">
            <w:pPr>
              <w:keepNext/>
              <w:keepLines/>
              <w:rPr>
                <w:b/>
                <w:sz w:val="20"/>
                <w:szCs w:val="20"/>
              </w:rPr>
            </w:pPr>
            <w:r w:rsidRPr="002142DB">
              <w:rPr>
                <w:b/>
                <w:sz w:val="20"/>
                <w:szCs w:val="20"/>
              </w:rPr>
              <w:t>Технічні характеристики:</w:t>
            </w:r>
          </w:p>
          <w:p w:rsidR="000D56B3" w:rsidRPr="002142DB" w:rsidRDefault="000D56B3" w:rsidP="00135F65">
            <w:pPr>
              <w:keepNext/>
              <w:keepLines/>
              <w:rPr>
                <w:sz w:val="20"/>
                <w:szCs w:val="20"/>
              </w:rPr>
            </w:pPr>
            <w:r w:rsidRPr="002142DB">
              <w:rPr>
                <w:sz w:val="20"/>
                <w:szCs w:val="20"/>
              </w:rPr>
              <w:t>Діаметр соплового отвору – 8 мм;</w:t>
            </w:r>
          </w:p>
          <w:p w:rsidR="000D56B3" w:rsidRPr="002142DB" w:rsidRDefault="000D56B3" w:rsidP="00135F65">
            <w:pPr>
              <w:keepNext/>
              <w:keepLines/>
              <w:rPr>
                <w:sz w:val="20"/>
                <w:szCs w:val="20"/>
              </w:rPr>
            </w:pPr>
            <w:r w:rsidRPr="002142DB">
              <w:rPr>
                <w:sz w:val="20"/>
                <w:szCs w:val="20"/>
              </w:rPr>
              <w:t>Довжина сопла – 150 мм;</w:t>
            </w:r>
          </w:p>
          <w:p w:rsidR="000D56B3" w:rsidRPr="002142DB" w:rsidRDefault="000D56B3" w:rsidP="00135F65">
            <w:pPr>
              <w:keepNext/>
              <w:keepLines/>
              <w:rPr>
                <w:sz w:val="20"/>
                <w:szCs w:val="20"/>
              </w:rPr>
            </w:pPr>
            <w:r w:rsidRPr="002142DB">
              <w:rPr>
                <w:sz w:val="20"/>
                <w:szCs w:val="20"/>
              </w:rPr>
              <w:t xml:space="preserve">Форма каналу – трубка </w:t>
            </w:r>
            <w:proofErr w:type="spellStart"/>
            <w:r w:rsidRPr="002142DB">
              <w:rPr>
                <w:sz w:val="20"/>
                <w:szCs w:val="20"/>
              </w:rPr>
              <w:t>Вентурі</w:t>
            </w:r>
            <w:proofErr w:type="spellEnd"/>
            <w:r w:rsidRPr="002142DB">
              <w:rPr>
                <w:sz w:val="20"/>
                <w:szCs w:val="20"/>
              </w:rPr>
              <w:t>;</w:t>
            </w:r>
          </w:p>
          <w:p w:rsidR="000D56B3" w:rsidRPr="002142DB" w:rsidRDefault="000D56B3" w:rsidP="00135F65">
            <w:pPr>
              <w:keepNext/>
              <w:keepLines/>
              <w:rPr>
                <w:sz w:val="20"/>
                <w:szCs w:val="20"/>
              </w:rPr>
            </w:pPr>
            <w:r w:rsidRPr="002142DB">
              <w:rPr>
                <w:sz w:val="20"/>
                <w:szCs w:val="20"/>
              </w:rPr>
              <w:t>Матеріал– карбід бору (В4С);</w:t>
            </w:r>
          </w:p>
          <w:p w:rsidR="000D56B3" w:rsidRPr="002142DB" w:rsidRDefault="000D56B3" w:rsidP="00135F65">
            <w:pPr>
              <w:keepNext/>
              <w:keepLines/>
              <w:rPr>
                <w:sz w:val="20"/>
                <w:szCs w:val="20"/>
              </w:rPr>
            </w:pPr>
            <w:r w:rsidRPr="002142DB">
              <w:rPr>
                <w:sz w:val="20"/>
                <w:szCs w:val="20"/>
              </w:rPr>
              <w:t>Вхідний діаметр – 32 мм;</w:t>
            </w:r>
          </w:p>
          <w:p w:rsidR="000D56B3" w:rsidRPr="002142DB" w:rsidRDefault="000D56B3" w:rsidP="00135F65">
            <w:pPr>
              <w:keepNext/>
              <w:keepLines/>
              <w:rPr>
                <w:noProof/>
                <w:sz w:val="20"/>
                <w:szCs w:val="20"/>
                <w:lang w:eastAsia="uk-UA"/>
              </w:rPr>
            </w:pPr>
            <w:r w:rsidRPr="002142DB">
              <w:rPr>
                <w:noProof/>
                <w:sz w:val="20"/>
                <w:szCs w:val="20"/>
                <w:lang w:eastAsia="uk-UA"/>
              </w:rPr>
              <w:t>Зображення товару:</w:t>
            </w:r>
          </w:p>
          <w:p w:rsidR="000D56B3" w:rsidRPr="002142DB" w:rsidRDefault="000D56B3" w:rsidP="00135F65">
            <w:pPr>
              <w:keepNext/>
              <w:keepLines/>
              <w:rPr>
                <w:sz w:val="20"/>
                <w:szCs w:val="20"/>
              </w:rPr>
            </w:pPr>
            <w:r w:rsidRPr="002142DB">
              <w:rPr>
                <w:noProof/>
                <w:sz w:val="20"/>
                <w:szCs w:val="20"/>
                <w:lang w:eastAsia="uk-UA"/>
              </w:rPr>
              <w:drawing>
                <wp:inline distT="0" distB="0" distL="0" distR="0" wp14:anchorId="56D2A1DF" wp14:editId="6998D76E">
                  <wp:extent cx="2761615" cy="1859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l="38205" t="38562" r="37837" b="33229"/>
                          <a:stretch>
                            <a:fillRect/>
                          </a:stretch>
                        </pic:blipFill>
                        <pic:spPr bwMode="auto">
                          <a:xfrm>
                            <a:off x="0" y="0"/>
                            <a:ext cx="2761615" cy="1859280"/>
                          </a:xfrm>
                          <a:prstGeom prst="rect">
                            <a:avLst/>
                          </a:prstGeom>
                          <a:noFill/>
                          <a:ln>
                            <a:noFill/>
                          </a:ln>
                        </pic:spPr>
                      </pic:pic>
                    </a:graphicData>
                  </a:graphic>
                </wp:inline>
              </w:drawing>
            </w:r>
          </w:p>
          <w:p w:rsidR="000D56B3" w:rsidRPr="002142DB" w:rsidRDefault="000D56B3" w:rsidP="00135F65">
            <w:pPr>
              <w:keepNext/>
              <w:keepLines/>
              <w:jc w:val="center"/>
              <w:rPr>
                <w:sz w:val="20"/>
                <w:szCs w:val="20"/>
              </w:rPr>
            </w:pPr>
            <w:r w:rsidRPr="002142DB">
              <w:rPr>
                <w:i/>
                <w:color w:val="0000FF"/>
                <w:sz w:val="20"/>
                <w:szCs w:val="20"/>
              </w:rPr>
              <w:t>(зображення надається для загального уявлення Учаснику про зовнішній вигляд товару)</w:t>
            </w:r>
            <w:r w:rsidRPr="002142DB">
              <w:rPr>
                <w:sz w:val="20"/>
                <w:szCs w:val="20"/>
              </w:rPr>
              <w:t xml:space="preserve"> </w:t>
            </w:r>
            <w:r w:rsidRPr="002142DB">
              <w:rPr>
                <w:i/>
                <w:color w:val="0000FF"/>
                <w:sz w:val="20"/>
                <w:szCs w:val="20"/>
              </w:rPr>
              <w:t>(не вимагається зазначати в Тендерній пропозиції (Технічній частині))</w:t>
            </w:r>
          </w:p>
        </w:tc>
      </w:tr>
    </w:tbl>
    <w:p w:rsidR="00A256E7" w:rsidRPr="000D4575" w:rsidRDefault="00A256E7" w:rsidP="000D4575">
      <w:pPr>
        <w:widowControl w:val="0"/>
        <w:autoSpaceDE w:val="0"/>
        <w:autoSpaceDN w:val="0"/>
        <w:adjustRightInd w:val="0"/>
        <w:contextualSpacing/>
        <w:jc w:val="both"/>
        <w:rPr>
          <w:color w:val="000000"/>
          <w:sz w:val="26"/>
          <w:szCs w:val="26"/>
        </w:rPr>
      </w:pPr>
    </w:p>
    <w:sectPr w:rsidR="00A256E7" w:rsidRPr="000D4575" w:rsidSect="00F318CA">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4F" w:rsidRDefault="007F5D4F">
      <w:r>
        <w:separator/>
      </w:r>
    </w:p>
  </w:endnote>
  <w:endnote w:type="continuationSeparator" w:id="0">
    <w:p w:rsidR="007F5D4F" w:rsidRDefault="007F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04C81"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A000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82974">
      <w:rPr>
        <w:sz w:val="20"/>
        <w:szCs w:val="20"/>
      </w:rPr>
      <w:t xml:space="preserve">Сопло </w:t>
    </w:r>
    <w:proofErr w:type="spellStart"/>
    <w:r w:rsidR="00B82974">
      <w:rPr>
        <w:sz w:val="20"/>
        <w:szCs w:val="20"/>
      </w:rPr>
      <w:t>піскоструйне</w:t>
    </w:r>
    <w:proofErr w:type="spellEnd"/>
    <w:r w:rsidR="00B82974">
      <w:rPr>
        <w:sz w:val="20"/>
        <w:szCs w:val="20"/>
      </w:rPr>
      <w:t xml:space="preserve">, код ДК 021:2015 - 42920000-1 - Машини для миття пляшок, пакування, зважування та розпилювання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447A4">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447A4">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4F" w:rsidRDefault="007F5D4F">
      <w:r>
        <w:separator/>
      </w:r>
    </w:p>
  </w:footnote>
  <w:footnote w:type="continuationSeparator" w:id="0">
    <w:p w:rsidR="007F5D4F" w:rsidRDefault="007F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04C81"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AA8C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462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0704C"/>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6753"/>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4575"/>
    <w:rsid w:val="000D56B3"/>
    <w:rsid w:val="000D6028"/>
    <w:rsid w:val="000D70B0"/>
    <w:rsid w:val="000D75BD"/>
    <w:rsid w:val="000E2913"/>
    <w:rsid w:val="000E2BFF"/>
    <w:rsid w:val="000E6746"/>
    <w:rsid w:val="000F0C81"/>
    <w:rsid w:val="000F14B6"/>
    <w:rsid w:val="000F2F0F"/>
    <w:rsid w:val="000F3267"/>
    <w:rsid w:val="000F3722"/>
    <w:rsid w:val="000F3B08"/>
    <w:rsid w:val="000F3B25"/>
    <w:rsid w:val="000F53F7"/>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5D8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1C8B"/>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2DB"/>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183"/>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47A4"/>
    <w:rsid w:val="003464A2"/>
    <w:rsid w:val="003468D4"/>
    <w:rsid w:val="00347935"/>
    <w:rsid w:val="00347BDD"/>
    <w:rsid w:val="00350087"/>
    <w:rsid w:val="00350F27"/>
    <w:rsid w:val="00352F06"/>
    <w:rsid w:val="003556FB"/>
    <w:rsid w:val="00356974"/>
    <w:rsid w:val="003571E9"/>
    <w:rsid w:val="003578E4"/>
    <w:rsid w:val="003607CD"/>
    <w:rsid w:val="00360823"/>
    <w:rsid w:val="003618E6"/>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8BF"/>
    <w:rsid w:val="00547D23"/>
    <w:rsid w:val="005532FE"/>
    <w:rsid w:val="005539E3"/>
    <w:rsid w:val="00555528"/>
    <w:rsid w:val="00555EB9"/>
    <w:rsid w:val="00556091"/>
    <w:rsid w:val="00557BF8"/>
    <w:rsid w:val="00570DE1"/>
    <w:rsid w:val="00571F8C"/>
    <w:rsid w:val="00573C3C"/>
    <w:rsid w:val="00574C65"/>
    <w:rsid w:val="00577483"/>
    <w:rsid w:val="005819FE"/>
    <w:rsid w:val="00582F99"/>
    <w:rsid w:val="00584874"/>
    <w:rsid w:val="00584A9A"/>
    <w:rsid w:val="00584ABD"/>
    <w:rsid w:val="00586809"/>
    <w:rsid w:val="005901EA"/>
    <w:rsid w:val="005909C5"/>
    <w:rsid w:val="00592F52"/>
    <w:rsid w:val="00593C94"/>
    <w:rsid w:val="005949B7"/>
    <w:rsid w:val="0059583C"/>
    <w:rsid w:val="005A06D7"/>
    <w:rsid w:val="005A1F08"/>
    <w:rsid w:val="005A6A54"/>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11BE"/>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6987"/>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A92"/>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473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5D4F"/>
    <w:rsid w:val="007F72DC"/>
    <w:rsid w:val="00801A10"/>
    <w:rsid w:val="0080271B"/>
    <w:rsid w:val="00804C81"/>
    <w:rsid w:val="00804EB7"/>
    <w:rsid w:val="00805820"/>
    <w:rsid w:val="00811496"/>
    <w:rsid w:val="00811CB8"/>
    <w:rsid w:val="00814F60"/>
    <w:rsid w:val="008152CC"/>
    <w:rsid w:val="0081540C"/>
    <w:rsid w:val="008164AD"/>
    <w:rsid w:val="00821F6D"/>
    <w:rsid w:val="008222CE"/>
    <w:rsid w:val="00822AF4"/>
    <w:rsid w:val="00823F19"/>
    <w:rsid w:val="00824708"/>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5EE9"/>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5571"/>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2FF4"/>
    <w:rsid w:val="009E382A"/>
    <w:rsid w:val="009E4B7B"/>
    <w:rsid w:val="009E4FBA"/>
    <w:rsid w:val="009E6D7C"/>
    <w:rsid w:val="009E7D1B"/>
    <w:rsid w:val="009F057A"/>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81E"/>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2E1"/>
    <w:rsid w:val="00B7296B"/>
    <w:rsid w:val="00B73B5E"/>
    <w:rsid w:val="00B74F0A"/>
    <w:rsid w:val="00B766D3"/>
    <w:rsid w:val="00B7703A"/>
    <w:rsid w:val="00B77603"/>
    <w:rsid w:val="00B77B3B"/>
    <w:rsid w:val="00B8286C"/>
    <w:rsid w:val="00B82974"/>
    <w:rsid w:val="00B86A2D"/>
    <w:rsid w:val="00B8713C"/>
    <w:rsid w:val="00B90FED"/>
    <w:rsid w:val="00B9271C"/>
    <w:rsid w:val="00B9405A"/>
    <w:rsid w:val="00B96276"/>
    <w:rsid w:val="00B9682D"/>
    <w:rsid w:val="00B96C89"/>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D7FF4"/>
    <w:rsid w:val="00BE1DF6"/>
    <w:rsid w:val="00BE49E0"/>
    <w:rsid w:val="00BE62EE"/>
    <w:rsid w:val="00BE7534"/>
    <w:rsid w:val="00BF04B4"/>
    <w:rsid w:val="00BF0AB0"/>
    <w:rsid w:val="00BF1C5F"/>
    <w:rsid w:val="00BF78D0"/>
    <w:rsid w:val="00BF7E9A"/>
    <w:rsid w:val="00C009B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4534"/>
    <w:rsid w:val="00D35DC0"/>
    <w:rsid w:val="00D36226"/>
    <w:rsid w:val="00D3731E"/>
    <w:rsid w:val="00D37BBE"/>
    <w:rsid w:val="00D37DC8"/>
    <w:rsid w:val="00D41EE4"/>
    <w:rsid w:val="00D4693E"/>
    <w:rsid w:val="00D46A87"/>
    <w:rsid w:val="00D50BD0"/>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520"/>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4163"/>
    <w:rsid w:val="00DD6C13"/>
    <w:rsid w:val="00DD71E4"/>
    <w:rsid w:val="00DE0D67"/>
    <w:rsid w:val="00DE1111"/>
    <w:rsid w:val="00DE1B49"/>
    <w:rsid w:val="00DE1D6B"/>
    <w:rsid w:val="00DE223E"/>
    <w:rsid w:val="00DE5F48"/>
    <w:rsid w:val="00DE5FE5"/>
    <w:rsid w:val="00DE6754"/>
    <w:rsid w:val="00DE707A"/>
    <w:rsid w:val="00DE787B"/>
    <w:rsid w:val="00DF14A9"/>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8674A"/>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3E53"/>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CD1635"/>
  <w15:chartTrackingRefBased/>
  <w15:docId w15:val="{740C2454-BC06-4E77-86FE-BD33AE7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s@uk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rvice@spt-ukr.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NISOL@ATMOS-CHRAST.COM.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spt@spt-uk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422@i.ua" TargetMode="External"/><Relationship Id="rId23" Type="http://schemas.openxmlformats.org/officeDocument/2006/relationships/footer" Target="footer3.xml"/><Relationship Id="rId10" Type="http://schemas.openxmlformats.org/officeDocument/2006/relationships/hyperlink" Target="mailto:a.promsouz@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blast2016@gmail.com" TargetMode="External"/><Relationship Id="rId14" Type="http://schemas.openxmlformats.org/officeDocument/2006/relationships/hyperlink" Target="mailto:tovbshm@gmail.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94F6-7917-4ADD-9B67-6DB69432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3922</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9</cp:revision>
  <cp:lastPrinted>2021-11-17T09:02:00Z</cp:lastPrinted>
  <dcterms:created xsi:type="dcterms:W3CDTF">2023-04-07T08:51:00Z</dcterms:created>
  <dcterms:modified xsi:type="dcterms:W3CDTF">2023-04-21T09:54:00Z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