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BF1BD1" w:rsidP="006926A0">
            <w:pPr>
              <w:pStyle w:val="a3"/>
              <w:widowControl w:val="0"/>
              <w:rPr>
                <w:szCs w:val="17"/>
                <w:lang w:val="uk-UA"/>
              </w:rPr>
            </w:pPr>
            <w:r>
              <w:rPr>
                <w:noProof/>
                <w:lang w:val="ru-RU"/>
              </w:rPr>
              <w:drawing>
                <wp:inline distT="0" distB="0" distL="0" distR="0">
                  <wp:extent cx="1447800" cy="28702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702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D83101" w:rsidRDefault="004935EE" w:rsidP="00D83101">
            <w:pPr>
              <w:widowControl w:val="0"/>
              <w:ind w:right="-11"/>
              <w:jc w:val="center"/>
              <w:rPr>
                <w:sz w:val="22"/>
                <w:szCs w:val="22"/>
                <w:lang w:val="uk-UA" w:eastAsia="uk-UA"/>
              </w:rPr>
            </w:pPr>
            <w:r w:rsidRPr="00D83101">
              <w:rPr>
                <w:sz w:val="22"/>
                <w:szCs w:val="22"/>
                <w:lang w:val="uk-UA"/>
              </w:rPr>
              <w:t xml:space="preserve">4.15.6 </w:t>
            </w:r>
            <w:r w:rsidR="00BD6E95" w:rsidRPr="00D83101">
              <w:rPr>
                <w:sz w:val="22"/>
                <w:szCs w:val="22"/>
                <w:lang w:val="uk-UA" w:eastAsia="uk-UA"/>
              </w:rPr>
              <w:t>(202</w:t>
            </w:r>
            <w:r w:rsidR="004E76E1" w:rsidRPr="00D83101">
              <w:rPr>
                <w:sz w:val="22"/>
                <w:szCs w:val="22"/>
                <w:lang w:val="uk-UA" w:eastAsia="uk-UA"/>
              </w:rPr>
              <w:t>3</w:t>
            </w:r>
            <w:r w:rsidR="00A76484" w:rsidRPr="00D83101">
              <w:rPr>
                <w:sz w:val="22"/>
                <w:szCs w:val="22"/>
                <w:lang w:val="uk-UA" w:eastAsia="uk-UA"/>
              </w:rPr>
              <w:t>)</w:t>
            </w:r>
          </w:p>
        </w:tc>
        <w:tc>
          <w:tcPr>
            <w:tcW w:w="1527" w:type="pct"/>
          </w:tcPr>
          <w:p w:rsidR="00A76484" w:rsidRPr="00D83101" w:rsidRDefault="004935EE" w:rsidP="00A12478">
            <w:pPr>
              <w:widowControl w:val="0"/>
              <w:rPr>
                <w:bCs/>
                <w:sz w:val="22"/>
                <w:szCs w:val="22"/>
                <w:lang w:val="uk-UA"/>
              </w:rPr>
            </w:pPr>
            <w:r w:rsidRPr="00D83101">
              <w:rPr>
                <w:b/>
                <w:sz w:val="22"/>
                <w:szCs w:val="22"/>
                <w:lang w:val="uk-UA"/>
              </w:rPr>
              <w:t>Будівельні матеріали, код ДК 021:2015 - 44110000-4 - Конструкційні матеріали</w:t>
            </w:r>
          </w:p>
        </w:tc>
        <w:tc>
          <w:tcPr>
            <w:tcW w:w="947" w:type="pct"/>
          </w:tcPr>
          <w:p w:rsidR="00A76484" w:rsidRPr="00D83101" w:rsidRDefault="004935EE" w:rsidP="002D4D30">
            <w:pPr>
              <w:widowControl w:val="0"/>
              <w:jc w:val="center"/>
              <w:rPr>
                <w:sz w:val="22"/>
                <w:szCs w:val="22"/>
                <w:lang w:val="uk-UA"/>
              </w:rPr>
            </w:pPr>
            <w:r w:rsidRPr="00D83101">
              <w:rPr>
                <w:sz w:val="22"/>
                <w:szCs w:val="22"/>
                <w:lang w:val="uk-UA"/>
              </w:rPr>
              <w:t>66 569,00</w:t>
            </w:r>
            <w:r w:rsidR="00A76484" w:rsidRPr="00D83101">
              <w:rPr>
                <w:sz w:val="22"/>
                <w:szCs w:val="22"/>
                <w:lang w:val="uk-UA"/>
              </w:rPr>
              <w:t xml:space="preserve"> </w:t>
            </w:r>
          </w:p>
          <w:p w:rsidR="00A76484" w:rsidRPr="00D83101" w:rsidRDefault="00A76484" w:rsidP="002D4D30">
            <w:pPr>
              <w:widowControl w:val="0"/>
              <w:jc w:val="center"/>
              <w:rPr>
                <w:sz w:val="22"/>
                <w:szCs w:val="22"/>
                <w:lang w:val="uk-UA"/>
              </w:rPr>
            </w:pPr>
            <w:r w:rsidRPr="00D83101">
              <w:rPr>
                <w:sz w:val="22"/>
                <w:szCs w:val="22"/>
                <w:lang w:val="uk-UA"/>
              </w:rPr>
              <w:t>грн. з ПДВ</w:t>
            </w:r>
          </w:p>
        </w:tc>
        <w:tc>
          <w:tcPr>
            <w:tcW w:w="1102" w:type="pct"/>
          </w:tcPr>
          <w:p w:rsidR="00A76484" w:rsidRPr="00D83101" w:rsidRDefault="00D83101" w:rsidP="002D4D30">
            <w:pPr>
              <w:widowControl w:val="0"/>
              <w:jc w:val="center"/>
              <w:rPr>
                <w:sz w:val="22"/>
                <w:szCs w:val="22"/>
                <w:lang w:val="uk-UA"/>
              </w:rPr>
            </w:pPr>
            <w:r w:rsidRPr="00D83101">
              <w:rPr>
                <w:sz w:val="22"/>
                <w:szCs w:val="22"/>
                <w:lang w:val="uk-UA"/>
              </w:rPr>
              <w:t>55 474,17</w:t>
            </w:r>
          </w:p>
          <w:p w:rsidR="00A76484" w:rsidRPr="00D83101" w:rsidRDefault="00A76484" w:rsidP="002D4D30">
            <w:pPr>
              <w:widowControl w:val="0"/>
              <w:jc w:val="center"/>
              <w:rPr>
                <w:sz w:val="22"/>
                <w:szCs w:val="22"/>
                <w:lang w:val="uk-UA"/>
              </w:rPr>
            </w:pPr>
            <w:r w:rsidRPr="00D83101">
              <w:rPr>
                <w:sz w:val="22"/>
                <w:szCs w:val="22"/>
                <w:lang w:val="uk-UA"/>
              </w:rPr>
              <w:t xml:space="preserve">грн. без ПДВ </w:t>
            </w:r>
          </w:p>
        </w:tc>
        <w:tc>
          <w:tcPr>
            <w:tcW w:w="936" w:type="pct"/>
          </w:tcPr>
          <w:p w:rsidR="00A76484" w:rsidRPr="007101A5" w:rsidRDefault="003D1CB4" w:rsidP="002D4D30">
            <w:pPr>
              <w:widowControl w:val="0"/>
              <w:jc w:val="center"/>
              <w:rPr>
                <w:color w:val="0000FF"/>
                <w:sz w:val="22"/>
                <w:szCs w:val="22"/>
                <w:lang w:val="uk-UA"/>
              </w:rPr>
            </w:pPr>
            <w:bookmarkStart w:id="0" w:name="_GoBack"/>
            <w:r w:rsidRPr="00BA4622">
              <w:rPr>
                <w:sz w:val="22"/>
                <w:szCs w:val="22"/>
                <w:lang w:val="uk-UA"/>
              </w:rPr>
              <w:t>UA-2023-05-24-006620-a</w:t>
            </w:r>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54248D" w:rsidRPr="007101A5" w:rsidTr="0054248D">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4248D" w:rsidRPr="007101A5" w:rsidRDefault="0054248D" w:rsidP="0054248D">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4248D" w:rsidRPr="007101A5" w:rsidRDefault="0054248D" w:rsidP="0054248D">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54248D" w:rsidRDefault="0054248D" w:rsidP="0054248D">
            <w:pPr>
              <w:widowControl w:val="0"/>
              <w:ind w:right="162" w:firstLine="368"/>
              <w:jc w:val="both"/>
            </w:pPr>
            <w:proofErr w:type="spellStart"/>
            <w:r w:rsidRPr="00DE3E24">
              <w:rPr>
                <w:b/>
                <w:i/>
                <w:sz w:val="22"/>
                <w:szCs w:val="22"/>
              </w:rPr>
              <w:t>Визначення</w:t>
            </w:r>
            <w:proofErr w:type="spellEnd"/>
            <w:r w:rsidRPr="00DE3E24">
              <w:rPr>
                <w:b/>
                <w:i/>
                <w:sz w:val="22"/>
                <w:szCs w:val="22"/>
              </w:rPr>
              <w:t xml:space="preserve"> потреби в </w:t>
            </w:r>
            <w:proofErr w:type="spellStart"/>
            <w:r w:rsidRPr="00DE3E24">
              <w:rPr>
                <w:b/>
                <w:i/>
                <w:sz w:val="22"/>
                <w:szCs w:val="22"/>
              </w:rPr>
              <w:t>закупівлі</w:t>
            </w:r>
            <w:proofErr w:type="spellEnd"/>
            <w:r w:rsidRPr="00DE3E24">
              <w:rPr>
                <w:b/>
                <w:i/>
                <w:sz w:val="22"/>
                <w:szCs w:val="22"/>
              </w:rPr>
              <w:t>:</w:t>
            </w:r>
            <w:r w:rsidRPr="00DE3E24">
              <w:rPr>
                <w:sz w:val="22"/>
                <w:szCs w:val="22"/>
              </w:rPr>
              <w:t xml:space="preserve"> </w:t>
            </w:r>
            <w:proofErr w:type="spellStart"/>
            <w:r w:rsidRPr="0034382B">
              <w:rPr>
                <w:szCs w:val="22"/>
                <w:lang w:eastAsia="en-US"/>
              </w:rPr>
              <w:t>Закупівля</w:t>
            </w:r>
            <w:proofErr w:type="spellEnd"/>
            <w:r>
              <w:rPr>
                <w:szCs w:val="22"/>
                <w:lang w:eastAsia="en-US"/>
              </w:rPr>
              <w:t xml:space="preserve"> товару</w:t>
            </w:r>
            <w:r w:rsidRPr="0034382B">
              <w:rPr>
                <w:szCs w:val="22"/>
                <w:lang w:eastAsia="en-US"/>
              </w:rPr>
              <w:t xml:space="preserve"> </w:t>
            </w:r>
            <w:proofErr w:type="spellStart"/>
            <w:r w:rsidRPr="0034382B">
              <w:rPr>
                <w:szCs w:val="22"/>
                <w:lang w:eastAsia="en-US"/>
              </w:rPr>
              <w:t>зумовлена</w:t>
            </w:r>
            <w:proofErr w:type="spellEnd"/>
            <w:r w:rsidRPr="0034382B">
              <w:rPr>
                <w:szCs w:val="22"/>
                <w:lang w:eastAsia="en-US"/>
              </w:rPr>
              <w:t xml:space="preserve"> </w:t>
            </w:r>
            <w:proofErr w:type="spellStart"/>
            <w:r>
              <w:rPr>
                <w:szCs w:val="22"/>
                <w:lang w:eastAsia="en-US"/>
              </w:rPr>
              <w:t>необхідністю</w:t>
            </w:r>
            <w:proofErr w:type="spellEnd"/>
            <w:r w:rsidRPr="0034382B">
              <w:rPr>
                <w:szCs w:val="22"/>
                <w:lang w:eastAsia="en-US"/>
              </w:rPr>
              <w:t xml:space="preserve"> </w:t>
            </w:r>
            <w:r>
              <w:t xml:space="preserve">для благоустрою </w:t>
            </w:r>
            <w:proofErr w:type="spellStart"/>
            <w:r>
              <w:t>зелених</w:t>
            </w:r>
            <w:proofErr w:type="spellEnd"/>
            <w:r>
              <w:t xml:space="preserve"> зон </w:t>
            </w:r>
            <w:proofErr w:type="spellStart"/>
            <w:r>
              <w:t>під</w:t>
            </w:r>
            <w:proofErr w:type="spellEnd"/>
            <w:r>
              <w:t xml:space="preserve"> </w:t>
            </w:r>
            <w:proofErr w:type="spellStart"/>
            <w:r>
              <w:t>віадуком</w:t>
            </w:r>
            <w:proofErr w:type="spellEnd"/>
            <w:r>
              <w:t xml:space="preserve"> ДП МА «Бориспіль».</w:t>
            </w:r>
          </w:p>
          <w:p w:rsidR="0054248D" w:rsidRPr="00202475" w:rsidRDefault="0054248D" w:rsidP="0054248D">
            <w:pPr>
              <w:widowControl w:val="0"/>
              <w:ind w:right="162" w:firstLine="368"/>
              <w:jc w:val="both"/>
              <w:rPr>
                <w:sz w:val="22"/>
                <w:szCs w:val="22"/>
              </w:rPr>
            </w:pPr>
            <w:proofErr w:type="spellStart"/>
            <w:r w:rsidRPr="00DE3E24">
              <w:rPr>
                <w:b/>
                <w:i/>
                <w:sz w:val="22"/>
                <w:szCs w:val="22"/>
              </w:rPr>
              <w:t>Обґрунтування</w:t>
            </w:r>
            <w:proofErr w:type="spellEnd"/>
            <w:r w:rsidRPr="00DE3E24">
              <w:rPr>
                <w:b/>
                <w:i/>
                <w:sz w:val="22"/>
                <w:szCs w:val="22"/>
              </w:rPr>
              <w:t xml:space="preserve"> </w:t>
            </w:r>
            <w:proofErr w:type="spellStart"/>
            <w:r w:rsidRPr="00DE3E24">
              <w:rPr>
                <w:b/>
                <w:i/>
                <w:sz w:val="22"/>
                <w:szCs w:val="22"/>
              </w:rPr>
              <w:t>технічних</w:t>
            </w:r>
            <w:proofErr w:type="spellEnd"/>
            <w:r w:rsidRPr="00DE3E24">
              <w:rPr>
                <w:b/>
                <w:i/>
                <w:sz w:val="22"/>
                <w:szCs w:val="22"/>
              </w:rPr>
              <w:t xml:space="preserve"> та </w:t>
            </w:r>
            <w:proofErr w:type="spellStart"/>
            <w:r w:rsidRPr="00DE3E24">
              <w:rPr>
                <w:b/>
                <w:i/>
                <w:sz w:val="22"/>
                <w:szCs w:val="22"/>
              </w:rPr>
              <w:t>якісних</w:t>
            </w:r>
            <w:proofErr w:type="spellEnd"/>
            <w:r w:rsidRPr="00DE3E24">
              <w:rPr>
                <w:b/>
                <w:i/>
                <w:sz w:val="22"/>
                <w:szCs w:val="22"/>
              </w:rPr>
              <w:t xml:space="preserve"> характеристик предмета </w:t>
            </w:r>
            <w:proofErr w:type="spellStart"/>
            <w:r w:rsidRPr="00DE3E24">
              <w:rPr>
                <w:b/>
                <w:i/>
                <w:sz w:val="22"/>
                <w:szCs w:val="22"/>
              </w:rPr>
              <w:t>закупівлі</w:t>
            </w:r>
            <w:proofErr w:type="spellEnd"/>
            <w:r w:rsidRPr="00DE3E24">
              <w:rPr>
                <w:b/>
                <w:i/>
                <w:sz w:val="22"/>
                <w:szCs w:val="22"/>
              </w:rPr>
              <w:t>:</w:t>
            </w:r>
            <w:r w:rsidRPr="00DE3E24">
              <w:rPr>
                <w:sz w:val="22"/>
                <w:szCs w:val="22"/>
              </w:rPr>
              <w:t xml:space="preserve"> </w:t>
            </w:r>
            <w:proofErr w:type="spellStart"/>
            <w:r w:rsidRPr="00202475">
              <w:rPr>
                <w:sz w:val="22"/>
                <w:szCs w:val="22"/>
              </w:rPr>
              <w:t>Якісні</w:t>
            </w:r>
            <w:proofErr w:type="spellEnd"/>
            <w:r w:rsidRPr="00202475">
              <w:rPr>
                <w:sz w:val="22"/>
                <w:szCs w:val="22"/>
              </w:rPr>
              <w:t xml:space="preserve"> та </w:t>
            </w:r>
            <w:proofErr w:type="spellStart"/>
            <w:r w:rsidRPr="00202475">
              <w:rPr>
                <w:sz w:val="22"/>
                <w:szCs w:val="22"/>
              </w:rPr>
              <w:t>технічні</w:t>
            </w:r>
            <w:proofErr w:type="spellEnd"/>
            <w:r w:rsidRPr="00202475">
              <w:rPr>
                <w:sz w:val="22"/>
                <w:szCs w:val="22"/>
              </w:rPr>
              <w:t xml:space="preserve"> характеристики предмета </w:t>
            </w:r>
            <w:proofErr w:type="spellStart"/>
            <w:r w:rsidRPr="00202475">
              <w:rPr>
                <w:sz w:val="22"/>
                <w:szCs w:val="22"/>
              </w:rPr>
              <w:t>закупівлі</w:t>
            </w:r>
            <w:proofErr w:type="spellEnd"/>
            <w:r w:rsidRPr="00202475">
              <w:rPr>
                <w:sz w:val="22"/>
                <w:szCs w:val="22"/>
              </w:rPr>
              <w:t xml:space="preserve"> </w:t>
            </w:r>
            <w:proofErr w:type="spellStart"/>
            <w:r w:rsidRPr="00202475">
              <w:rPr>
                <w:sz w:val="22"/>
                <w:szCs w:val="22"/>
              </w:rPr>
              <w:t>визначені</w:t>
            </w:r>
            <w:proofErr w:type="spellEnd"/>
            <w:r w:rsidRPr="00202475">
              <w:rPr>
                <w:sz w:val="22"/>
                <w:szCs w:val="22"/>
              </w:rPr>
              <w:t xml:space="preserve"> з </w:t>
            </w:r>
            <w:proofErr w:type="spellStart"/>
            <w:r w:rsidRPr="00202475">
              <w:rPr>
                <w:sz w:val="22"/>
                <w:szCs w:val="22"/>
              </w:rPr>
              <w:t>урахуванням</w:t>
            </w:r>
            <w:proofErr w:type="spellEnd"/>
            <w:r w:rsidRPr="00202475">
              <w:rPr>
                <w:sz w:val="22"/>
                <w:szCs w:val="22"/>
              </w:rPr>
              <w:t xml:space="preserve"> </w:t>
            </w:r>
            <w:proofErr w:type="spellStart"/>
            <w:r w:rsidRPr="00202475">
              <w:rPr>
                <w:sz w:val="22"/>
                <w:szCs w:val="22"/>
              </w:rPr>
              <w:t>реальних</w:t>
            </w:r>
            <w:proofErr w:type="spellEnd"/>
            <w:r w:rsidRPr="00202475">
              <w:rPr>
                <w:sz w:val="22"/>
                <w:szCs w:val="22"/>
              </w:rPr>
              <w:t xml:space="preserve"> потреб </w:t>
            </w:r>
            <w:proofErr w:type="spellStart"/>
            <w:r w:rsidRPr="00202475">
              <w:rPr>
                <w:sz w:val="22"/>
                <w:szCs w:val="22"/>
              </w:rPr>
              <w:t>підприємства</w:t>
            </w:r>
            <w:proofErr w:type="spellEnd"/>
            <w:r w:rsidRPr="00202475">
              <w:rPr>
                <w:sz w:val="22"/>
                <w:szCs w:val="22"/>
              </w:rPr>
              <w:t xml:space="preserve"> та оптимального </w:t>
            </w:r>
            <w:proofErr w:type="spellStart"/>
            <w:r w:rsidRPr="00202475">
              <w:rPr>
                <w:sz w:val="22"/>
                <w:szCs w:val="22"/>
              </w:rPr>
              <w:t>співвідношення</w:t>
            </w:r>
            <w:proofErr w:type="spellEnd"/>
            <w:r w:rsidRPr="00202475">
              <w:rPr>
                <w:sz w:val="22"/>
                <w:szCs w:val="22"/>
              </w:rPr>
              <w:t xml:space="preserve"> </w:t>
            </w:r>
            <w:proofErr w:type="spellStart"/>
            <w:r w:rsidRPr="00202475">
              <w:rPr>
                <w:sz w:val="22"/>
                <w:szCs w:val="22"/>
              </w:rPr>
              <w:t>ціни</w:t>
            </w:r>
            <w:proofErr w:type="spellEnd"/>
            <w:r w:rsidRPr="00202475">
              <w:rPr>
                <w:sz w:val="22"/>
                <w:szCs w:val="22"/>
              </w:rPr>
              <w:t xml:space="preserve"> та </w:t>
            </w:r>
            <w:proofErr w:type="spellStart"/>
            <w:r w:rsidRPr="00202475">
              <w:rPr>
                <w:sz w:val="22"/>
                <w:szCs w:val="22"/>
              </w:rPr>
              <w:t>якості</w:t>
            </w:r>
            <w:proofErr w:type="spellEnd"/>
            <w:r w:rsidRPr="00202475">
              <w:rPr>
                <w:sz w:val="22"/>
                <w:szCs w:val="22"/>
              </w:rPr>
              <w:t>.</w:t>
            </w:r>
          </w:p>
          <w:p w:rsidR="0054248D" w:rsidRPr="00DE3E24" w:rsidRDefault="0054248D" w:rsidP="0054248D">
            <w:pPr>
              <w:widowControl w:val="0"/>
              <w:ind w:right="162" w:firstLine="368"/>
              <w:jc w:val="both"/>
              <w:rPr>
                <w:i/>
                <w:sz w:val="22"/>
                <w:szCs w:val="22"/>
              </w:rPr>
            </w:pPr>
            <w:proofErr w:type="spellStart"/>
            <w:r w:rsidRPr="00202475">
              <w:rPr>
                <w:sz w:val="22"/>
                <w:szCs w:val="22"/>
              </w:rPr>
              <w:t>Замовник</w:t>
            </w:r>
            <w:proofErr w:type="spellEnd"/>
            <w:r w:rsidRPr="00202475">
              <w:rPr>
                <w:sz w:val="22"/>
                <w:szCs w:val="22"/>
              </w:rPr>
              <w:t xml:space="preserve"> </w:t>
            </w:r>
            <w:proofErr w:type="spellStart"/>
            <w:r w:rsidRPr="00202475">
              <w:rPr>
                <w:sz w:val="22"/>
                <w:szCs w:val="22"/>
              </w:rPr>
              <w:t>здійснює</w:t>
            </w:r>
            <w:proofErr w:type="spellEnd"/>
            <w:r w:rsidRPr="00202475">
              <w:rPr>
                <w:sz w:val="22"/>
                <w:szCs w:val="22"/>
              </w:rPr>
              <w:t xml:space="preserve"> </w:t>
            </w:r>
            <w:proofErr w:type="spellStart"/>
            <w:r w:rsidRPr="00202475">
              <w:rPr>
                <w:sz w:val="22"/>
                <w:szCs w:val="22"/>
              </w:rPr>
              <w:t>закупівлю</w:t>
            </w:r>
            <w:proofErr w:type="spellEnd"/>
            <w:r w:rsidRPr="00202475">
              <w:rPr>
                <w:sz w:val="22"/>
                <w:szCs w:val="22"/>
              </w:rPr>
              <w:t xml:space="preserve"> </w:t>
            </w:r>
            <w:proofErr w:type="spellStart"/>
            <w:r w:rsidRPr="00202475">
              <w:rPr>
                <w:sz w:val="22"/>
                <w:szCs w:val="22"/>
              </w:rPr>
              <w:t>даного</w:t>
            </w:r>
            <w:proofErr w:type="spellEnd"/>
            <w:r w:rsidRPr="00202475">
              <w:rPr>
                <w:sz w:val="22"/>
                <w:szCs w:val="22"/>
              </w:rPr>
              <w:t xml:space="preserve"> товару, </w:t>
            </w:r>
            <w:proofErr w:type="spellStart"/>
            <w:r w:rsidRPr="00202475">
              <w:rPr>
                <w:sz w:val="22"/>
                <w:szCs w:val="22"/>
              </w:rPr>
              <w:t>оскільки</w:t>
            </w:r>
            <w:proofErr w:type="spellEnd"/>
            <w:r w:rsidRPr="00202475">
              <w:rPr>
                <w:sz w:val="22"/>
                <w:szCs w:val="22"/>
              </w:rPr>
              <w:t xml:space="preserve"> </w:t>
            </w:r>
            <w:proofErr w:type="spellStart"/>
            <w:r w:rsidRPr="00202475">
              <w:rPr>
                <w:sz w:val="22"/>
                <w:szCs w:val="22"/>
              </w:rPr>
              <w:t>він</w:t>
            </w:r>
            <w:proofErr w:type="spellEnd"/>
            <w:r w:rsidRPr="00202475">
              <w:rPr>
                <w:sz w:val="22"/>
                <w:szCs w:val="22"/>
              </w:rPr>
              <w:t xml:space="preserve"> за </w:t>
            </w:r>
            <w:proofErr w:type="spellStart"/>
            <w:r w:rsidRPr="00202475">
              <w:rPr>
                <w:sz w:val="22"/>
                <w:szCs w:val="22"/>
              </w:rPr>
              <w:t>своїми</w:t>
            </w:r>
            <w:proofErr w:type="spellEnd"/>
            <w:r w:rsidRPr="00202475">
              <w:rPr>
                <w:sz w:val="22"/>
                <w:szCs w:val="22"/>
              </w:rPr>
              <w:t xml:space="preserve"> </w:t>
            </w:r>
            <w:proofErr w:type="spellStart"/>
            <w:r w:rsidRPr="00202475">
              <w:rPr>
                <w:sz w:val="22"/>
                <w:szCs w:val="22"/>
              </w:rPr>
              <w:t>якісними</w:t>
            </w:r>
            <w:proofErr w:type="spellEnd"/>
            <w:r w:rsidRPr="00202475">
              <w:rPr>
                <w:sz w:val="22"/>
                <w:szCs w:val="22"/>
              </w:rPr>
              <w:t xml:space="preserve"> та </w:t>
            </w:r>
            <w:proofErr w:type="spellStart"/>
            <w:r w:rsidRPr="00202475">
              <w:rPr>
                <w:sz w:val="22"/>
                <w:szCs w:val="22"/>
              </w:rPr>
              <w:t>технічними</w:t>
            </w:r>
            <w:proofErr w:type="spellEnd"/>
            <w:r w:rsidRPr="00202475">
              <w:rPr>
                <w:sz w:val="22"/>
                <w:szCs w:val="22"/>
              </w:rPr>
              <w:t xml:space="preserve"> характеристиками </w:t>
            </w:r>
            <w:proofErr w:type="spellStart"/>
            <w:r w:rsidRPr="00202475">
              <w:rPr>
                <w:sz w:val="22"/>
                <w:szCs w:val="22"/>
              </w:rPr>
              <w:t>найбільше</w:t>
            </w:r>
            <w:proofErr w:type="spellEnd"/>
            <w:r w:rsidRPr="00202475">
              <w:rPr>
                <w:sz w:val="22"/>
                <w:szCs w:val="22"/>
              </w:rPr>
              <w:t xml:space="preserve"> </w:t>
            </w:r>
            <w:proofErr w:type="spellStart"/>
            <w:r w:rsidRPr="00202475">
              <w:rPr>
                <w:sz w:val="22"/>
                <w:szCs w:val="22"/>
              </w:rPr>
              <w:t>відповідатиме</w:t>
            </w:r>
            <w:proofErr w:type="spellEnd"/>
            <w:r w:rsidRPr="00202475">
              <w:rPr>
                <w:sz w:val="22"/>
                <w:szCs w:val="22"/>
              </w:rPr>
              <w:t xml:space="preserve"> </w:t>
            </w:r>
            <w:proofErr w:type="spellStart"/>
            <w:r w:rsidRPr="00202475">
              <w:rPr>
                <w:sz w:val="22"/>
                <w:szCs w:val="22"/>
              </w:rPr>
              <w:t>вимогам</w:t>
            </w:r>
            <w:proofErr w:type="spellEnd"/>
            <w:r w:rsidRPr="00202475">
              <w:rPr>
                <w:sz w:val="22"/>
                <w:szCs w:val="22"/>
              </w:rPr>
              <w:t xml:space="preserve"> та потребам </w:t>
            </w:r>
            <w:proofErr w:type="spellStart"/>
            <w:r w:rsidRPr="00202475">
              <w:rPr>
                <w:sz w:val="22"/>
                <w:szCs w:val="22"/>
              </w:rPr>
              <w:t>замовника</w:t>
            </w:r>
            <w:proofErr w:type="spellEnd"/>
            <w:r w:rsidRPr="00202475">
              <w:rPr>
                <w:sz w:val="22"/>
                <w:szCs w:val="22"/>
              </w:rPr>
              <w:t>.</w:t>
            </w:r>
          </w:p>
        </w:tc>
      </w:tr>
      <w:tr w:rsidR="0054248D" w:rsidRPr="007101A5" w:rsidTr="0054248D">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4248D" w:rsidRPr="007101A5" w:rsidRDefault="0054248D" w:rsidP="0054248D">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4248D" w:rsidRPr="007101A5" w:rsidRDefault="0054248D" w:rsidP="0054248D">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54248D" w:rsidRPr="0054248D" w:rsidRDefault="0054248D" w:rsidP="0054248D">
            <w:pPr>
              <w:widowControl w:val="0"/>
              <w:ind w:right="162" w:firstLine="368"/>
              <w:jc w:val="both"/>
              <w:rPr>
                <w:sz w:val="22"/>
                <w:szCs w:val="22"/>
                <w:lang w:val="uk-UA"/>
              </w:rPr>
            </w:pPr>
            <w:r w:rsidRPr="0054248D">
              <w:rPr>
                <w:b/>
                <w:i/>
                <w:sz w:val="22"/>
                <w:szCs w:val="22"/>
                <w:lang w:val="uk-UA"/>
              </w:rPr>
              <w:t>Обґрунтування очікуваної вартості предмета закупівлі:</w:t>
            </w:r>
            <w:r w:rsidRPr="0054248D">
              <w:rPr>
                <w:sz w:val="22"/>
                <w:szCs w:val="22"/>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54248D">
              <w:rPr>
                <w:sz w:val="22"/>
                <w:szCs w:val="22"/>
                <w:lang w:val="uk-UA"/>
              </w:rPr>
              <w:t>закупівель</w:t>
            </w:r>
            <w:proofErr w:type="spellEnd"/>
            <w:r w:rsidRPr="0054248D">
              <w:rPr>
                <w:sz w:val="22"/>
                <w:szCs w:val="22"/>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54248D" w:rsidRDefault="0054248D" w:rsidP="0054248D">
            <w:pPr>
              <w:widowControl w:val="0"/>
              <w:ind w:right="21" w:firstLine="368"/>
              <w:jc w:val="both"/>
              <w:rPr>
                <w:sz w:val="22"/>
                <w:szCs w:val="22"/>
              </w:rPr>
            </w:pPr>
            <w:proofErr w:type="spellStart"/>
            <w:r w:rsidRPr="00DE1284">
              <w:rPr>
                <w:sz w:val="22"/>
                <w:szCs w:val="22"/>
              </w:rPr>
              <w:t>Розрахунок</w:t>
            </w:r>
            <w:proofErr w:type="spellEnd"/>
            <w:r w:rsidRPr="00DE1284">
              <w:rPr>
                <w:sz w:val="22"/>
                <w:szCs w:val="22"/>
              </w:rPr>
              <w:t xml:space="preserve"> </w:t>
            </w:r>
            <w:proofErr w:type="spellStart"/>
            <w:r w:rsidRPr="00DE1284">
              <w:rPr>
                <w:sz w:val="22"/>
                <w:szCs w:val="22"/>
              </w:rPr>
              <w:t>очікуваної</w:t>
            </w:r>
            <w:proofErr w:type="spellEnd"/>
            <w:r w:rsidRPr="00DE1284">
              <w:rPr>
                <w:sz w:val="22"/>
                <w:szCs w:val="22"/>
              </w:rPr>
              <w:t xml:space="preserve"> </w:t>
            </w:r>
            <w:proofErr w:type="spellStart"/>
            <w:r w:rsidRPr="00DE1284">
              <w:rPr>
                <w:sz w:val="22"/>
                <w:szCs w:val="22"/>
              </w:rPr>
              <w:t>вартості</w:t>
            </w:r>
            <w:proofErr w:type="spellEnd"/>
            <w:r w:rsidRPr="00DE1284">
              <w:rPr>
                <w:sz w:val="22"/>
                <w:szCs w:val="22"/>
              </w:rPr>
              <w:t xml:space="preserve"> предмета </w:t>
            </w:r>
            <w:proofErr w:type="spellStart"/>
            <w:r w:rsidRPr="00DE1284">
              <w:rPr>
                <w:sz w:val="22"/>
                <w:szCs w:val="22"/>
              </w:rPr>
              <w:t>закупівлі</w:t>
            </w:r>
            <w:proofErr w:type="spellEnd"/>
            <w:r w:rsidRPr="00DE1284">
              <w:rPr>
                <w:sz w:val="22"/>
                <w:szCs w:val="22"/>
              </w:rPr>
              <w:t xml:space="preserve"> </w:t>
            </w:r>
            <w:proofErr w:type="spellStart"/>
            <w:r w:rsidRPr="00DE1284">
              <w:rPr>
                <w:sz w:val="22"/>
                <w:szCs w:val="22"/>
              </w:rPr>
              <w:t>здійснено</w:t>
            </w:r>
            <w:proofErr w:type="spellEnd"/>
            <w:r w:rsidRPr="00DE1284">
              <w:rPr>
                <w:sz w:val="22"/>
                <w:szCs w:val="22"/>
              </w:rPr>
              <w:t xml:space="preserve"> </w:t>
            </w:r>
            <w:proofErr w:type="spellStart"/>
            <w:r w:rsidRPr="00DE1284">
              <w:rPr>
                <w:sz w:val="22"/>
                <w:szCs w:val="22"/>
              </w:rPr>
              <w:t>відповідно</w:t>
            </w:r>
            <w:proofErr w:type="spellEnd"/>
            <w:r w:rsidRPr="00DE1284">
              <w:rPr>
                <w:sz w:val="22"/>
                <w:szCs w:val="22"/>
              </w:rPr>
              <w:t xml:space="preserve"> до </w:t>
            </w:r>
            <w:proofErr w:type="spellStart"/>
            <w:r w:rsidRPr="00DE1284">
              <w:rPr>
                <w:sz w:val="22"/>
                <w:szCs w:val="22"/>
              </w:rPr>
              <w:t>Положення</w:t>
            </w:r>
            <w:proofErr w:type="spellEnd"/>
            <w:r w:rsidRPr="00DE1284">
              <w:rPr>
                <w:sz w:val="22"/>
                <w:szCs w:val="22"/>
              </w:rPr>
              <w:t xml:space="preserve"> «Про порядок </w:t>
            </w:r>
            <w:proofErr w:type="spellStart"/>
            <w:r w:rsidRPr="00DE1284">
              <w:rPr>
                <w:sz w:val="22"/>
                <w:szCs w:val="22"/>
              </w:rPr>
              <w:t>визначення</w:t>
            </w:r>
            <w:proofErr w:type="spellEnd"/>
            <w:r w:rsidRPr="00DE1284">
              <w:rPr>
                <w:sz w:val="22"/>
                <w:szCs w:val="22"/>
              </w:rPr>
              <w:t xml:space="preserve"> </w:t>
            </w:r>
            <w:proofErr w:type="spellStart"/>
            <w:r w:rsidRPr="00DE1284">
              <w:rPr>
                <w:sz w:val="22"/>
                <w:szCs w:val="22"/>
              </w:rPr>
              <w:t>очікуваної</w:t>
            </w:r>
            <w:proofErr w:type="spellEnd"/>
            <w:r w:rsidRPr="00DE1284">
              <w:rPr>
                <w:sz w:val="22"/>
                <w:szCs w:val="22"/>
              </w:rPr>
              <w:t xml:space="preserve"> </w:t>
            </w:r>
            <w:proofErr w:type="spellStart"/>
            <w:r w:rsidRPr="00DE1284">
              <w:rPr>
                <w:sz w:val="22"/>
                <w:szCs w:val="22"/>
              </w:rPr>
              <w:t>вартості</w:t>
            </w:r>
            <w:proofErr w:type="spellEnd"/>
            <w:r w:rsidRPr="00DE1284">
              <w:rPr>
                <w:sz w:val="22"/>
                <w:szCs w:val="22"/>
              </w:rPr>
              <w:t xml:space="preserve"> предмета </w:t>
            </w:r>
            <w:proofErr w:type="spellStart"/>
            <w:r w:rsidRPr="00DE1284">
              <w:rPr>
                <w:sz w:val="22"/>
                <w:szCs w:val="22"/>
              </w:rPr>
              <w:t>закупівлі</w:t>
            </w:r>
            <w:proofErr w:type="spellEnd"/>
            <w:r w:rsidRPr="00DE1284">
              <w:rPr>
                <w:sz w:val="22"/>
                <w:szCs w:val="22"/>
              </w:rPr>
              <w:t xml:space="preserve">» </w:t>
            </w:r>
            <w:proofErr w:type="spellStart"/>
            <w:r w:rsidRPr="00DE1284">
              <w:rPr>
                <w:sz w:val="22"/>
                <w:szCs w:val="22"/>
              </w:rPr>
              <w:t>від</w:t>
            </w:r>
            <w:proofErr w:type="spellEnd"/>
            <w:r w:rsidRPr="00DE1284">
              <w:rPr>
                <w:sz w:val="22"/>
                <w:szCs w:val="22"/>
              </w:rPr>
              <w:t xml:space="preserve"> 17.05.2022 №50-06-1.</w:t>
            </w:r>
          </w:p>
          <w:p w:rsidR="0054248D" w:rsidRPr="00DE3E24" w:rsidRDefault="0054248D" w:rsidP="0054248D">
            <w:pPr>
              <w:widowControl w:val="0"/>
              <w:ind w:firstLine="368"/>
              <w:jc w:val="both"/>
              <w:rPr>
                <w:sz w:val="22"/>
                <w:szCs w:val="22"/>
              </w:rPr>
            </w:pPr>
            <w:proofErr w:type="spellStart"/>
            <w:r w:rsidRPr="00DE3E24">
              <w:rPr>
                <w:b/>
                <w:i/>
                <w:sz w:val="22"/>
                <w:szCs w:val="22"/>
              </w:rPr>
              <w:t>Обґрунтування</w:t>
            </w:r>
            <w:proofErr w:type="spellEnd"/>
            <w:r w:rsidRPr="00DE3E24">
              <w:rPr>
                <w:b/>
                <w:i/>
                <w:sz w:val="22"/>
                <w:szCs w:val="22"/>
              </w:rPr>
              <w:t xml:space="preserve"> </w:t>
            </w:r>
            <w:proofErr w:type="spellStart"/>
            <w:r w:rsidRPr="00DE3E24">
              <w:rPr>
                <w:b/>
                <w:i/>
                <w:sz w:val="22"/>
                <w:szCs w:val="22"/>
              </w:rPr>
              <w:t>обсягів</w:t>
            </w:r>
            <w:proofErr w:type="spellEnd"/>
            <w:r w:rsidRPr="00DE3E24">
              <w:rPr>
                <w:b/>
                <w:i/>
                <w:sz w:val="22"/>
                <w:szCs w:val="22"/>
              </w:rPr>
              <w:t xml:space="preserve"> </w:t>
            </w:r>
            <w:proofErr w:type="spellStart"/>
            <w:r w:rsidRPr="00DE3E24">
              <w:rPr>
                <w:b/>
                <w:i/>
                <w:sz w:val="22"/>
                <w:szCs w:val="22"/>
              </w:rPr>
              <w:t>закупівлі</w:t>
            </w:r>
            <w:proofErr w:type="spellEnd"/>
            <w:r w:rsidRPr="00DE3E24">
              <w:rPr>
                <w:b/>
                <w:i/>
                <w:sz w:val="22"/>
                <w:szCs w:val="22"/>
              </w:rPr>
              <w:t>:</w:t>
            </w:r>
            <w:r w:rsidRPr="00DE3E24">
              <w:rPr>
                <w:b/>
                <w:sz w:val="22"/>
                <w:szCs w:val="22"/>
              </w:rPr>
              <w:t xml:space="preserve"> </w:t>
            </w:r>
            <w:proofErr w:type="spellStart"/>
            <w:r w:rsidRPr="00DE3E24">
              <w:rPr>
                <w:sz w:val="22"/>
                <w:szCs w:val="22"/>
              </w:rPr>
              <w:t>Обсяги</w:t>
            </w:r>
            <w:proofErr w:type="spellEnd"/>
            <w:r w:rsidRPr="00DE3E24">
              <w:rPr>
                <w:sz w:val="22"/>
                <w:szCs w:val="22"/>
              </w:rPr>
              <w:t xml:space="preserve"> </w:t>
            </w:r>
            <w:proofErr w:type="spellStart"/>
            <w:r w:rsidRPr="00DE3E24">
              <w:rPr>
                <w:sz w:val="22"/>
                <w:szCs w:val="22"/>
              </w:rPr>
              <w:t>визначено</w:t>
            </w:r>
            <w:proofErr w:type="spellEnd"/>
            <w:r w:rsidRPr="00DE3E24">
              <w:rPr>
                <w:sz w:val="22"/>
                <w:szCs w:val="22"/>
              </w:rPr>
              <w:t xml:space="preserve"> </w:t>
            </w:r>
            <w:proofErr w:type="spellStart"/>
            <w:r w:rsidRPr="00DE3E24">
              <w:rPr>
                <w:sz w:val="22"/>
                <w:szCs w:val="22"/>
              </w:rPr>
              <w:t>відповідно</w:t>
            </w:r>
            <w:proofErr w:type="spellEnd"/>
            <w:r w:rsidRPr="00DE3E24">
              <w:rPr>
                <w:sz w:val="22"/>
                <w:szCs w:val="22"/>
              </w:rPr>
              <w:t xml:space="preserve"> до </w:t>
            </w:r>
            <w:proofErr w:type="spellStart"/>
            <w:r w:rsidRPr="00DE3E24">
              <w:rPr>
                <w:sz w:val="22"/>
                <w:szCs w:val="22"/>
              </w:rPr>
              <w:t>очікувано</w:t>
            </w:r>
            <w:r>
              <w:rPr>
                <w:sz w:val="22"/>
                <w:szCs w:val="22"/>
              </w:rPr>
              <w:t>ї</w:t>
            </w:r>
            <w:proofErr w:type="spellEnd"/>
            <w:r>
              <w:rPr>
                <w:sz w:val="22"/>
                <w:szCs w:val="22"/>
              </w:rPr>
              <w:t xml:space="preserve"> потреби</w:t>
            </w:r>
            <w:r w:rsidRPr="00DE3E24">
              <w:rPr>
                <w:sz w:val="22"/>
                <w:szCs w:val="22"/>
              </w:rPr>
              <w:t>.</w:t>
            </w:r>
          </w:p>
        </w:tc>
      </w:tr>
      <w:tr w:rsidR="0054248D" w:rsidRPr="007101A5" w:rsidTr="0054248D">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4248D" w:rsidRPr="007101A5" w:rsidRDefault="0054248D" w:rsidP="0054248D">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4248D" w:rsidRPr="007101A5" w:rsidRDefault="0054248D" w:rsidP="0054248D">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54248D" w:rsidRPr="00F10E1A" w:rsidRDefault="0054248D" w:rsidP="0054248D">
            <w:pPr>
              <w:widowControl w:val="0"/>
              <w:jc w:val="both"/>
              <w:rPr>
                <w:b/>
                <w:sz w:val="22"/>
                <w:szCs w:val="22"/>
              </w:rPr>
            </w:pPr>
            <w:proofErr w:type="spellStart"/>
            <w:r w:rsidRPr="00F10E1A">
              <w:rPr>
                <w:b/>
                <w:sz w:val="22"/>
                <w:szCs w:val="22"/>
              </w:rPr>
              <w:t>Спосіб</w:t>
            </w:r>
            <w:proofErr w:type="spellEnd"/>
            <w:r w:rsidRPr="00F10E1A">
              <w:rPr>
                <w:b/>
                <w:sz w:val="22"/>
                <w:szCs w:val="22"/>
              </w:rPr>
              <w:t xml:space="preserve"> </w:t>
            </w:r>
            <w:proofErr w:type="spellStart"/>
            <w:r w:rsidRPr="00F10E1A">
              <w:rPr>
                <w:b/>
                <w:sz w:val="22"/>
                <w:szCs w:val="22"/>
              </w:rPr>
              <w:t>проведення</w:t>
            </w:r>
            <w:proofErr w:type="spellEnd"/>
            <w:r w:rsidRPr="00F10E1A">
              <w:rPr>
                <w:b/>
                <w:sz w:val="22"/>
                <w:szCs w:val="22"/>
              </w:rPr>
              <w:t xml:space="preserve"> </w:t>
            </w:r>
            <w:proofErr w:type="spellStart"/>
            <w:r w:rsidRPr="00F10E1A">
              <w:rPr>
                <w:b/>
                <w:sz w:val="22"/>
                <w:szCs w:val="22"/>
              </w:rPr>
              <w:t>моніторингу</w:t>
            </w:r>
            <w:proofErr w:type="spellEnd"/>
            <w:r w:rsidRPr="00F10E1A">
              <w:rPr>
                <w:b/>
                <w:sz w:val="22"/>
                <w:szCs w:val="22"/>
              </w:rPr>
              <w:t xml:space="preserve"> ринку</w:t>
            </w:r>
          </w:p>
          <w:p w:rsidR="0054248D" w:rsidRPr="00F10E1A" w:rsidRDefault="0054248D" w:rsidP="0054248D">
            <w:pPr>
              <w:widowControl w:val="0"/>
              <w:jc w:val="both"/>
              <w:rPr>
                <w:sz w:val="22"/>
                <w:szCs w:val="22"/>
              </w:rPr>
            </w:pPr>
            <w:proofErr w:type="spellStart"/>
            <w:r w:rsidRPr="00F10E1A">
              <w:rPr>
                <w:sz w:val="22"/>
                <w:szCs w:val="22"/>
              </w:rPr>
              <w:t>Було</w:t>
            </w:r>
            <w:proofErr w:type="spellEnd"/>
            <w:r w:rsidRPr="00F10E1A">
              <w:rPr>
                <w:sz w:val="22"/>
                <w:szCs w:val="22"/>
              </w:rPr>
              <w:t xml:space="preserve"> проведено </w:t>
            </w:r>
            <w:proofErr w:type="spellStart"/>
            <w:r w:rsidRPr="00F10E1A">
              <w:rPr>
                <w:sz w:val="22"/>
                <w:szCs w:val="22"/>
              </w:rPr>
              <w:t>моніторинг</w:t>
            </w:r>
            <w:proofErr w:type="spellEnd"/>
            <w:r w:rsidRPr="00F10E1A">
              <w:rPr>
                <w:sz w:val="22"/>
                <w:szCs w:val="22"/>
              </w:rPr>
              <w:t xml:space="preserve"> ринку, направлено низку </w:t>
            </w:r>
            <w:proofErr w:type="spellStart"/>
            <w:r w:rsidRPr="00F10E1A">
              <w:rPr>
                <w:sz w:val="22"/>
                <w:szCs w:val="22"/>
              </w:rPr>
              <w:t>запитів</w:t>
            </w:r>
            <w:proofErr w:type="spellEnd"/>
            <w:r w:rsidRPr="00F10E1A">
              <w:rPr>
                <w:sz w:val="22"/>
                <w:szCs w:val="22"/>
              </w:rPr>
              <w:t xml:space="preserve"> </w:t>
            </w:r>
            <w:proofErr w:type="spellStart"/>
            <w:r w:rsidRPr="00F10E1A">
              <w:rPr>
                <w:sz w:val="22"/>
                <w:szCs w:val="22"/>
              </w:rPr>
              <w:t>підприємствам</w:t>
            </w:r>
            <w:proofErr w:type="spellEnd"/>
            <w:r w:rsidRPr="00F10E1A">
              <w:rPr>
                <w:sz w:val="22"/>
                <w:szCs w:val="22"/>
              </w:rPr>
              <w:t xml:space="preserve">, </w:t>
            </w:r>
            <w:proofErr w:type="spellStart"/>
            <w:r w:rsidRPr="00F10E1A">
              <w:rPr>
                <w:sz w:val="22"/>
                <w:szCs w:val="22"/>
              </w:rPr>
              <w:t>що</w:t>
            </w:r>
            <w:proofErr w:type="spellEnd"/>
            <w:r w:rsidRPr="00F10E1A">
              <w:rPr>
                <w:sz w:val="22"/>
                <w:szCs w:val="22"/>
              </w:rPr>
              <w:t xml:space="preserve"> </w:t>
            </w:r>
            <w:proofErr w:type="spellStart"/>
            <w:r w:rsidRPr="00F10E1A">
              <w:rPr>
                <w:sz w:val="22"/>
                <w:szCs w:val="22"/>
              </w:rPr>
              <w:t>постачають</w:t>
            </w:r>
            <w:proofErr w:type="spellEnd"/>
            <w:r w:rsidRPr="00F10E1A">
              <w:rPr>
                <w:sz w:val="22"/>
                <w:szCs w:val="22"/>
              </w:rPr>
              <w:t xml:space="preserve"> </w:t>
            </w:r>
            <w:proofErr w:type="spellStart"/>
            <w:r w:rsidRPr="00F10E1A">
              <w:rPr>
                <w:sz w:val="22"/>
                <w:szCs w:val="22"/>
              </w:rPr>
              <w:t>відповідну</w:t>
            </w:r>
            <w:proofErr w:type="spellEnd"/>
            <w:r w:rsidRPr="00F10E1A">
              <w:rPr>
                <w:sz w:val="22"/>
                <w:szCs w:val="22"/>
              </w:rPr>
              <w:t xml:space="preserve"> </w:t>
            </w:r>
            <w:proofErr w:type="spellStart"/>
            <w:r w:rsidRPr="00F10E1A">
              <w:rPr>
                <w:sz w:val="22"/>
                <w:szCs w:val="22"/>
              </w:rPr>
              <w:t>продукцію</w:t>
            </w:r>
            <w:proofErr w:type="spellEnd"/>
            <w:r w:rsidRPr="00F10E1A">
              <w:rPr>
                <w:sz w:val="22"/>
                <w:szCs w:val="22"/>
              </w:rPr>
              <w:t xml:space="preserve"> на </w:t>
            </w:r>
            <w:proofErr w:type="spellStart"/>
            <w:r w:rsidRPr="00F10E1A">
              <w:rPr>
                <w:sz w:val="22"/>
                <w:szCs w:val="22"/>
              </w:rPr>
              <w:t>наступні</w:t>
            </w:r>
            <w:proofErr w:type="spellEnd"/>
            <w:r w:rsidRPr="00F10E1A">
              <w:rPr>
                <w:sz w:val="22"/>
                <w:szCs w:val="22"/>
              </w:rPr>
              <w:t xml:space="preserve"> </w:t>
            </w:r>
            <w:proofErr w:type="spellStart"/>
            <w:r w:rsidRPr="00F10E1A">
              <w:rPr>
                <w:sz w:val="22"/>
                <w:szCs w:val="22"/>
              </w:rPr>
              <w:t>електронні</w:t>
            </w:r>
            <w:proofErr w:type="spellEnd"/>
            <w:r w:rsidRPr="00F10E1A">
              <w:rPr>
                <w:sz w:val="22"/>
                <w:szCs w:val="22"/>
              </w:rPr>
              <w:t xml:space="preserve"> </w:t>
            </w:r>
            <w:proofErr w:type="spellStart"/>
            <w:r w:rsidRPr="00F10E1A">
              <w:rPr>
                <w:sz w:val="22"/>
                <w:szCs w:val="22"/>
              </w:rPr>
              <w:t>пошти</w:t>
            </w:r>
            <w:proofErr w:type="spellEnd"/>
            <w:r w:rsidRPr="00F10E1A">
              <w:rPr>
                <w:sz w:val="22"/>
                <w:szCs w:val="22"/>
              </w:rPr>
              <w:t>:</w:t>
            </w:r>
          </w:p>
          <w:p w:rsidR="0054248D" w:rsidRPr="00F10E1A" w:rsidRDefault="0054248D" w:rsidP="0054248D">
            <w:pPr>
              <w:widowControl w:val="0"/>
              <w:jc w:val="both"/>
              <w:rPr>
                <w:rStyle w:val="ae"/>
                <w:rFonts w:eastAsiaTheme="majorEastAsia"/>
                <w:noProof/>
                <w:sz w:val="22"/>
                <w:szCs w:val="22"/>
                <w:u w:val="none"/>
              </w:rPr>
            </w:pPr>
            <w:r w:rsidRPr="00F10E1A">
              <w:rPr>
                <w:sz w:val="22"/>
                <w:szCs w:val="22"/>
              </w:rPr>
              <w:t xml:space="preserve">- </w:t>
            </w:r>
            <w:r w:rsidRPr="00F10E1A">
              <w:rPr>
                <w:noProof/>
                <w:sz w:val="22"/>
                <w:szCs w:val="22"/>
              </w:rPr>
              <w:t xml:space="preserve">ТОВ «Хімімпекс» </w:t>
            </w:r>
            <w:hyperlink r:id="rId9" w:history="1">
              <w:r w:rsidRPr="00F10E1A">
                <w:rPr>
                  <w:rStyle w:val="ae"/>
                  <w:rFonts w:eastAsiaTheme="majorEastAsia"/>
                  <w:noProof/>
                  <w:sz w:val="22"/>
                  <w:szCs w:val="22"/>
                  <w:u w:val="none"/>
                </w:rPr>
                <w:t>Tender07042021@gmail.com</w:t>
              </w:r>
            </w:hyperlink>
          </w:p>
          <w:p w:rsidR="00F10E1A" w:rsidRDefault="0054248D" w:rsidP="0054248D">
            <w:pPr>
              <w:widowControl w:val="0"/>
              <w:jc w:val="both"/>
              <w:rPr>
                <w:noProof/>
                <w:sz w:val="22"/>
                <w:szCs w:val="22"/>
              </w:rPr>
            </w:pPr>
            <w:r w:rsidRPr="00F10E1A">
              <w:rPr>
                <w:noProof/>
                <w:sz w:val="22"/>
                <w:szCs w:val="22"/>
              </w:rPr>
              <w:t xml:space="preserve">- ТОВ «Атлант буд схід» </w:t>
            </w:r>
            <w:hyperlink r:id="rId10" w:history="1">
              <w:r w:rsidRPr="00F10E1A">
                <w:rPr>
                  <w:rStyle w:val="ae"/>
                  <w:rFonts w:eastAsiaTheme="majorEastAsia"/>
                  <w:noProof/>
                  <w:sz w:val="22"/>
                  <w:szCs w:val="22"/>
                  <w:u w:val="none"/>
                </w:rPr>
                <w:t>titova@atlant.kharkov.com</w:t>
              </w:r>
            </w:hyperlink>
            <w:r w:rsidRPr="00F10E1A">
              <w:rPr>
                <w:noProof/>
                <w:sz w:val="22"/>
                <w:szCs w:val="22"/>
              </w:rPr>
              <w:t>,</w:t>
            </w:r>
          </w:p>
          <w:p w:rsidR="0054248D" w:rsidRPr="00F10E1A" w:rsidRDefault="000C7D3C" w:rsidP="0054248D">
            <w:pPr>
              <w:widowControl w:val="0"/>
              <w:jc w:val="both"/>
              <w:rPr>
                <w:rStyle w:val="ae"/>
                <w:rFonts w:eastAsiaTheme="majorEastAsia"/>
                <w:noProof/>
                <w:sz w:val="22"/>
                <w:szCs w:val="22"/>
                <w:u w:val="none"/>
              </w:rPr>
            </w:pPr>
            <w:hyperlink r:id="rId11" w:history="1">
              <w:r w:rsidR="0054248D" w:rsidRPr="00F10E1A">
                <w:rPr>
                  <w:rStyle w:val="ae"/>
                  <w:rFonts w:eastAsiaTheme="majorEastAsia"/>
                  <w:noProof/>
                  <w:sz w:val="22"/>
                  <w:szCs w:val="22"/>
                  <w:u w:val="none"/>
                  <w:lang w:val="en-US"/>
                </w:rPr>
                <w:t>rozhkova</w:t>
              </w:r>
              <w:r w:rsidR="0054248D" w:rsidRPr="00F10E1A">
                <w:rPr>
                  <w:rStyle w:val="ae"/>
                  <w:rFonts w:eastAsiaTheme="majorEastAsia"/>
                  <w:noProof/>
                  <w:sz w:val="22"/>
                  <w:szCs w:val="22"/>
                  <w:u w:val="none"/>
                </w:rPr>
                <w:t>@</w:t>
              </w:r>
              <w:r w:rsidR="0054248D" w:rsidRPr="00F10E1A">
                <w:rPr>
                  <w:rStyle w:val="ae"/>
                  <w:rFonts w:eastAsiaTheme="majorEastAsia"/>
                  <w:noProof/>
                  <w:sz w:val="22"/>
                  <w:szCs w:val="22"/>
                  <w:u w:val="none"/>
                  <w:lang w:val="en-US"/>
                </w:rPr>
                <w:t>atlant</w:t>
              </w:r>
              <w:r w:rsidR="0054248D" w:rsidRPr="00F10E1A">
                <w:rPr>
                  <w:rStyle w:val="ae"/>
                  <w:rFonts w:eastAsiaTheme="majorEastAsia"/>
                  <w:noProof/>
                  <w:sz w:val="22"/>
                  <w:szCs w:val="22"/>
                  <w:u w:val="none"/>
                </w:rPr>
                <w:t>.</w:t>
              </w:r>
              <w:r w:rsidR="0054248D" w:rsidRPr="00F10E1A">
                <w:rPr>
                  <w:rStyle w:val="ae"/>
                  <w:rFonts w:eastAsiaTheme="majorEastAsia"/>
                  <w:noProof/>
                  <w:sz w:val="22"/>
                  <w:szCs w:val="22"/>
                  <w:u w:val="none"/>
                  <w:lang w:val="en-US"/>
                </w:rPr>
                <w:t>kharkov</w:t>
              </w:r>
              <w:r w:rsidR="0054248D" w:rsidRPr="00F10E1A">
                <w:rPr>
                  <w:rStyle w:val="ae"/>
                  <w:rFonts w:eastAsiaTheme="majorEastAsia"/>
                  <w:noProof/>
                  <w:sz w:val="22"/>
                  <w:szCs w:val="22"/>
                  <w:u w:val="none"/>
                </w:rPr>
                <w:t>.</w:t>
              </w:r>
              <w:r w:rsidR="0054248D" w:rsidRPr="00F10E1A">
                <w:rPr>
                  <w:rStyle w:val="ae"/>
                  <w:rFonts w:eastAsiaTheme="majorEastAsia"/>
                  <w:noProof/>
                  <w:sz w:val="22"/>
                  <w:szCs w:val="22"/>
                  <w:u w:val="none"/>
                  <w:lang w:val="en-US"/>
                </w:rPr>
                <w:t>com</w:t>
              </w:r>
            </w:hyperlink>
          </w:p>
          <w:p w:rsidR="0054248D" w:rsidRPr="00F10E1A" w:rsidRDefault="0054248D" w:rsidP="0054248D">
            <w:pPr>
              <w:widowControl w:val="0"/>
              <w:jc w:val="both"/>
              <w:rPr>
                <w:rStyle w:val="ae"/>
                <w:rFonts w:eastAsiaTheme="majorEastAsia"/>
                <w:sz w:val="22"/>
                <w:szCs w:val="22"/>
                <w:u w:val="none"/>
              </w:rPr>
            </w:pPr>
            <w:r w:rsidRPr="00F10E1A">
              <w:rPr>
                <w:rStyle w:val="ae"/>
                <w:rFonts w:eastAsiaTheme="majorEastAsia"/>
                <w:sz w:val="22"/>
                <w:szCs w:val="22"/>
                <w:u w:val="none"/>
              </w:rPr>
              <w:t xml:space="preserve">- </w:t>
            </w:r>
            <w:r w:rsidRPr="00F10E1A">
              <w:rPr>
                <w:noProof/>
                <w:sz w:val="22"/>
                <w:szCs w:val="22"/>
              </w:rPr>
              <w:t xml:space="preserve">ТОВ «Епіцентр К» </w:t>
            </w:r>
            <w:hyperlink r:id="rId12" w:history="1">
              <w:r w:rsidRPr="00F10E1A">
                <w:rPr>
                  <w:rStyle w:val="ae"/>
                  <w:rFonts w:eastAsiaTheme="majorEastAsia"/>
                  <w:sz w:val="22"/>
                  <w:szCs w:val="22"/>
                  <w:u w:val="none"/>
                </w:rPr>
                <w:t>bv.yurist@epicentrk.com</w:t>
              </w:r>
            </w:hyperlink>
          </w:p>
          <w:p w:rsidR="0054248D" w:rsidRPr="00F10E1A" w:rsidRDefault="0054248D" w:rsidP="0054248D">
            <w:pPr>
              <w:widowControl w:val="0"/>
              <w:jc w:val="both"/>
              <w:rPr>
                <w:rStyle w:val="ae"/>
                <w:sz w:val="22"/>
                <w:szCs w:val="22"/>
                <w:u w:val="none"/>
              </w:rPr>
            </w:pPr>
            <w:r w:rsidRPr="00F10E1A">
              <w:rPr>
                <w:sz w:val="22"/>
                <w:szCs w:val="22"/>
              </w:rPr>
              <w:t>- ТОВ «</w:t>
            </w:r>
            <w:proofErr w:type="spellStart"/>
            <w:r w:rsidRPr="00F10E1A">
              <w:rPr>
                <w:sz w:val="22"/>
                <w:szCs w:val="22"/>
              </w:rPr>
              <w:t>Анбар</w:t>
            </w:r>
            <w:proofErr w:type="spellEnd"/>
            <w:r w:rsidRPr="00F10E1A">
              <w:rPr>
                <w:sz w:val="22"/>
                <w:szCs w:val="22"/>
              </w:rPr>
              <w:t xml:space="preserve">» </w:t>
            </w:r>
            <w:hyperlink r:id="rId13" w:history="1">
              <w:r w:rsidRPr="00F10E1A">
                <w:rPr>
                  <w:rStyle w:val="ae"/>
                  <w:sz w:val="22"/>
                  <w:szCs w:val="22"/>
                  <w:u w:val="none"/>
                </w:rPr>
                <w:t>dir.anbar@gmail.com</w:t>
              </w:r>
            </w:hyperlink>
          </w:p>
          <w:p w:rsidR="0054248D" w:rsidRPr="00F10E1A" w:rsidRDefault="0054248D" w:rsidP="0054248D">
            <w:pPr>
              <w:widowControl w:val="0"/>
              <w:jc w:val="both"/>
              <w:rPr>
                <w:rStyle w:val="ae"/>
                <w:noProof/>
                <w:sz w:val="22"/>
                <w:szCs w:val="22"/>
                <w:u w:val="none"/>
              </w:rPr>
            </w:pPr>
            <w:r w:rsidRPr="00F10E1A">
              <w:rPr>
                <w:rStyle w:val="ae"/>
                <w:sz w:val="22"/>
                <w:szCs w:val="22"/>
                <w:u w:val="none"/>
              </w:rPr>
              <w:t xml:space="preserve">- </w:t>
            </w:r>
            <w:r w:rsidRPr="00F10E1A">
              <w:rPr>
                <w:noProof/>
                <w:sz w:val="22"/>
                <w:szCs w:val="22"/>
              </w:rPr>
              <w:t xml:space="preserve">ТОВ «Новаторбуд» </w:t>
            </w:r>
            <w:hyperlink r:id="rId14" w:history="1">
              <w:r w:rsidRPr="00F10E1A">
                <w:rPr>
                  <w:rStyle w:val="ae"/>
                  <w:noProof/>
                  <w:sz w:val="22"/>
                  <w:szCs w:val="22"/>
                  <w:u w:val="none"/>
                </w:rPr>
                <w:t>maxim.ukrservres@gmail.com</w:t>
              </w:r>
            </w:hyperlink>
          </w:p>
          <w:p w:rsidR="0054248D" w:rsidRPr="00F10E1A" w:rsidRDefault="0054248D" w:rsidP="0054248D">
            <w:pPr>
              <w:widowControl w:val="0"/>
              <w:jc w:val="both"/>
              <w:rPr>
                <w:rStyle w:val="ae"/>
                <w:noProof/>
                <w:sz w:val="22"/>
                <w:szCs w:val="22"/>
                <w:u w:val="none"/>
              </w:rPr>
            </w:pPr>
            <w:r w:rsidRPr="00F10E1A">
              <w:rPr>
                <w:rStyle w:val="ae"/>
                <w:noProof/>
                <w:sz w:val="22"/>
                <w:szCs w:val="22"/>
                <w:u w:val="none"/>
              </w:rPr>
              <w:t xml:space="preserve">- </w:t>
            </w:r>
            <w:r w:rsidRPr="00F10E1A">
              <w:rPr>
                <w:noProof/>
                <w:sz w:val="22"/>
                <w:szCs w:val="22"/>
              </w:rPr>
              <w:t xml:space="preserve">ТОВ «Дарвекс» </w:t>
            </w:r>
            <w:hyperlink r:id="rId15" w:history="1">
              <w:r w:rsidRPr="00F10E1A">
                <w:rPr>
                  <w:rStyle w:val="ae"/>
                  <w:noProof/>
                  <w:sz w:val="22"/>
                  <w:szCs w:val="22"/>
                  <w:u w:val="none"/>
                </w:rPr>
                <w:t>darweks@gmail.com</w:t>
              </w:r>
            </w:hyperlink>
          </w:p>
          <w:p w:rsidR="0054248D" w:rsidRPr="00F10E1A" w:rsidRDefault="0054248D" w:rsidP="0054248D">
            <w:pPr>
              <w:widowControl w:val="0"/>
              <w:jc w:val="both"/>
              <w:rPr>
                <w:rStyle w:val="ae"/>
                <w:sz w:val="22"/>
                <w:szCs w:val="22"/>
                <w:u w:val="none"/>
              </w:rPr>
            </w:pPr>
            <w:r w:rsidRPr="00F10E1A">
              <w:rPr>
                <w:rStyle w:val="ae"/>
                <w:noProof/>
                <w:sz w:val="22"/>
                <w:szCs w:val="22"/>
                <w:u w:val="none"/>
              </w:rPr>
              <w:t xml:space="preserve">- </w:t>
            </w:r>
            <w:r w:rsidRPr="00F10E1A">
              <w:rPr>
                <w:sz w:val="22"/>
                <w:szCs w:val="22"/>
              </w:rPr>
              <w:t>Склад магазин «</w:t>
            </w:r>
            <w:r w:rsidRPr="00F10E1A">
              <w:rPr>
                <w:sz w:val="22"/>
                <w:szCs w:val="22"/>
                <w:lang w:val="en-US"/>
              </w:rPr>
              <w:t>G</w:t>
            </w:r>
            <w:r w:rsidRPr="00F10E1A">
              <w:rPr>
                <w:sz w:val="22"/>
                <w:szCs w:val="22"/>
              </w:rPr>
              <w:t>-</w:t>
            </w:r>
            <w:proofErr w:type="spellStart"/>
            <w:r w:rsidRPr="00F10E1A">
              <w:rPr>
                <w:sz w:val="22"/>
                <w:szCs w:val="22"/>
                <w:lang w:val="en-US"/>
              </w:rPr>
              <w:t>stroy</w:t>
            </w:r>
            <w:proofErr w:type="spellEnd"/>
            <w:r w:rsidRPr="00F10E1A">
              <w:rPr>
                <w:sz w:val="22"/>
                <w:szCs w:val="22"/>
              </w:rPr>
              <w:t xml:space="preserve">» </w:t>
            </w:r>
            <w:hyperlink r:id="rId16" w:history="1">
              <w:r w:rsidRPr="00F10E1A">
                <w:rPr>
                  <w:rStyle w:val="ae"/>
                  <w:sz w:val="22"/>
                  <w:szCs w:val="22"/>
                  <w:u w:val="none"/>
                </w:rPr>
                <w:t>iskgip@gmail.com</w:t>
              </w:r>
            </w:hyperlink>
          </w:p>
          <w:p w:rsidR="00F10E1A" w:rsidRDefault="0054248D" w:rsidP="0054248D">
            <w:pPr>
              <w:widowControl w:val="0"/>
              <w:jc w:val="both"/>
              <w:rPr>
                <w:rStyle w:val="ae"/>
                <w:sz w:val="22"/>
                <w:szCs w:val="22"/>
                <w:u w:val="none"/>
              </w:rPr>
            </w:pPr>
            <w:r w:rsidRPr="00F10E1A">
              <w:rPr>
                <w:rStyle w:val="ae"/>
                <w:sz w:val="22"/>
                <w:szCs w:val="22"/>
                <w:u w:val="none"/>
              </w:rPr>
              <w:t xml:space="preserve">- </w:t>
            </w:r>
            <w:r w:rsidRPr="00F10E1A">
              <w:rPr>
                <w:sz w:val="22"/>
                <w:szCs w:val="22"/>
              </w:rPr>
              <w:t>ТОВ «</w:t>
            </w:r>
            <w:proofErr w:type="spellStart"/>
            <w:r w:rsidRPr="00F10E1A">
              <w:rPr>
                <w:sz w:val="22"/>
                <w:szCs w:val="22"/>
              </w:rPr>
              <w:t>Айбудмаркет</w:t>
            </w:r>
            <w:proofErr w:type="spellEnd"/>
            <w:r w:rsidRPr="00F10E1A">
              <w:rPr>
                <w:sz w:val="22"/>
                <w:szCs w:val="22"/>
              </w:rPr>
              <w:t xml:space="preserve">» </w:t>
            </w:r>
            <w:hyperlink r:id="rId17" w:history="1">
              <w:r w:rsidRPr="00F10E1A">
                <w:rPr>
                  <w:rStyle w:val="ae"/>
                  <w:sz w:val="22"/>
                  <w:szCs w:val="22"/>
                  <w:u w:val="none"/>
                </w:rPr>
                <w:t>savchenko.roman@ukr.net</w:t>
              </w:r>
            </w:hyperlink>
          </w:p>
          <w:p w:rsidR="0054248D" w:rsidRPr="00F10E1A" w:rsidRDefault="000C7D3C" w:rsidP="0054248D">
            <w:pPr>
              <w:widowControl w:val="0"/>
              <w:jc w:val="both"/>
              <w:rPr>
                <w:sz w:val="22"/>
                <w:szCs w:val="22"/>
              </w:rPr>
            </w:pPr>
            <w:hyperlink r:id="rId18" w:history="1">
              <w:r w:rsidR="0054248D" w:rsidRPr="00F10E1A">
                <w:rPr>
                  <w:rStyle w:val="ae"/>
                  <w:sz w:val="22"/>
                  <w:szCs w:val="22"/>
                  <w:u w:val="none"/>
                </w:rPr>
                <w:t>irina.ibudmarket@gmail.com</w:t>
              </w:r>
            </w:hyperlink>
            <w:r w:rsidR="0054248D" w:rsidRPr="00F10E1A">
              <w:rPr>
                <w:sz w:val="22"/>
                <w:szCs w:val="22"/>
              </w:rPr>
              <w:t>;</w:t>
            </w:r>
          </w:p>
          <w:p w:rsidR="0054248D" w:rsidRPr="00F10E1A" w:rsidRDefault="0054248D" w:rsidP="0054248D">
            <w:pPr>
              <w:widowControl w:val="0"/>
              <w:jc w:val="both"/>
              <w:rPr>
                <w:rStyle w:val="ae"/>
                <w:sz w:val="22"/>
                <w:szCs w:val="22"/>
                <w:u w:val="none"/>
                <w:shd w:val="clear" w:color="auto" w:fill="F6F6F6"/>
              </w:rPr>
            </w:pPr>
            <w:r w:rsidRPr="00F10E1A">
              <w:rPr>
                <w:sz w:val="22"/>
                <w:szCs w:val="22"/>
              </w:rPr>
              <w:t>- ТОВ «</w:t>
            </w:r>
            <w:proofErr w:type="spellStart"/>
            <w:r w:rsidRPr="00F10E1A">
              <w:rPr>
                <w:sz w:val="22"/>
                <w:szCs w:val="22"/>
              </w:rPr>
              <w:t>Будівельний</w:t>
            </w:r>
            <w:proofErr w:type="spellEnd"/>
            <w:r w:rsidRPr="00F10E1A">
              <w:rPr>
                <w:sz w:val="22"/>
                <w:szCs w:val="22"/>
              </w:rPr>
              <w:t xml:space="preserve"> </w:t>
            </w:r>
            <w:proofErr w:type="spellStart"/>
            <w:r w:rsidRPr="00F10E1A">
              <w:rPr>
                <w:sz w:val="22"/>
                <w:szCs w:val="22"/>
              </w:rPr>
              <w:t>двір</w:t>
            </w:r>
            <w:proofErr w:type="spellEnd"/>
            <w:r w:rsidRPr="00F10E1A">
              <w:rPr>
                <w:sz w:val="22"/>
                <w:szCs w:val="22"/>
              </w:rPr>
              <w:t xml:space="preserve">» </w:t>
            </w:r>
            <w:hyperlink r:id="rId19" w:history="1">
              <w:r w:rsidRPr="00F10E1A">
                <w:rPr>
                  <w:rStyle w:val="ae"/>
                  <w:sz w:val="22"/>
                  <w:szCs w:val="22"/>
                  <w:u w:val="none"/>
                  <w:shd w:val="clear" w:color="auto" w:fill="F6F6F6"/>
                </w:rPr>
                <w:t>sales@buddvir.ua</w:t>
              </w:r>
            </w:hyperlink>
          </w:p>
          <w:p w:rsidR="0054248D" w:rsidRPr="00F10E1A" w:rsidRDefault="0054248D" w:rsidP="0054248D">
            <w:pPr>
              <w:widowControl w:val="0"/>
              <w:jc w:val="both"/>
              <w:rPr>
                <w:rStyle w:val="ae"/>
                <w:u w:val="none"/>
                <w:shd w:val="clear" w:color="auto" w:fill="F6F6F6"/>
              </w:rPr>
            </w:pPr>
            <w:r w:rsidRPr="00F10E1A">
              <w:rPr>
                <w:rStyle w:val="ae"/>
                <w:sz w:val="22"/>
                <w:szCs w:val="22"/>
                <w:u w:val="none"/>
                <w:shd w:val="clear" w:color="auto" w:fill="F6F6F6"/>
              </w:rPr>
              <w:t xml:space="preserve">- </w:t>
            </w:r>
            <w:r w:rsidRPr="00F10E1A">
              <w:rPr>
                <w:sz w:val="22"/>
                <w:szCs w:val="22"/>
              </w:rPr>
              <w:t xml:space="preserve">ТОВ «АЛЬТА ВИРА» </w:t>
            </w:r>
            <w:hyperlink r:id="rId20" w:history="1">
              <w:r w:rsidRPr="00F10E1A">
                <w:rPr>
                  <w:rStyle w:val="ae"/>
                  <w:sz w:val="22"/>
                  <w:szCs w:val="22"/>
                  <w:u w:val="none"/>
                  <w:shd w:val="clear" w:color="auto" w:fill="F6F6F6"/>
                </w:rPr>
                <w:t>altavira@i.ua</w:t>
              </w:r>
            </w:hyperlink>
          </w:p>
          <w:p w:rsidR="0054248D" w:rsidRPr="00F10E1A" w:rsidRDefault="0054248D" w:rsidP="0054248D">
            <w:pPr>
              <w:keepNext/>
              <w:keepLines/>
              <w:widowControl w:val="0"/>
              <w:autoSpaceDE w:val="0"/>
              <w:autoSpaceDN w:val="0"/>
              <w:spacing w:line="252" w:lineRule="auto"/>
              <w:ind w:left="52" w:right="107" w:firstLine="458"/>
              <w:jc w:val="both"/>
              <w:rPr>
                <w:sz w:val="22"/>
                <w:szCs w:val="22"/>
                <w:lang w:eastAsia="en-US"/>
              </w:rPr>
            </w:pPr>
            <w:r w:rsidRPr="00F10E1A">
              <w:rPr>
                <w:sz w:val="22"/>
                <w:szCs w:val="22"/>
                <w:lang w:eastAsia="en-US"/>
              </w:rPr>
              <w:t xml:space="preserve">А </w:t>
            </w:r>
            <w:proofErr w:type="spellStart"/>
            <w:r w:rsidRPr="00F10E1A">
              <w:rPr>
                <w:sz w:val="22"/>
                <w:szCs w:val="22"/>
                <w:lang w:eastAsia="en-US"/>
              </w:rPr>
              <w:t>також</w:t>
            </w:r>
            <w:proofErr w:type="spellEnd"/>
            <w:r w:rsidRPr="00F10E1A">
              <w:rPr>
                <w:sz w:val="22"/>
                <w:szCs w:val="22"/>
                <w:lang w:eastAsia="en-US"/>
              </w:rPr>
              <w:t xml:space="preserve"> </w:t>
            </w:r>
            <w:proofErr w:type="spellStart"/>
            <w:r w:rsidRPr="00F10E1A">
              <w:rPr>
                <w:sz w:val="22"/>
                <w:szCs w:val="22"/>
                <w:lang w:eastAsia="en-US"/>
              </w:rPr>
              <w:t>здійснено</w:t>
            </w:r>
            <w:proofErr w:type="spellEnd"/>
            <w:r w:rsidRPr="00F10E1A">
              <w:rPr>
                <w:sz w:val="22"/>
                <w:szCs w:val="22"/>
                <w:lang w:eastAsia="en-US"/>
              </w:rPr>
              <w:t xml:space="preserve"> </w:t>
            </w:r>
            <w:proofErr w:type="spellStart"/>
            <w:r w:rsidRPr="00F10E1A">
              <w:rPr>
                <w:sz w:val="22"/>
                <w:szCs w:val="22"/>
                <w:lang w:eastAsia="en-US"/>
              </w:rPr>
              <w:t>пошук</w:t>
            </w:r>
            <w:proofErr w:type="spellEnd"/>
            <w:r w:rsidRPr="00F10E1A">
              <w:rPr>
                <w:sz w:val="22"/>
                <w:szCs w:val="22"/>
                <w:lang w:eastAsia="en-US"/>
              </w:rPr>
              <w:t xml:space="preserve">, </w:t>
            </w:r>
            <w:proofErr w:type="spellStart"/>
            <w:r w:rsidRPr="00F10E1A">
              <w:rPr>
                <w:sz w:val="22"/>
                <w:szCs w:val="22"/>
                <w:lang w:eastAsia="en-US"/>
              </w:rPr>
              <w:t>збір</w:t>
            </w:r>
            <w:proofErr w:type="spellEnd"/>
            <w:r w:rsidRPr="00F10E1A">
              <w:rPr>
                <w:sz w:val="22"/>
                <w:szCs w:val="22"/>
                <w:lang w:eastAsia="en-US"/>
              </w:rPr>
              <w:t xml:space="preserve"> та </w:t>
            </w:r>
            <w:proofErr w:type="spellStart"/>
            <w:r w:rsidRPr="00F10E1A">
              <w:rPr>
                <w:sz w:val="22"/>
                <w:szCs w:val="22"/>
                <w:lang w:eastAsia="en-US"/>
              </w:rPr>
              <w:t>аналіз</w:t>
            </w:r>
            <w:proofErr w:type="spellEnd"/>
            <w:r w:rsidRPr="00F10E1A">
              <w:rPr>
                <w:sz w:val="22"/>
                <w:szCs w:val="22"/>
                <w:lang w:eastAsia="en-US"/>
              </w:rPr>
              <w:t xml:space="preserve"> </w:t>
            </w:r>
            <w:proofErr w:type="spellStart"/>
            <w:r w:rsidRPr="00F10E1A">
              <w:rPr>
                <w:sz w:val="22"/>
                <w:szCs w:val="22"/>
                <w:lang w:eastAsia="en-US"/>
              </w:rPr>
              <w:t>загальнодоступної</w:t>
            </w:r>
            <w:proofErr w:type="spellEnd"/>
            <w:r w:rsidRPr="00F10E1A">
              <w:rPr>
                <w:sz w:val="22"/>
                <w:szCs w:val="22"/>
                <w:lang w:eastAsia="en-US"/>
              </w:rPr>
              <w:t xml:space="preserve"> </w:t>
            </w:r>
            <w:proofErr w:type="spellStart"/>
            <w:r w:rsidRPr="00F10E1A">
              <w:rPr>
                <w:sz w:val="22"/>
                <w:szCs w:val="22"/>
                <w:lang w:eastAsia="en-US"/>
              </w:rPr>
              <w:t>відкритої</w:t>
            </w:r>
            <w:proofErr w:type="spellEnd"/>
            <w:r w:rsidRPr="00F10E1A">
              <w:rPr>
                <w:sz w:val="22"/>
                <w:szCs w:val="22"/>
                <w:lang w:eastAsia="en-US"/>
              </w:rPr>
              <w:t xml:space="preserve"> </w:t>
            </w:r>
            <w:proofErr w:type="spellStart"/>
            <w:r w:rsidRPr="00F10E1A">
              <w:rPr>
                <w:sz w:val="22"/>
                <w:szCs w:val="22"/>
                <w:lang w:eastAsia="en-US"/>
              </w:rPr>
              <w:t>інформації</w:t>
            </w:r>
            <w:proofErr w:type="spellEnd"/>
            <w:r w:rsidRPr="00F10E1A">
              <w:rPr>
                <w:sz w:val="22"/>
                <w:szCs w:val="22"/>
                <w:lang w:eastAsia="en-US"/>
              </w:rPr>
              <w:t xml:space="preserve"> про </w:t>
            </w:r>
            <w:proofErr w:type="spellStart"/>
            <w:r w:rsidRPr="00F10E1A">
              <w:rPr>
                <w:sz w:val="22"/>
                <w:szCs w:val="22"/>
                <w:lang w:eastAsia="en-US"/>
              </w:rPr>
              <w:t>ціни</w:t>
            </w:r>
            <w:proofErr w:type="spellEnd"/>
            <w:r w:rsidRPr="00F10E1A">
              <w:rPr>
                <w:sz w:val="22"/>
                <w:szCs w:val="22"/>
                <w:lang w:eastAsia="en-US"/>
              </w:rPr>
              <w:t xml:space="preserve"> на момент </w:t>
            </w:r>
            <w:proofErr w:type="spellStart"/>
            <w:r w:rsidRPr="00F10E1A">
              <w:rPr>
                <w:sz w:val="22"/>
                <w:szCs w:val="22"/>
                <w:lang w:eastAsia="en-US"/>
              </w:rPr>
              <w:t>вивчення</w:t>
            </w:r>
            <w:proofErr w:type="spellEnd"/>
            <w:r w:rsidRPr="00F10E1A">
              <w:rPr>
                <w:sz w:val="22"/>
                <w:szCs w:val="22"/>
                <w:lang w:eastAsia="en-US"/>
              </w:rPr>
              <w:t xml:space="preserve"> ринку. </w:t>
            </w:r>
            <w:proofErr w:type="spellStart"/>
            <w:r w:rsidRPr="00F10E1A">
              <w:rPr>
                <w:sz w:val="22"/>
                <w:szCs w:val="22"/>
                <w:lang w:eastAsia="en-US"/>
              </w:rPr>
              <w:t>Вивчено</w:t>
            </w:r>
            <w:proofErr w:type="spellEnd"/>
            <w:r w:rsidRPr="00F10E1A">
              <w:rPr>
                <w:sz w:val="22"/>
                <w:szCs w:val="22"/>
                <w:lang w:eastAsia="en-US"/>
              </w:rPr>
              <w:t xml:space="preserve"> </w:t>
            </w:r>
            <w:proofErr w:type="spellStart"/>
            <w:r w:rsidRPr="00F10E1A">
              <w:rPr>
                <w:sz w:val="22"/>
                <w:szCs w:val="22"/>
                <w:lang w:eastAsia="en-US"/>
              </w:rPr>
              <w:t>ціни</w:t>
            </w:r>
            <w:proofErr w:type="spellEnd"/>
            <w:r w:rsidRPr="00F10E1A">
              <w:rPr>
                <w:sz w:val="22"/>
                <w:szCs w:val="22"/>
                <w:lang w:eastAsia="en-US"/>
              </w:rPr>
              <w:t xml:space="preserve"> з </w:t>
            </w:r>
            <w:proofErr w:type="spellStart"/>
            <w:r w:rsidRPr="00F10E1A">
              <w:rPr>
                <w:sz w:val="22"/>
                <w:szCs w:val="22"/>
                <w:lang w:eastAsia="en-US"/>
              </w:rPr>
              <w:t>наступних</w:t>
            </w:r>
            <w:proofErr w:type="spellEnd"/>
            <w:r w:rsidRPr="00F10E1A">
              <w:rPr>
                <w:sz w:val="22"/>
                <w:szCs w:val="22"/>
                <w:lang w:eastAsia="en-US"/>
              </w:rPr>
              <w:t xml:space="preserve"> </w:t>
            </w:r>
            <w:proofErr w:type="spellStart"/>
            <w:r w:rsidRPr="00F10E1A">
              <w:rPr>
                <w:sz w:val="22"/>
                <w:szCs w:val="22"/>
                <w:lang w:eastAsia="en-US"/>
              </w:rPr>
              <w:t>інтернет-ресурсів</w:t>
            </w:r>
            <w:proofErr w:type="spellEnd"/>
            <w:r w:rsidRPr="00F10E1A">
              <w:rPr>
                <w:sz w:val="22"/>
                <w:szCs w:val="22"/>
                <w:lang w:eastAsia="en-US"/>
              </w:rPr>
              <w:t>:</w:t>
            </w:r>
          </w:p>
          <w:p w:rsidR="0054248D" w:rsidRPr="00F10E1A" w:rsidRDefault="0054248D" w:rsidP="0054248D">
            <w:pPr>
              <w:widowControl w:val="0"/>
              <w:rPr>
                <w:rStyle w:val="ae"/>
                <w:u w:val="none"/>
                <w:shd w:val="clear" w:color="auto" w:fill="F6F6F6"/>
              </w:rPr>
            </w:pPr>
            <w:r w:rsidRPr="00F10E1A">
              <w:rPr>
                <w:noProof/>
                <w:sz w:val="22"/>
                <w:szCs w:val="22"/>
              </w:rPr>
              <w:t xml:space="preserve">- </w:t>
            </w:r>
            <w:proofErr w:type="gramStart"/>
            <w:r w:rsidRPr="00F10E1A">
              <w:rPr>
                <w:rStyle w:val="ae"/>
                <w:u w:val="none"/>
                <w:shd w:val="clear" w:color="auto" w:fill="F6F6F6"/>
              </w:rPr>
              <w:t>kiev.prom.ua;-</w:t>
            </w:r>
            <w:proofErr w:type="gramEnd"/>
            <w:r w:rsidRPr="00F10E1A">
              <w:rPr>
                <w:rStyle w:val="ae"/>
                <w:u w:val="none"/>
                <w:shd w:val="clear" w:color="auto" w:fill="F6F6F6"/>
              </w:rPr>
              <w:t xml:space="preserve"> trishkovcompany.com.ua;- geosintmag.com.ua;</w:t>
            </w:r>
          </w:p>
          <w:p w:rsidR="0054248D" w:rsidRPr="00F10E1A" w:rsidRDefault="0054248D" w:rsidP="0054248D">
            <w:pPr>
              <w:widowControl w:val="0"/>
              <w:rPr>
                <w:rStyle w:val="ae"/>
                <w:u w:val="none"/>
                <w:shd w:val="clear" w:color="auto" w:fill="F6F6F6"/>
              </w:rPr>
            </w:pPr>
            <w:r w:rsidRPr="00F10E1A">
              <w:rPr>
                <w:rStyle w:val="ae"/>
                <w:u w:val="none"/>
                <w:shd w:val="clear" w:color="auto" w:fill="F6F6F6"/>
              </w:rPr>
              <w:t xml:space="preserve">- </w:t>
            </w:r>
            <w:proofErr w:type="gramStart"/>
            <w:r w:rsidRPr="00F10E1A">
              <w:rPr>
                <w:rStyle w:val="ae"/>
                <w:u w:val="none"/>
                <w:shd w:val="clear" w:color="auto" w:fill="F6F6F6"/>
              </w:rPr>
              <w:t>stroydar.com.ua;-</w:t>
            </w:r>
            <w:proofErr w:type="gramEnd"/>
            <w:r w:rsidRPr="00F10E1A">
              <w:rPr>
                <w:rStyle w:val="ae"/>
                <w:u w:val="none"/>
                <w:shd w:val="clear" w:color="auto" w:fill="F6F6F6"/>
              </w:rPr>
              <w:t xml:space="preserve"> nasha-stroyka.com.ua;- aquashop.com.ua;</w:t>
            </w:r>
          </w:p>
          <w:p w:rsidR="0054248D" w:rsidRPr="00342270" w:rsidRDefault="0054248D" w:rsidP="00F10E1A">
            <w:pPr>
              <w:widowControl w:val="0"/>
              <w:rPr>
                <w:noProof/>
              </w:rPr>
            </w:pPr>
            <w:r w:rsidRPr="00F10E1A">
              <w:rPr>
                <w:rStyle w:val="ae"/>
                <w:u w:val="none"/>
                <w:shd w:val="clear" w:color="auto" w:fill="F6F6F6"/>
              </w:rPr>
              <w:t>- minimaxi.pp.ua;- будмаркет.com;- averstroy.com.ua; mirremonta.com.ua;- olx.ua;- 1nl.com.ua;- prof-lider.com;</w:t>
            </w:r>
          </w:p>
        </w:tc>
      </w:tr>
    </w:tbl>
    <w:p w:rsidR="006F428D" w:rsidRPr="007101A5" w:rsidRDefault="006F428D" w:rsidP="00A12478">
      <w:pPr>
        <w:rPr>
          <w:b/>
          <w:lang w:val="uk-UA"/>
        </w:rPr>
      </w:pPr>
    </w:p>
    <w:p w:rsidR="006926A0" w:rsidRDefault="006926A0" w:rsidP="006926A0">
      <w:pPr>
        <w:ind w:firstLine="567"/>
        <w:jc w:val="both"/>
        <w:rPr>
          <w:lang w:val="uk-UA"/>
        </w:rPr>
      </w:pPr>
      <w:r w:rsidRPr="009A0E0C">
        <w:rPr>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1889"/>
        <w:gridCol w:w="1042"/>
        <w:gridCol w:w="1099"/>
        <w:gridCol w:w="5231"/>
      </w:tblGrid>
      <w:tr w:rsidR="009A0E0C" w:rsidRPr="007B1DF3" w:rsidTr="009A0E0C">
        <w:tc>
          <w:tcPr>
            <w:tcW w:w="264" w:type="pct"/>
            <w:tcBorders>
              <w:top w:val="single" w:sz="4" w:space="0" w:color="auto"/>
              <w:left w:val="single" w:sz="4" w:space="0" w:color="auto"/>
              <w:bottom w:val="single" w:sz="4" w:space="0" w:color="auto"/>
              <w:right w:val="single" w:sz="4" w:space="0" w:color="auto"/>
            </w:tcBorders>
            <w:shd w:val="clear" w:color="auto" w:fill="D9E2F3"/>
            <w:vAlign w:val="center"/>
          </w:tcPr>
          <w:p w:rsidR="009A0E0C" w:rsidRPr="009A0E0C" w:rsidRDefault="009A0E0C" w:rsidP="00BD17F7">
            <w:pPr>
              <w:widowControl w:val="0"/>
              <w:jc w:val="center"/>
              <w:rPr>
                <w:b/>
              </w:rPr>
            </w:pPr>
            <w:r w:rsidRPr="009A0E0C">
              <w:rPr>
                <w:b/>
              </w:rPr>
              <w:t>№ п/п</w:t>
            </w:r>
          </w:p>
        </w:tc>
        <w:tc>
          <w:tcPr>
            <w:tcW w:w="966" w:type="pct"/>
            <w:tcBorders>
              <w:top w:val="single" w:sz="4" w:space="0" w:color="auto"/>
              <w:left w:val="single" w:sz="4" w:space="0" w:color="auto"/>
              <w:bottom w:val="single" w:sz="4" w:space="0" w:color="auto"/>
              <w:right w:val="single" w:sz="4" w:space="0" w:color="auto"/>
            </w:tcBorders>
            <w:shd w:val="clear" w:color="auto" w:fill="D9E2F3"/>
            <w:vAlign w:val="center"/>
          </w:tcPr>
          <w:p w:rsidR="009A0E0C" w:rsidRPr="009A0E0C" w:rsidRDefault="009A0E0C" w:rsidP="00BD17F7">
            <w:pPr>
              <w:widowControl w:val="0"/>
              <w:jc w:val="center"/>
              <w:rPr>
                <w:b/>
              </w:rPr>
            </w:pPr>
            <w:proofErr w:type="spellStart"/>
            <w:r w:rsidRPr="009A0E0C">
              <w:rPr>
                <w:b/>
              </w:rPr>
              <w:t>Найменування</w:t>
            </w:r>
            <w:proofErr w:type="spellEnd"/>
            <w:r w:rsidRPr="009A0E0C">
              <w:rPr>
                <w:b/>
              </w:rPr>
              <w:t xml:space="preserve"> Товару</w:t>
            </w:r>
          </w:p>
        </w:tc>
        <w:tc>
          <w:tcPr>
            <w:tcW w:w="533" w:type="pct"/>
            <w:tcBorders>
              <w:top w:val="single" w:sz="4" w:space="0" w:color="auto"/>
              <w:left w:val="single" w:sz="4" w:space="0" w:color="auto"/>
              <w:bottom w:val="single" w:sz="4" w:space="0" w:color="auto"/>
              <w:right w:val="single" w:sz="4" w:space="0" w:color="auto"/>
            </w:tcBorders>
            <w:shd w:val="clear" w:color="auto" w:fill="D9E2F3"/>
            <w:vAlign w:val="center"/>
          </w:tcPr>
          <w:p w:rsidR="009A0E0C" w:rsidRPr="009A0E0C" w:rsidRDefault="009A0E0C" w:rsidP="00BD17F7">
            <w:pPr>
              <w:widowControl w:val="0"/>
              <w:jc w:val="center"/>
              <w:rPr>
                <w:b/>
              </w:rPr>
            </w:pPr>
            <w:proofErr w:type="spellStart"/>
            <w:r w:rsidRPr="009A0E0C">
              <w:rPr>
                <w:b/>
              </w:rPr>
              <w:t>Одиниця</w:t>
            </w:r>
            <w:proofErr w:type="spellEnd"/>
          </w:p>
          <w:p w:rsidR="009A0E0C" w:rsidRPr="009A0E0C" w:rsidRDefault="009A0E0C" w:rsidP="00BD17F7">
            <w:pPr>
              <w:widowControl w:val="0"/>
              <w:jc w:val="center"/>
              <w:rPr>
                <w:b/>
              </w:rPr>
            </w:pPr>
            <w:proofErr w:type="spellStart"/>
            <w:r w:rsidRPr="009A0E0C">
              <w:rPr>
                <w:b/>
              </w:rPr>
              <w:t>виміру</w:t>
            </w:r>
            <w:proofErr w:type="spellEnd"/>
          </w:p>
        </w:tc>
        <w:tc>
          <w:tcPr>
            <w:tcW w:w="562" w:type="pct"/>
            <w:tcBorders>
              <w:top w:val="single" w:sz="4" w:space="0" w:color="auto"/>
              <w:left w:val="single" w:sz="4" w:space="0" w:color="auto"/>
              <w:bottom w:val="single" w:sz="4" w:space="0" w:color="auto"/>
              <w:right w:val="single" w:sz="4" w:space="0" w:color="auto"/>
            </w:tcBorders>
            <w:shd w:val="clear" w:color="auto" w:fill="D9E2F3"/>
            <w:vAlign w:val="center"/>
          </w:tcPr>
          <w:p w:rsidR="009A0E0C" w:rsidRPr="009A0E0C" w:rsidRDefault="009A0E0C" w:rsidP="00BD17F7">
            <w:pPr>
              <w:widowControl w:val="0"/>
              <w:jc w:val="center"/>
              <w:rPr>
                <w:b/>
              </w:rPr>
            </w:pPr>
            <w:proofErr w:type="spellStart"/>
            <w:r w:rsidRPr="009A0E0C">
              <w:rPr>
                <w:b/>
              </w:rPr>
              <w:t>Кількість</w:t>
            </w:r>
            <w:proofErr w:type="spellEnd"/>
          </w:p>
          <w:p w:rsidR="009A0E0C" w:rsidRPr="009A0E0C" w:rsidRDefault="009A0E0C" w:rsidP="00BD17F7">
            <w:pPr>
              <w:widowControl w:val="0"/>
              <w:jc w:val="center"/>
              <w:rPr>
                <w:b/>
              </w:rPr>
            </w:pPr>
          </w:p>
        </w:tc>
        <w:tc>
          <w:tcPr>
            <w:tcW w:w="2675" w:type="pct"/>
            <w:tcBorders>
              <w:top w:val="single" w:sz="4" w:space="0" w:color="auto"/>
              <w:left w:val="single" w:sz="4" w:space="0" w:color="auto"/>
              <w:bottom w:val="single" w:sz="4" w:space="0" w:color="auto"/>
              <w:right w:val="single" w:sz="4" w:space="0" w:color="auto"/>
            </w:tcBorders>
            <w:shd w:val="clear" w:color="auto" w:fill="D9E2F3"/>
            <w:vAlign w:val="center"/>
            <w:hideMark/>
          </w:tcPr>
          <w:p w:rsidR="009A0E0C" w:rsidRPr="009A0E0C" w:rsidRDefault="009A0E0C" w:rsidP="00BD17F7">
            <w:pPr>
              <w:widowControl w:val="0"/>
              <w:jc w:val="center"/>
              <w:rPr>
                <w:b/>
              </w:rPr>
            </w:pPr>
            <w:proofErr w:type="spellStart"/>
            <w:r w:rsidRPr="009A0E0C">
              <w:rPr>
                <w:b/>
              </w:rPr>
              <w:t>Технічні</w:t>
            </w:r>
            <w:proofErr w:type="spellEnd"/>
            <w:r w:rsidRPr="009A0E0C">
              <w:rPr>
                <w:b/>
              </w:rPr>
              <w:t xml:space="preserve"> та </w:t>
            </w:r>
            <w:proofErr w:type="spellStart"/>
            <w:r w:rsidRPr="009A0E0C">
              <w:rPr>
                <w:b/>
              </w:rPr>
              <w:t>якісні</w:t>
            </w:r>
            <w:proofErr w:type="spellEnd"/>
            <w:r w:rsidRPr="009A0E0C">
              <w:rPr>
                <w:b/>
              </w:rPr>
              <w:t xml:space="preserve"> характеристики предмета </w:t>
            </w:r>
            <w:proofErr w:type="spellStart"/>
            <w:r w:rsidRPr="009A0E0C">
              <w:rPr>
                <w:b/>
              </w:rPr>
              <w:t>закупівлі</w:t>
            </w:r>
            <w:proofErr w:type="spellEnd"/>
          </w:p>
          <w:p w:rsidR="009A0E0C" w:rsidRPr="009A0E0C" w:rsidRDefault="009A0E0C" w:rsidP="00BD17F7">
            <w:pPr>
              <w:widowControl w:val="0"/>
              <w:jc w:val="center"/>
              <w:rPr>
                <w:b/>
              </w:rPr>
            </w:pPr>
            <w:r w:rsidRPr="009A0E0C">
              <w:rPr>
                <w:b/>
              </w:rPr>
              <w:t>(</w:t>
            </w:r>
            <w:proofErr w:type="spellStart"/>
            <w:r w:rsidRPr="009A0E0C">
              <w:rPr>
                <w:b/>
              </w:rPr>
              <w:t>Технічна</w:t>
            </w:r>
            <w:proofErr w:type="spellEnd"/>
            <w:r w:rsidRPr="009A0E0C">
              <w:rPr>
                <w:b/>
              </w:rPr>
              <w:t xml:space="preserve"> </w:t>
            </w:r>
            <w:proofErr w:type="spellStart"/>
            <w:r w:rsidRPr="009A0E0C">
              <w:rPr>
                <w:b/>
              </w:rPr>
              <w:t>специфікація</w:t>
            </w:r>
            <w:proofErr w:type="spellEnd"/>
            <w:r w:rsidRPr="009A0E0C">
              <w:rPr>
                <w:b/>
              </w:rPr>
              <w:t>)</w:t>
            </w:r>
          </w:p>
        </w:tc>
      </w:tr>
      <w:tr w:rsidR="009A0E0C" w:rsidRPr="00556482" w:rsidTr="009A0E0C">
        <w:trPr>
          <w:trHeight w:val="335"/>
        </w:trPr>
        <w:tc>
          <w:tcPr>
            <w:tcW w:w="264" w:type="pct"/>
            <w:tcBorders>
              <w:top w:val="single" w:sz="4" w:space="0" w:color="auto"/>
              <w:left w:val="single" w:sz="4" w:space="0" w:color="auto"/>
              <w:bottom w:val="single" w:sz="4" w:space="0" w:color="auto"/>
              <w:right w:val="single" w:sz="4" w:space="0" w:color="auto"/>
            </w:tcBorders>
            <w:vAlign w:val="center"/>
            <w:hideMark/>
          </w:tcPr>
          <w:p w:rsidR="009A0E0C" w:rsidRPr="009A0E0C" w:rsidRDefault="009A0E0C" w:rsidP="00BD17F7">
            <w:pPr>
              <w:widowControl w:val="0"/>
            </w:pPr>
            <w:r w:rsidRPr="009A0E0C">
              <w:t>1</w:t>
            </w:r>
          </w:p>
        </w:tc>
        <w:tc>
          <w:tcPr>
            <w:tcW w:w="966" w:type="pct"/>
            <w:tcBorders>
              <w:top w:val="single" w:sz="4" w:space="0" w:color="auto"/>
              <w:left w:val="single" w:sz="4" w:space="0" w:color="auto"/>
              <w:bottom w:val="single" w:sz="4" w:space="0" w:color="auto"/>
              <w:right w:val="single" w:sz="4" w:space="0" w:color="auto"/>
            </w:tcBorders>
            <w:vAlign w:val="center"/>
          </w:tcPr>
          <w:p w:rsidR="009A0E0C" w:rsidRPr="009A0E0C" w:rsidRDefault="009A0E0C" w:rsidP="00BD17F7">
            <w:proofErr w:type="spellStart"/>
            <w:r w:rsidRPr="009A0E0C">
              <w:t>Геотекстиль</w:t>
            </w:r>
            <w:proofErr w:type="spellEnd"/>
          </w:p>
        </w:tc>
        <w:tc>
          <w:tcPr>
            <w:tcW w:w="533" w:type="pct"/>
            <w:tcBorders>
              <w:top w:val="single" w:sz="4" w:space="0" w:color="auto"/>
              <w:left w:val="single" w:sz="4" w:space="0" w:color="auto"/>
              <w:bottom w:val="single" w:sz="4" w:space="0" w:color="auto"/>
              <w:right w:val="single" w:sz="4" w:space="0" w:color="auto"/>
            </w:tcBorders>
            <w:vAlign w:val="center"/>
          </w:tcPr>
          <w:p w:rsidR="009A0E0C" w:rsidRPr="009A0E0C" w:rsidRDefault="009A0E0C" w:rsidP="00BD17F7">
            <w:r w:rsidRPr="009A0E0C">
              <w:t>м²</w:t>
            </w:r>
          </w:p>
        </w:tc>
        <w:tc>
          <w:tcPr>
            <w:tcW w:w="562" w:type="pct"/>
            <w:tcBorders>
              <w:top w:val="single" w:sz="4" w:space="0" w:color="auto"/>
              <w:left w:val="single" w:sz="4" w:space="0" w:color="auto"/>
              <w:bottom w:val="single" w:sz="4" w:space="0" w:color="auto"/>
              <w:right w:val="single" w:sz="4" w:space="0" w:color="auto"/>
            </w:tcBorders>
            <w:vAlign w:val="center"/>
          </w:tcPr>
          <w:p w:rsidR="009A0E0C" w:rsidRPr="009A0E0C" w:rsidRDefault="009A0E0C" w:rsidP="00BD17F7">
            <w:r w:rsidRPr="009A0E0C">
              <w:t>1000</w:t>
            </w:r>
          </w:p>
        </w:tc>
        <w:tc>
          <w:tcPr>
            <w:tcW w:w="2675" w:type="pct"/>
            <w:tcBorders>
              <w:top w:val="single" w:sz="4" w:space="0" w:color="auto"/>
              <w:left w:val="single" w:sz="4" w:space="0" w:color="auto"/>
              <w:bottom w:val="single" w:sz="4" w:space="0" w:color="auto"/>
              <w:right w:val="single" w:sz="4" w:space="0" w:color="auto"/>
            </w:tcBorders>
            <w:vAlign w:val="center"/>
          </w:tcPr>
          <w:p w:rsidR="009A0E0C" w:rsidRPr="009A0E0C" w:rsidRDefault="009A0E0C" w:rsidP="00BD17F7">
            <w:pPr>
              <w:rPr>
                <w:b/>
              </w:rPr>
            </w:pPr>
            <w:proofErr w:type="spellStart"/>
            <w:r w:rsidRPr="009A0E0C">
              <w:rPr>
                <w:b/>
              </w:rPr>
              <w:t>Розмір</w:t>
            </w:r>
            <w:proofErr w:type="spellEnd"/>
            <w:r w:rsidRPr="009A0E0C">
              <w:rPr>
                <w:b/>
              </w:rPr>
              <w:t>:</w:t>
            </w:r>
          </w:p>
          <w:p w:rsidR="009A0E0C" w:rsidRPr="009A0E0C" w:rsidRDefault="009A0E0C" w:rsidP="00BD17F7">
            <w:r w:rsidRPr="009A0E0C">
              <w:t xml:space="preserve">Ширина, м: </w:t>
            </w:r>
            <w:r w:rsidRPr="009A0E0C">
              <w:rPr>
                <w:color w:val="FF0000"/>
              </w:rPr>
              <w:t>в</w:t>
            </w:r>
            <w:r w:rsidRPr="009A0E0C">
              <w:rPr>
                <w:i/>
                <w:color w:val="FF0000"/>
              </w:rPr>
              <w:t xml:space="preserve"> </w:t>
            </w:r>
            <w:proofErr w:type="spellStart"/>
            <w:r w:rsidRPr="009A0E0C">
              <w:rPr>
                <w:i/>
                <w:color w:val="FF0000"/>
              </w:rPr>
              <w:t>діапазоні</w:t>
            </w:r>
            <w:proofErr w:type="spellEnd"/>
            <w:r w:rsidRPr="009A0E0C">
              <w:rPr>
                <w:color w:val="FF0000"/>
              </w:rPr>
              <w:t xml:space="preserve"> </w:t>
            </w:r>
            <w:r w:rsidRPr="009A0E0C">
              <w:t>1-2;</w:t>
            </w:r>
          </w:p>
          <w:p w:rsidR="009A0E0C" w:rsidRPr="009A0E0C" w:rsidRDefault="009A0E0C" w:rsidP="00BD17F7">
            <w:proofErr w:type="spellStart"/>
            <w:r w:rsidRPr="009A0E0C">
              <w:t>Довжина</w:t>
            </w:r>
            <w:proofErr w:type="spellEnd"/>
            <w:r w:rsidRPr="009A0E0C">
              <w:t xml:space="preserve">, м: </w:t>
            </w:r>
            <w:r w:rsidRPr="009A0E0C">
              <w:rPr>
                <w:color w:val="FF0000"/>
              </w:rPr>
              <w:t>в</w:t>
            </w:r>
            <w:r w:rsidRPr="009A0E0C">
              <w:rPr>
                <w:i/>
                <w:color w:val="FF0000"/>
              </w:rPr>
              <w:t xml:space="preserve"> </w:t>
            </w:r>
            <w:proofErr w:type="spellStart"/>
            <w:r w:rsidRPr="009A0E0C">
              <w:rPr>
                <w:i/>
                <w:color w:val="FF0000"/>
              </w:rPr>
              <w:t>діапазоні</w:t>
            </w:r>
            <w:proofErr w:type="spellEnd"/>
            <w:r w:rsidRPr="009A0E0C">
              <w:rPr>
                <w:i/>
                <w:color w:val="FF0000"/>
              </w:rPr>
              <w:t xml:space="preserve"> </w:t>
            </w:r>
            <w:r w:rsidRPr="009A0E0C">
              <w:t>50-100</w:t>
            </w:r>
            <w:r w:rsidRPr="009A0E0C">
              <w:rPr>
                <w:i/>
              </w:rPr>
              <w:t>;</w:t>
            </w:r>
          </w:p>
          <w:p w:rsidR="009A0E0C" w:rsidRPr="009A0E0C" w:rsidRDefault="009A0E0C" w:rsidP="00BD17F7">
            <w:proofErr w:type="spellStart"/>
            <w:r w:rsidRPr="009A0E0C">
              <w:t>Щільність</w:t>
            </w:r>
            <w:proofErr w:type="spellEnd"/>
            <w:r w:rsidRPr="009A0E0C">
              <w:t>: 200г/ м²;</w:t>
            </w:r>
          </w:p>
          <w:p w:rsidR="009A0E0C" w:rsidRPr="009A0E0C" w:rsidRDefault="009A0E0C" w:rsidP="00BD17F7">
            <w:r w:rsidRPr="009A0E0C">
              <w:t xml:space="preserve">Тип: </w:t>
            </w:r>
            <w:proofErr w:type="spellStart"/>
            <w:r w:rsidRPr="009A0E0C">
              <w:t>геотекстиль</w:t>
            </w:r>
            <w:proofErr w:type="spellEnd"/>
            <w:r w:rsidRPr="009A0E0C">
              <w:t xml:space="preserve"> (</w:t>
            </w:r>
            <w:proofErr w:type="spellStart"/>
            <w:r w:rsidRPr="009A0E0C">
              <w:t>іглопробивний</w:t>
            </w:r>
            <w:proofErr w:type="spellEnd"/>
            <w:r w:rsidRPr="009A0E0C">
              <w:t>);</w:t>
            </w:r>
          </w:p>
          <w:p w:rsidR="009A0E0C" w:rsidRPr="009A0E0C" w:rsidRDefault="009A0E0C" w:rsidP="00BD17F7">
            <w:r w:rsidRPr="009A0E0C">
              <w:t>Форма поставки: рулон;</w:t>
            </w:r>
          </w:p>
        </w:tc>
      </w:tr>
      <w:tr w:rsidR="009A0E0C" w:rsidRPr="00556482" w:rsidTr="009A0E0C">
        <w:trPr>
          <w:trHeight w:val="335"/>
        </w:trPr>
        <w:tc>
          <w:tcPr>
            <w:tcW w:w="264" w:type="pct"/>
            <w:tcBorders>
              <w:top w:val="single" w:sz="4" w:space="0" w:color="auto"/>
              <w:left w:val="single" w:sz="4" w:space="0" w:color="auto"/>
              <w:bottom w:val="single" w:sz="4" w:space="0" w:color="auto"/>
              <w:right w:val="single" w:sz="4" w:space="0" w:color="auto"/>
            </w:tcBorders>
            <w:vAlign w:val="center"/>
          </w:tcPr>
          <w:p w:rsidR="009A0E0C" w:rsidRPr="009A0E0C" w:rsidRDefault="009A0E0C" w:rsidP="00BD17F7">
            <w:pPr>
              <w:widowControl w:val="0"/>
            </w:pPr>
            <w:r w:rsidRPr="009A0E0C">
              <w:t>2</w:t>
            </w:r>
          </w:p>
        </w:tc>
        <w:tc>
          <w:tcPr>
            <w:tcW w:w="966" w:type="pct"/>
            <w:tcBorders>
              <w:top w:val="single" w:sz="4" w:space="0" w:color="auto"/>
              <w:left w:val="single" w:sz="4" w:space="0" w:color="auto"/>
              <w:bottom w:val="single" w:sz="4" w:space="0" w:color="auto"/>
              <w:right w:val="single" w:sz="4" w:space="0" w:color="auto"/>
            </w:tcBorders>
            <w:vAlign w:val="center"/>
          </w:tcPr>
          <w:p w:rsidR="009A0E0C" w:rsidRPr="009A0E0C" w:rsidRDefault="009A0E0C" w:rsidP="00BD17F7">
            <w:proofErr w:type="spellStart"/>
            <w:r w:rsidRPr="009A0E0C">
              <w:t>Цегла</w:t>
            </w:r>
            <w:proofErr w:type="spellEnd"/>
          </w:p>
        </w:tc>
        <w:tc>
          <w:tcPr>
            <w:tcW w:w="533" w:type="pct"/>
            <w:tcBorders>
              <w:top w:val="single" w:sz="4" w:space="0" w:color="auto"/>
              <w:left w:val="single" w:sz="4" w:space="0" w:color="auto"/>
              <w:bottom w:val="single" w:sz="4" w:space="0" w:color="auto"/>
              <w:right w:val="single" w:sz="4" w:space="0" w:color="auto"/>
            </w:tcBorders>
            <w:vAlign w:val="center"/>
          </w:tcPr>
          <w:p w:rsidR="009A0E0C" w:rsidRPr="009A0E0C" w:rsidRDefault="009A0E0C" w:rsidP="00BD17F7">
            <w:proofErr w:type="spellStart"/>
            <w:r w:rsidRPr="009A0E0C">
              <w:t>шт</w:t>
            </w:r>
            <w:proofErr w:type="spellEnd"/>
          </w:p>
        </w:tc>
        <w:tc>
          <w:tcPr>
            <w:tcW w:w="562" w:type="pct"/>
            <w:tcBorders>
              <w:top w:val="single" w:sz="4" w:space="0" w:color="auto"/>
              <w:left w:val="single" w:sz="4" w:space="0" w:color="auto"/>
              <w:bottom w:val="single" w:sz="4" w:space="0" w:color="auto"/>
              <w:right w:val="single" w:sz="4" w:space="0" w:color="auto"/>
            </w:tcBorders>
            <w:vAlign w:val="center"/>
          </w:tcPr>
          <w:p w:rsidR="009A0E0C" w:rsidRPr="009A0E0C" w:rsidRDefault="009A0E0C" w:rsidP="00BD17F7">
            <w:r w:rsidRPr="009A0E0C">
              <w:t>2000</w:t>
            </w:r>
          </w:p>
        </w:tc>
        <w:tc>
          <w:tcPr>
            <w:tcW w:w="2675" w:type="pct"/>
            <w:tcBorders>
              <w:top w:val="single" w:sz="4" w:space="0" w:color="auto"/>
              <w:left w:val="single" w:sz="4" w:space="0" w:color="auto"/>
              <w:bottom w:val="single" w:sz="4" w:space="0" w:color="auto"/>
              <w:right w:val="single" w:sz="4" w:space="0" w:color="auto"/>
            </w:tcBorders>
            <w:vAlign w:val="center"/>
          </w:tcPr>
          <w:p w:rsidR="009A0E0C" w:rsidRPr="009A0E0C" w:rsidRDefault="009A0E0C" w:rsidP="00BD17F7">
            <w:pPr>
              <w:spacing w:line="240" w:lineRule="atLeast"/>
              <w:rPr>
                <w:i/>
                <w:color w:val="FF0000"/>
              </w:rPr>
            </w:pPr>
            <w:proofErr w:type="spellStart"/>
            <w:r w:rsidRPr="009A0E0C">
              <w:t>Розмір</w:t>
            </w:r>
            <w:proofErr w:type="spellEnd"/>
            <w:r w:rsidRPr="009A0E0C">
              <w:t xml:space="preserve"> </w:t>
            </w:r>
            <w:proofErr w:type="spellStart"/>
            <w:r w:rsidRPr="009A0E0C">
              <w:t>цегли</w:t>
            </w:r>
            <w:proofErr w:type="spellEnd"/>
            <w:r w:rsidRPr="009A0E0C">
              <w:t xml:space="preserve">: 250x120x65 мм </w:t>
            </w:r>
            <w:r w:rsidRPr="009A0E0C">
              <w:rPr>
                <w:i/>
                <w:color w:val="FF0000"/>
              </w:rPr>
              <w:t>+/-2%</w:t>
            </w:r>
            <w:r w:rsidRPr="009A0E0C">
              <w:rPr>
                <w:i/>
              </w:rPr>
              <w:t>;</w:t>
            </w:r>
          </w:p>
          <w:p w:rsidR="009A0E0C" w:rsidRPr="009A0E0C" w:rsidRDefault="009A0E0C" w:rsidP="00BD17F7">
            <w:pPr>
              <w:spacing w:line="240" w:lineRule="atLeast"/>
            </w:pPr>
            <w:r w:rsidRPr="009A0E0C">
              <w:t xml:space="preserve">тип: </w:t>
            </w:r>
            <w:proofErr w:type="spellStart"/>
            <w:r w:rsidRPr="009A0E0C">
              <w:t>повнотіла</w:t>
            </w:r>
            <w:proofErr w:type="spellEnd"/>
            <w:r w:rsidRPr="009A0E0C">
              <w:t>;</w:t>
            </w:r>
          </w:p>
          <w:p w:rsidR="009A0E0C" w:rsidRPr="009A0E0C" w:rsidRDefault="009A0E0C" w:rsidP="00BD17F7">
            <w:proofErr w:type="spellStart"/>
            <w:r w:rsidRPr="009A0E0C">
              <w:t>міцність</w:t>
            </w:r>
            <w:proofErr w:type="spellEnd"/>
            <w:r w:rsidRPr="009A0E0C">
              <w:t>: М100;</w:t>
            </w:r>
          </w:p>
        </w:tc>
      </w:tr>
    </w:tbl>
    <w:p w:rsidR="009A0E0C" w:rsidRPr="009A0E0C" w:rsidRDefault="009A0E0C" w:rsidP="006926A0">
      <w:pPr>
        <w:ind w:firstLine="567"/>
        <w:jc w:val="both"/>
        <w:rPr>
          <w:lang w:val="uk-UA"/>
        </w:rPr>
      </w:pPr>
    </w:p>
    <w:sectPr w:rsidR="009A0E0C" w:rsidRPr="009A0E0C" w:rsidSect="00F318CA">
      <w:headerReference w:type="even" r:id="rId21"/>
      <w:headerReference w:type="default" r:id="rId22"/>
      <w:footerReference w:type="even" r:id="rId23"/>
      <w:footerReference w:type="default" r:id="rId24"/>
      <w:headerReference w:type="first" r:id="rId25"/>
      <w:footerReference w:type="first" r:id="rId26"/>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B88" w:rsidRDefault="006D1B88">
      <w:r>
        <w:separator/>
      </w:r>
    </w:p>
  </w:endnote>
  <w:endnote w:type="continuationSeparator" w:id="0">
    <w:p w:rsidR="006D1B88" w:rsidRDefault="006D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BF1BD1" w:rsidP="00A256E7">
    <w:pPr>
      <w:tabs>
        <w:tab w:val="center" w:pos="4819"/>
        <w:tab w:val="right" w:pos="9639"/>
      </w:tabs>
      <w:jc w:val="right"/>
      <w:rPr>
        <w:sz w:val="20"/>
        <w:szCs w:val="20"/>
        <w:u w:val="single"/>
        <w:lang w:val="uk-UA"/>
      </w:rPr>
    </w:pPr>
    <w:r>
      <w:rPr>
        <w:noProof/>
        <w:sz w:val="20"/>
        <w:szCs w:val="20"/>
        <w:u w:val="single"/>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BB17A1"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4935EE">
      <w:rPr>
        <w:sz w:val="20"/>
        <w:szCs w:val="20"/>
        <w:lang w:val="uk-UA"/>
      </w:rPr>
      <w:t>Будівельні матеріали, код ДК 021:2015 - 44110000-4 - Конструкційні матеріали</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0C7D3C">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0C7D3C">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B88" w:rsidRDefault="006D1B88">
      <w:r>
        <w:separator/>
      </w:r>
    </w:p>
  </w:footnote>
  <w:footnote w:type="continuationSeparator" w:id="0">
    <w:p w:rsidR="006D1B88" w:rsidRDefault="006D1B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BF1BD1" w:rsidP="00A3681A">
    <w:pPr>
      <w:pStyle w:val="a9"/>
      <w:jc w:val="both"/>
      <w:rPr>
        <w:sz w:val="20"/>
        <w:szCs w:val="20"/>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0F81FF"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rPr>
      <w:drawing>
        <wp:inline distT="0" distB="0" distL="0" distR="0">
          <wp:extent cx="1447800" cy="2870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702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3E3B"/>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C7D3C"/>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1CB4"/>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5EE"/>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48D"/>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1B88"/>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0E0C"/>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4622"/>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BD1"/>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D7CEB"/>
    <w:rsid w:val="00CE3454"/>
    <w:rsid w:val="00CE35A3"/>
    <w:rsid w:val="00CE35A8"/>
    <w:rsid w:val="00CE4B43"/>
    <w:rsid w:val="00CE66E0"/>
    <w:rsid w:val="00CF1769"/>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3101"/>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1A"/>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5023D3E-7D29-4957-810A-7A85B6A0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ir.anbar@gmail.com" TargetMode="External"/><Relationship Id="rId18" Type="http://schemas.openxmlformats.org/officeDocument/2006/relationships/hyperlink" Target="mailto:irina.ibudmarket@gmail.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bv.yurist@epicentrk.com" TargetMode="External"/><Relationship Id="rId17" Type="http://schemas.openxmlformats.org/officeDocument/2006/relationships/hyperlink" Target="mailto:savchenko.roman@ukr.ne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iskgip@gmail.com" TargetMode="External"/><Relationship Id="rId20" Type="http://schemas.openxmlformats.org/officeDocument/2006/relationships/hyperlink" Target="mailto:altavira@i.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zhkova@atlant.kharkov.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arweks@gmail.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titova@atlant.kharkov.com" TargetMode="External"/><Relationship Id="rId19" Type="http://schemas.openxmlformats.org/officeDocument/2006/relationships/hyperlink" Target="mailto:sales@buddvir.ua" TargetMode="External"/><Relationship Id="rId4" Type="http://schemas.openxmlformats.org/officeDocument/2006/relationships/settings" Target="settings.xml"/><Relationship Id="rId9" Type="http://schemas.openxmlformats.org/officeDocument/2006/relationships/hyperlink" Target="mailto:Tender07042021@gmail.com" TargetMode="External"/><Relationship Id="rId14" Type="http://schemas.openxmlformats.org/officeDocument/2006/relationships/hyperlink" Target="mailto:maxim.ukrservres@gmail.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4173C-1382-4170-AD4D-2CBF31A6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4160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Рибак Тетяна Вікторівна</dc:creator>
  <cp:keywords/>
  <cp:lastModifiedBy>Рибак Тетяна Вікторівна</cp:lastModifiedBy>
  <cp:revision>2</cp:revision>
  <cp:lastPrinted>2021-11-17T09:02:00Z</cp:lastPrinted>
  <dcterms:created xsi:type="dcterms:W3CDTF">2023-05-24T14:15:00Z</dcterms:created>
  <dcterms:modified xsi:type="dcterms:W3CDTF">2023-05-24T14:15:00Z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