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6C4A3F" w:rsidP="006926A0">
            <w:pPr>
              <w:pStyle w:val="a3"/>
              <w:widowControl w:val="0"/>
              <w:rPr>
                <w:szCs w:val="17"/>
                <w:lang w:val="uk-UA"/>
              </w:rPr>
            </w:pPr>
            <w:r>
              <w:rPr>
                <w:noProof/>
                <w:lang w:val="uk-UA" w:eastAsia="uk-UA"/>
              </w:rPr>
              <w:drawing>
                <wp:inline distT="0" distB="0" distL="0" distR="0">
                  <wp:extent cx="1447165" cy="28638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165" cy="286385"/>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AA7373" w:rsidRDefault="004072F7" w:rsidP="00AA7373">
            <w:pPr>
              <w:widowControl w:val="0"/>
              <w:ind w:right="-11"/>
              <w:jc w:val="center"/>
              <w:rPr>
                <w:sz w:val="22"/>
                <w:szCs w:val="22"/>
                <w:lang w:val="uk-UA" w:eastAsia="uk-UA"/>
              </w:rPr>
            </w:pPr>
            <w:r w:rsidRPr="00AA7373">
              <w:rPr>
                <w:sz w:val="22"/>
                <w:szCs w:val="22"/>
                <w:lang w:val="uk-UA"/>
              </w:rPr>
              <w:t>п.</w:t>
            </w:r>
            <w:r w:rsidR="00A76484" w:rsidRPr="00AA7373">
              <w:rPr>
                <w:sz w:val="22"/>
                <w:szCs w:val="22"/>
                <w:lang w:val="uk-UA"/>
              </w:rPr>
              <w:t xml:space="preserve"> </w:t>
            </w:r>
            <w:r w:rsidR="005575D3" w:rsidRPr="00AA7373">
              <w:rPr>
                <w:sz w:val="22"/>
                <w:szCs w:val="22"/>
                <w:lang w:val="uk-UA"/>
              </w:rPr>
              <w:t xml:space="preserve">31.02 </w:t>
            </w:r>
            <w:r w:rsidR="00BD6E95" w:rsidRPr="00AA7373">
              <w:rPr>
                <w:sz w:val="22"/>
                <w:szCs w:val="22"/>
                <w:lang w:val="uk-UA" w:eastAsia="uk-UA"/>
              </w:rPr>
              <w:t>(202</w:t>
            </w:r>
            <w:r w:rsidR="004E76E1" w:rsidRPr="00AA7373">
              <w:rPr>
                <w:sz w:val="22"/>
                <w:szCs w:val="22"/>
                <w:lang w:val="uk-UA" w:eastAsia="uk-UA"/>
              </w:rPr>
              <w:t>3</w:t>
            </w:r>
            <w:r w:rsidR="00A76484" w:rsidRPr="00AA7373">
              <w:rPr>
                <w:sz w:val="22"/>
                <w:szCs w:val="22"/>
                <w:lang w:val="uk-UA" w:eastAsia="uk-UA"/>
              </w:rPr>
              <w:t>)</w:t>
            </w:r>
          </w:p>
        </w:tc>
        <w:tc>
          <w:tcPr>
            <w:tcW w:w="1527" w:type="pct"/>
          </w:tcPr>
          <w:p w:rsidR="00A76484" w:rsidRPr="00AA7373" w:rsidRDefault="005575D3" w:rsidP="00A12478">
            <w:pPr>
              <w:widowControl w:val="0"/>
              <w:rPr>
                <w:bCs/>
                <w:sz w:val="22"/>
                <w:szCs w:val="22"/>
                <w:lang w:val="uk-UA"/>
              </w:rPr>
            </w:pPr>
            <w:r w:rsidRPr="00AA7373">
              <w:rPr>
                <w:b/>
                <w:sz w:val="22"/>
                <w:szCs w:val="22"/>
                <w:lang w:val="uk-UA"/>
              </w:rPr>
              <w:t xml:space="preserve">Дослідження технічного стану - технічний огляд, експертиза транспортних засобів, </w:t>
            </w:r>
            <w:r w:rsidRPr="00AA7373">
              <w:rPr>
                <w:sz w:val="22"/>
                <w:szCs w:val="22"/>
                <w:lang w:val="uk-UA"/>
              </w:rPr>
              <w:t>код ДК 021:2015 - 73110000-6 - Дослідницькі послуги</w:t>
            </w:r>
            <w:r w:rsidRPr="00AA7373">
              <w:rPr>
                <w:b/>
                <w:sz w:val="22"/>
                <w:szCs w:val="22"/>
                <w:lang w:val="uk-UA"/>
              </w:rPr>
              <w:t xml:space="preserve"> </w:t>
            </w:r>
          </w:p>
        </w:tc>
        <w:tc>
          <w:tcPr>
            <w:tcW w:w="947" w:type="pct"/>
          </w:tcPr>
          <w:p w:rsidR="00A76484" w:rsidRPr="00AA7373" w:rsidRDefault="00AA7373" w:rsidP="002D4D30">
            <w:pPr>
              <w:widowControl w:val="0"/>
              <w:jc w:val="center"/>
              <w:rPr>
                <w:sz w:val="22"/>
                <w:szCs w:val="22"/>
                <w:lang w:val="uk-UA"/>
              </w:rPr>
            </w:pPr>
            <w:r w:rsidRPr="00AA7373">
              <w:rPr>
                <w:sz w:val="22"/>
                <w:szCs w:val="22"/>
                <w:lang w:val="uk-UA"/>
              </w:rPr>
              <w:t>420 000,00</w:t>
            </w:r>
          </w:p>
          <w:p w:rsidR="00A76484" w:rsidRPr="00AA7373" w:rsidRDefault="00A76484" w:rsidP="002D4D30">
            <w:pPr>
              <w:widowControl w:val="0"/>
              <w:jc w:val="center"/>
              <w:rPr>
                <w:sz w:val="22"/>
                <w:szCs w:val="22"/>
                <w:lang w:val="uk-UA"/>
              </w:rPr>
            </w:pPr>
            <w:r w:rsidRPr="00AA7373">
              <w:rPr>
                <w:sz w:val="22"/>
                <w:szCs w:val="22"/>
                <w:lang w:val="uk-UA"/>
              </w:rPr>
              <w:t>грн. з ПДВ</w:t>
            </w:r>
          </w:p>
        </w:tc>
        <w:tc>
          <w:tcPr>
            <w:tcW w:w="1102" w:type="pct"/>
          </w:tcPr>
          <w:p w:rsidR="00A76484" w:rsidRPr="00AA7373" w:rsidRDefault="005575D3" w:rsidP="002D4D30">
            <w:pPr>
              <w:widowControl w:val="0"/>
              <w:jc w:val="center"/>
              <w:rPr>
                <w:sz w:val="22"/>
                <w:szCs w:val="22"/>
                <w:lang w:val="uk-UA"/>
              </w:rPr>
            </w:pPr>
            <w:r w:rsidRPr="00AA7373">
              <w:rPr>
                <w:sz w:val="22"/>
                <w:szCs w:val="22"/>
                <w:lang w:val="uk-UA"/>
              </w:rPr>
              <w:t>350 000,00</w:t>
            </w:r>
          </w:p>
          <w:p w:rsidR="00A76484" w:rsidRPr="00AA7373" w:rsidRDefault="00A76484" w:rsidP="002D4D30">
            <w:pPr>
              <w:widowControl w:val="0"/>
              <w:jc w:val="center"/>
              <w:rPr>
                <w:sz w:val="22"/>
                <w:szCs w:val="22"/>
                <w:lang w:val="uk-UA"/>
              </w:rPr>
            </w:pPr>
            <w:r w:rsidRPr="00AA7373">
              <w:rPr>
                <w:sz w:val="22"/>
                <w:szCs w:val="22"/>
                <w:lang w:val="uk-UA"/>
              </w:rPr>
              <w:t>грн. бе</w:t>
            </w:r>
            <w:bookmarkStart w:id="0" w:name="_GoBack"/>
            <w:bookmarkEnd w:id="0"/>
            <w:r w:rsidRPr="00AA7373">
              <w:rPr>
                <w:sz w:val="22"/>
                <w:szCs w:val="22"/>
                <w:lang w:val="uk-UA"/>
              </w:rPr>
              <w:t xml:space="preserve">з ПДВ </w:t>
            </w:r>
          </w:p>
        </w:tc>
        <w:tc>
          <w:tcPr>
            <w:tcW w:w="936" w:type="pct"/>
          </w:tcPr>
          <w:p w:rsidR="00A76484" w:rsidRPr="007101A5" w:rsidRDefault="005575D3" w:rsidP="002D4D30">
            <w:pPr>
              <w:widowControl w:val="0"/>
              <w:jc w:val="center"/>
              <w:rPr>
                <w:color w:val="0000FF"/>
                <w:sz w:val="22"/>
                <w:szCs w:val="22"/>
                <w:lang w:val="uk-UA"/>
              </w:rPr>
            </w:pPr>
            <w:r w:rsidRPr="00AA7373">
              <w:rPr>
                <w:b/>
                <w:sz w:val="22"/>
                <w:szCs w:val="22"/>
                <w:lang w:val="uk-UA"/>
              </w:rPr>
              <w:t>UA-2023-05-30-007682-a</w:t>
            </w:r>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AA7373" w:rsidRPr="00AA7373" w:rsidTr="00AA7373">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AA7373" w:rsidRDefault="00AA7373" w:rsidP="00AA7373">
            <w:pPr>
              <w:rPr>
                <w:lang w:val="uk-UA"/>
              </w:rPr>
            </w:pPr>
            <w:r w:rsidRPr="00AA7373">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AA7373" w:rsidRDefault="00AA7373" w:rsidP="00AA7373">
            <w:pPr>
              <w:rPr>
                <w:lang w:val="uk-UA"/>
              </w:rPr>
            </w:pPr>
            <w:r w:rsidRPr="00AA7373">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AA7373" w:rsidRDefault="00AA7373" w:rsidP="00AA7373">
            <w:pPr>
              <w:widowControl w:val="0"/>
              <w:jc w:val="both"/>
              <w:rPr>
                <w:lang w:val="uk-UA"/>
              </w:rPr>
            </w:pPr>
            <w:r w:rsidRPr="00AA7373">
              <w:rPr>
                <w:lang w:val="uk-UA"/>
              </w:rPr>
              <w:t xml:space="preserve">Відповідно до вимог Постанови Кабінету Міністрів України №8 від 06.01.2010р. «Про затвердження Порядку відомчої реєстрації та ведення обліку великотоннажних та інших технологічних транспортних засобів» </w:t>
            </w:r>
          </w:p>
          <w:p w:rsidR="00AA7373" w:rsidRPr="00AA7373" w:rsidRDefault="00AA7373" w:rsidP="00AA7373">
            <w:pPr>
              <w:widowControl w:val="0"/>
              <w:jc w:val="both"/>
              <w:rPr>
                <w:lang w:val="uk-UA"/>
              </w:rPr>
            </w:pPr>
            <w:r w:rsidRPr="00AA7373">
              <w:rPr>
                <w:lang w:val="uk-UA"/>
              </w:rPr>
              <w:t>- періодичний (річний) технічний огляд технологічних транспортних засобів проводиться з метою контролю технічного стану технологічних транспортних засобів на відповідність їх вимогам правил, нормативів і стандартів, що стосуються безпеки дорожнього руху, охорони праці, промислової безпеки та охорони навколишнього природного середовища, перевірка відповідності типу, моделі технологічного транспортного засобу, ідентифікаційних номерів вузлів та агрегатів  </w:t>
            </w:r>
          </w:p>
        </w:tc>
      </w:tr>
      <w:tr w:rsidR="00AA7373" w:rsidRPr="00AA7373" w:rsidTr="00AA7373">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AA7373" w:rsidRDefault="00AA7373" w:rsidP="00AA7373">
            <w:pPr>
              <w:rPr>
                <w:bCs/>
                <w:lang w:val="uk-UA"/>
              </w:rPr>
            </w:pPr>
            <w:r w:rsidRPr="00AA7373">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AA7373" w:rsidRDefault="00AA7373" w:rsidP="00AA7373">
            <w:pPr>
              <w:rPr>
                <w:lang w:val="uk-UA"/>
              </w:rPr>
            </w:pPr>
            <w:r w:rsidRPr="00AA7373">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AA7373" w:rsidRDefault="00AA7373" w:rsidP="00AA7373">
            <w:pPr>
              <w:widowControl w:val="0"/>
              <w:jc w:val="both"/>
              <w:rPr>
                <w:lang w:val="uk-UA"/>
              </w:rPr>
            </w:pPr>
            <w:r w:rsidRPr="00AA7373">
              <w:rPr>
                <w:lang w:val="uk-UA"/>
              </w:rPr>
              <w:t>Очікувану вартість закупівлі розраховано методом порівняння ринкових цін відповідно до Положення «Про порядок визначення очікуваної вартості предмета закупівлі». Було направлено низку запитів з метою отримання комерційних пропозицій від потенційних Учасників процедури закупівлі. На підставі вищезазначеного визначено очікувану вартість в цілому.</w:t>
            </w:r>
          </w:p>
        </w:tc>
      </w:tr>
    </w:tbl>
    <w:p w:rsidR="006F428D" w:rsidRPr="007101A5" w:rsidRDefault="006F428D" w:rsidP="00A12478">
      <w:pPr>
        <w:rPr>
          <w:b/>
          <w:lang w:val="uk-UA"/>
        </w:rPr>
      </w:pPr>
    </w:p>
    <w:p w:rsidR="006926A0" w:rsidRPr="007101A5" w:rsidRDefault="006926A0" w:rsidP="006926A0">
      <w:pPr>
        <w:ind w:firstLine="567"/>
        <w:jc w:val="both"/>
        <w:rPr>
          <w:sz w:val="28"/>
          <w:szCs w:val="28"/>
          <w:lang w:val="uk-UA"/>
        </w:rPr>
      </w:pPr>
      <w:r w:rsidRPr="007101A5">
        <w:rPr>
          <w:sz w:val="28"/>
          <w:szCs w:val="28"/>
          <w:lang w:val="uk-UA"/>
        </w:rPr>
        <w:lastRenderedPageBreak/>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6F428D" w:rsidP="00A12478">
      <w:pPr>
        <w:rPr>
          <w:b/>
          <w:lang w:val="uk-UA"/>
        </w:rPr>
      </w:pPr>
    </w:p>
    <w:tbl>
      <w:tblPr>
        <w:tblW w:w="10399" w:type="dxa"/>
        <w:tblInd w:w="-224" w:type="dxa"/>
        <w:tblLayout w:type="fixed"/>
        <w:tblCellMar>
          <w:top w:w="30" w:type="dxa"/>
          <w:left w:w="60" w:type="dxa"/>
          <w:bottom w:w="30" w:type="dxa"/>
          <w:right w:w="30" w:type="dxa"/>
        </w:tblCellMar>
        <w:tblLook w:val="0000" w:firstRow="0" w:lastRow="0" w:firstColumn="0" w:lastColumn="0" w:noHBand="0" w:noVBand="0"/>
      </w:tblPr>
      <w:tblGrid>
        <w:gridCol w:w="710"/>
        <w:gridCol w:w="3595"/>
        <w:gridCol w:w="992"/>
        <w:gridCol w:w="1418"/>
        <w:gridCol w:w="1841"/>
        <w:gridCol w:w="1843"/>
      </w:tblGrid>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BE4D5" w:themeFill="accent2" w:themeFillTint="33"/>
          </w:tcPr>
          <w:p w:rsidR="00AA7373" w:rsidRPr="00514CD5" w:rsidRDefault="00AA7373" w:rsidP="006279B4">
            <w:pPr>
              <w:widowControl w:val="0"/>
              <w:ind w:hanging="204"/>
              <w:jc w:val="center"/>
              <w:rPr>
                <w:b/>
                <w:sz w:val="22"/>
                <w:szCs w:val="22"/>
                <w:lang w:val="uk-UA"/>
              </w:rPr>
            </w:pPr>
            <w:r w:rsidRPr="00514CD5">
              <w:rPr>
                <w:b/>
                <w:sz w:val="22"/>
                <w:szCs w:val="22"/>
                <w:lang w:val="uk-UA"/>
              </w:rPr>
              <w:t xml:space="preserve">№ </w:t>
            </w:r>
          </w:p>
          <w:p w:rsidR="00AA7373" w:rsidRPr="00514CD5" w:rsidRDefault="00AA7373" w:rsidP="006279B4">
            <w:pPr>
              <w:widowControl w:val="0"/>
              <w:ind w:hanging="204"/>
              <w:jc w:val="center"/>
              <w:rPr>
                <w:b/>
                <w:sz w:val="22"/>
                <w:szCs w:val="22"/>
                <w:lang w:val="uk-UA"/>
              </w:rPr>
            </w:pPr>
            <w:r w:rsidRPr="00514CD5">
              <w:rPr>
                <w:b/>
                <w:sz w:val="22"/>
                <w:szCs w:val="22"/>
                <w:lang w:val="uk-UA"/>
              </w:rPr>
              <w:t>п/п</w:t>
            </w: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BE4D5" w:themeFill="accent2" w:themeFillTint="33"/>
          </w:tcPr>
          <w:p w:rsidR="00AA7373" w:rsidRPr="00514CD5" w:rsidRDefault="00AA7373" w:rsidP="006279B4">
            <w:pPr>
              <w:widowControl w:val="0"/>
              <w:jc w:val="center"/>
              <w:rPr>
                <w:b/>
                <w:sz w:val="22"/>
                <w:szCs w:val="22"/>
                <w:lang w:val="uk-UA"/>
              </w:rPr>
            </w:pPr>
            <w:r w:rsidRPr="00514CD5">
              <w:rPr>
                <w:b/>
                <w:sz w:val="22"/>
                <w:szCs w:val="22"/>
                <w:lang w:val="uk-UA"/>
              </w:rPr>
              <w:t xml:space="preserve">Найменування </w:t>
            </w:r>
          </w:p>
          <w:p w:rsidR="00AA7373" w:rsidRPr="00514CD5" w:rsidRDefault="00AA7373" w:rsidP="006279B4">
            <w:pPr>
              <w:jc w:val="center"/>
              <w:rPr>
                <w:b/>
                <w:sz w:val="22"/>
                <w:szCs w:val="22"/>
                <w:lang w:val="uk-UA"/>
              </w:rPr>
            </w:pPr>
            <w:r w:rsidRPr="00514CD5">
              <w:rPr>
                <w:b/>
                <w:sz w:val="22"/>
                <w:szCs w:val="22"/>
                <w:lang w:val="uk-UA"/>
              </w:rPr>
              <w:t xml:space="preserve">послуги </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BE4D5" w:themeFill="accent2" w:themeFillTint="33"/>
          </w:tcPr>
          <w:p w:rsidR="00AA7373" w:rsidRPr="00514CD5" w:rsidRDefault="00AA7373" w:rsidP="006279B4">
            <w:pPr>
              <w:jc w:val="center"/>
              <w:rPr>
                <w:b/>
                <w:sz w:val="22"/>
                <w:szCs w:val="22"/>
                <w:lang w:val="uk-UA"/>
              </w:rPr>
            </w:pPr>
            <w:r w:rsidRPr="00514CD5">
              <w:rPr>
                <w:b/>
                <w:sz w:val="22"/>
                <w:szCs w:val="22"/>
                <w:lang w:val="uk-UA"/>
              </w:rPr>
              <w:t xml:space="preserve">Кількість </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BE4D5" w:themeFill="accent2" w:themeFillTint="33"/>
          </w:tcPr>
          <w:p w:rsidR="00AA7373" w:rsidRPr="00514CD5" w:rsidRDefault="00AA7373" w:rsidP="006279B4">
            <w:pPr>
              <w:jc w:val="center"/>
              <w:rPr>
                <w:b/>
                <w:sz w:val="22"/>
                <w:szCs w:val="22"/>
                <w:lang w:val="uk-UA"/>
              </w:rPr>
            </w:pPr>
            <w:r w:rsidRPr="00514CD5">
              <w:rPr>
                <w:b/>
                <w:sz w:val="22"/>
                <w:szCs w:val="22"/>
                <w:lang w:val="uk-UA"/>
              </w:rPr>
              <w:t>Одиниця виміру</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BE4D5" w:themeFill="accent2" w:themeFillTint="33"/>
          </w:tcPr>
          <w:p w:rsidR="00AA7373" w:rsidRPr="00514CD5" w:rsidRDefault="00AA7373" w:rsidP="006279B4">
            <w:pPr>
              <w:jc w:val="center"/>
              <w:rPr>
                <w:b/>
                <w:sz w:val="22"/>
                <w:szCs w:val="22"/>
                <w:lang w:val="uk-UA"/>
              </w:rPr>
            </w:pPr>
            <w:r w:rsidRPr="00514CD5">
              <w:rPr>
                <w:b/>
                <w:sz w:val="22"/>
                <w:szCs w:val="22"/>
                <w:lang w:val="uk-UA"/>
              </w:rPr>
              <w:t xml:space="preserve">Інвентарний </w:t>
            </w:r>
          </w:p>
          <w:p w:rsidR="00AA7373" w:rsidRPr="00514CD5" w:rsidRDefault="00AA7373" w:rsidP="006279B4">
            <w:pPr>
              <w:jc w:val="center"/>
              <w:rPr>
                <w:b/>
                <w:sz w:val="22"/>
                <w:szCs w:val="22"/>
                <w:lang w:val="uk-UA"/>
              </w:rPr>
            </w:pPr>
            <w:r w:rsidRPr="00514CD5">
              <w:rPr>
                <w:b/>
                <w:sz w:val="22"/>
                <w:szCs w:val="22"/>
                <w:lang w:val="uk-UA"/>
              </w:rPr>
              <w:t>№ технологічного ТЗ</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BE4D5" w:themeFill="accent2" w:themeFillTint="33"/>
          </w:tcPr>
          <w:p w:rsidR="00AA7373" w:rsidRPr="00514CD5" w:rsidRDefault="00AA7373" w:rsidP="006279B4">
            <w:pPr>
              <w:jc w:val="center"/>
              <w:rPr>
                <w:b/>
                <w:sz w:val="22"/>
                <w:szCs w:val="22"/>
                <w:lang w:val="uk-UA"/>
              </w:rPr>
            </w:pPr>
            <w:r w:rsidRPr="00514CD5">
              <w:rPr>
                <w:b/>
                <w:sz w:val="22"/>
                <w:szCs w:val="22"/>
                <w:lang w:val="uk-UA"/>
              </w:rPr>
              <w:t>Рік випуску технологічного ТЗ</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r w:rsidRPr="00514CD5">
              <w:rPr>
                <w:lang w:val="uk-UA"/>
              </w:rPr>
              <w:t>1</w:t>
            </w: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Технічний огляд технологічного транспорту: Самохідний пасажирський трап СПТ-114</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1</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48105/РМО</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2001</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r w:rsidRPr="00514CD5">
              <w:rPr>
                <w:lang w:val="uk-UA"/>
              </w:rPr>
              <w:t>2</w:t>
            </w: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r w:rsidRPr="00514CD5">
              <w:rPr>
                <w:sz w:val="22"/>
                <w:szCs w:val="22"/>
                <w:lang w:val="uk-UA"/>
              </w:rPr>
              <w:t>Самохідний пасажирський трап СПТ-154</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48088/РМО, 48089/РМО</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2002</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Технічний огляд технологічного транспорту: Самохідний пасажирський трап СПТ-154</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5128/РМО, 5129/РМО</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1993</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Технічний огляд технологічного транспорту: Самохідний пасажирський трап ABS-580</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 xml:space="preserve">48451/РМО, 48450/РМО </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2004</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r w:rsidRPr="00514CD5">
              <w:rPr>
                <w:sz w:val="22"/>
                <w:szCs w:val="22"/>
                <w:lang w:val="uk-UA"/>
              </w:rPr>
              <w:t>Самохідний пасажирський трап ABS-580</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4</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49281/РМО, 49282/РМО, 49283/РМО, 49284/РМО</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2012</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Технічний огляд технологічного транспорту: Самохідний пасажирський трап PS-560</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48602/РМО, 48605/РМО</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2006</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r w:rsidRPr="00514CD5">
              <w:rPr>
                <w:sz w:val="22"/>
                <w:szCs w:val="22"/>
                <w:lang w:val="uk-UA"/>
              </w:rPr>
              <w:t>Самохідний пасажирський трап PS-560</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5</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48696/РМО, 48698/РМО, 48699/РМО, 48715/РМО, 48714/РМО</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2008</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r w:rsidRPr="00514CD5">
              <w:rPr>
                <w:sz w:val="22"/>
                <w:szCs w:val="22"/>
                <w:lang w:val="uk-UA"/>
              </w:rPr>
              <w:t>Несамохідний пасажирський трап LSP2SU</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4</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49245/РМО,49246/РМО, 49247/РМО,49248/РМО</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2012</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r w:rsidRPr="00514CD5">
              <w:rPr>
                <w:sz w:val="22"/>
                <w:szCs w:val="22"/>
                <w:lang w:val="uk-UA"/>
              </w:rPr>
              <w:t>Несамохідний пасажирський трап PTR-19</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48594/РМО,48600/РМО</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2006</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r w:rsidRPr="00514CD5">
              <w:rPr>
                <w:sz w:val="22"/>
                <w:szCs w:val="22"/>
                <w:lang w:val="uk-UA"/>
              </w:rPr>
              <w:t>Несамохідний пасажирський трап PTR-1900-3400</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48694/РМО,48693/РМО</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2007</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r w:rsidRPr="00514CD5">
              <w:rPr>
                <w:sz w:val="22"/>
                <w:szCs w:val="22"/>
                <w:lang w:val="uk-UA"/>
              </w:rPr>
              <w:t>Електрокара ЕК-2Б</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1</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5089/ТС</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1988</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r w:rsidRPr="00514CD5">
              <w:rPr>
                <w:sz w:val="22"/>
                <w:szCs w:val="22"/>
                <w:lang w:val="uk-UA"/>
              </w:rPr>
              <w:t>Електрокара ЕК-2Б</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1</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5100/ТС</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1989</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r w:rsidRPr="00514CD5">
              <w:rPr>
                <w:sz w:val="22"/>
                <w:szCs w:val="22"/>
                <w:lang w:val="uk-UA"/>
              </w:rPr>
              <w:t>Електрокара ЕП-006</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3</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5142/ТС, 5140ТС, 50025</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1995</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r w:rsidRPr="00514CD5">
              <w:rPr>
                <w:sz w:val="22"/>
                <w:szCs w:val="22"/>
                <w:lang w:val="uk-UA"/>
              </w:rPr>
              <w:t>Електрокара ЕП-006</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1</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48278/РМО</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2003</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r w:rsidRPr="00514CD5">
              <w:rPr>
                <w:sz w:val="22"/>
                <w:szCs w:val="22"/>
                <w:lang w:val="uk-UA"/>
              </w:rPr>
              <w:t>Електрокара ЕП-006</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5</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47729/РМО, 47726/РМО, 50098/ТС, 50097/ТС, 50099/ТС</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2000</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r w:rsidRPr="00514CD5">
              <w:rPr>
                <w:sz w:val="22"/>
                <w:szCs w:val="22"/>
                <w:lang w:val="uk-UA"/>
              </w:rPr>
              <w:t>Електрокара ЕП-006</w:t>
            </w:r>
          </w:p>
          <w:p w:rsidR="00AA7373" w:rsidRPr="00514CD5" w:rsidRDefault="00AA7373" w:rsidP="006279B4">
            <w:pPr>
              <w:rPr>
                <w:sz w:val="22"/>
                <w:szCs w:val="22"/>
                <w:lang w:val="uk-UA"/>
              </w:rPr>
            </w:pP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50305/ТС, 50304/ТС</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2006</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r w:rsidRPr="00514CD5">
              <w:rPr>
                <w:sz w:val="22"/>
                <w:szCs w:val="22"/>
                <w:lang w:val="uk-UA"/>
              </w:rPr>
              <w:t>Електрокара ЕП-006</w:t>
            </w:r>
          </w:p>
          <w:p w:rsidR="00AA7373" w:rsidRPr="00514CD5" w:rsidRDefault="00AA7373" w:rsidP="006279B4">
            <w:pPr>
              <w:rPr>
                <w:sz w:val="22"/>
                <w:szCs w:val="22"/>
                <w:lang w:val="uk-UA"/>
              </w:rPr>
            </w:pP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47911/СМО, 47897/СМО</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2001</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r w:rsidRPr="00514CD5">
              <w:rPr>
                <w:sz w:val="22"/>
                <w:szCs w:val="22"/>
                <w:lang w:val="uk-UA"/>
              </w:rPr>
              <w:t>Електрокара ЕП-006</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4</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 xml:space="preserve">47979/РМО, 47978/РМО, 48395/РМО, 48398/РМО </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2004</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r w:rsidRPr="00514CD5">
              <w:rPr>
                <w:sz w:val="22"/>
                <w:szCs w:val="22"/>
                <w:lang w:val="uk-UA"/>
              </w:rPr>
              <w:t>Самохідний транспортер навантажувач контейнерів CCL 35 S</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3</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 xml:space="preserve">50369/ТС, 50370/ТС,50371/ТС </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2009</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r w:rsidRPr="00514CD5">
              <w:rPr>
                <w:sz w:val="22"/>
                <w:szCs w:val="22"/>
                <w:lang w:val="uk-UA"/>
              </w:rPr>
              <w:t>Самохідний транспортер навантажувач контейнерів CCL 35 S</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50523/ТС, 50524/ТС</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2012</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r w:rsidRPr="00514CD5">
              <w:rPr>
                <w:sz w:val="22"/>
                <w:szCs w:val="22"/>
                <w:lang w:val="uk-UA"/>
              </w:rPr>
              <w:t>Самохідний навантажувач контейнерів Commander-15</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1</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50201/ТС</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2003</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r w:rsidRPr="00514CD5">
              <w:rPr>
                <w:sz w:val="22"/>
                <w:szCs w:val="22"/>
                <w:lang w:val="uk-UA"/>
              </w:rPr>
              <w:t>Самохідний навантажувач контейнерів Commander-15і</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1</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50343/ТС</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2008</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r w:rsidRPr="00514CD5">
              <w:rPr>
                <w:sz w:val="22"/>
                <w:szCs w:val="22"/>
                <w:lang w:val="uk-UA"/>
              </w:rPr>
              <w:t>Самохідний навантажувач контейнерів СНАМР 140</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1</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50667/ТС</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2019</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r w:rsidRPr="00514CD5">
              <w:rPr>
                <w:sz w:val="22"/>
                <w:szCs w:val="22"/>
                <w:lang w:val="uk-UA"/>
              </w:rPr>
              <w:lastRenderedPageBreak/>
              <w:t xml:space="preserve">Самохідний навантажувач контейнерів </w:t>
            </w:r>
            <w:proofErr w:type="spellStart"/>
            <w:r w:rsidRPr="00514CD5">
              <w:rPr>
                <w:sz w:val="22"/>
                <w:szCs w:val="22"/>
                <w:lang w:val="uk-UA"/>
              </w:rPr>
              <w:t>LoadStar</w:t>
            </w:r>
            <w:proofErr w:type="spellEnd"/>
            <w:r w:rsidRPr="00514CD5">
              <w:rPr>
                <w:sz w:val="22"/>
                <w:szCs w:val="22"/>
                <w:lang w:val="uk-UA"/>
              </w:rPr>
              <w:t xml:space="preserve"> 070</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lastRenderedPageBreak/>
              <w:t>2</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50480/ТС, 50525/ТС</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2012</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r w:rsidRPr="00514CD5">
              <w:rPr>
                <w:sz w:val="22"/>
                <w:szCs w:val="22"/>
                <w:lang w:val="uk-UA"/>
              </w:rPr>
              <w:t>Самохідний навантажувач контейнерів СНАМР 140</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1</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50628/ТС</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2015</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proofErr w:type="spellStart"/>
            <w:r w:rsidRPr="00514CD5">
              <w:rPr>
                <w:sz w:val="22"/>
                <w:szCs w:val="22"/>
                <w:lang w:val="uk-UA"/>
              </w:rPr>
              <w:t>Електротягач</w:t>
            </w:r>
            <w:proofErr w:type="spellEnd"/>
            <w:r w:rsidRPr="00514CD5">
              <w:rPr>
                <w:sz w:val="22"/>
                <w:szCs w:val="22"/>
                <w:lang w:val="uk-UA"/>
              </w:rPr>
              <w:t xml:space="preserve"> TEX-20</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50238/ТС, 50235/ТС</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2004</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proofErr w:type="spellStart"/>
            <w:r w:rsidRPr="00514CD5">
              <w:rPr>
                <w:sz w:val="22"/>
                <w:szCs w:val="22"/>
                <w:lang w:val="uk-UA"/>
              </w:rPr>
              <w:t>Електротягач</w:t>
            </w:r>
            <w:proofErr w:type="spellEnd"/>
            <w:r w:rsidRPr="00514CD5">
              <w:rPr>
                <w:sz w:val="22"/>
                <w:szCs w:val="22"/>
                <w:lang w:val="uk-UA"/>
              </w:rPr>
              <w:t xml:space="preserve"> COMET-3E</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1</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48033/СМО</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2006</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proofErr w:type="spellStart"/>
            <w:r w:rsidRPr="00514CD5">
              <w:rPr>
                <w:sz w:val="22"/>
                <w:szCs w:val="22"/>
                <w:lang w:val="uk-UA"/>
              </w:rPr>
              <w:t>Електротягач</w:t>
            </w:r>
            <w:proofErr w:type="spellEnd"/>
            <w:r w:rsidRPr="00514CD5">
              <w:rPr>
                <w:sz w:val="22"/>
                <w:szCs w:val="22"/>
                <w:lang w:val="uk-UA"/>
              </w:rPr>
              <w:t xml:space="preserve"> </w:t>
            </w:r>
            <w:proofErr w:type="spellStart"/>
            <w:r w:rsidRPr="00514CD5">
              <w:rPr>
                <w:sz w:val="22"/>
                <w:szCs w:val="22"/>
                <w:lang w:val="uk-UA"/>
              </w:rPr>
              <w:t>Linde</w:t>
            </w:r>
            <w:proofErr w:type="spellEnd"/>
            <w:r w:rsidRPr="00514CD5">
              <w:rPr>
                <w:sz w:val="22"/>
                <w:szCs w:val="22"/>
                <w:lang w:val="uk-UA"/>
              </w:rPr>
              <w:t xml:space="preserve"> MH P-250</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4</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48080/СМО, 48082/СМО, 48081/СМО, 48083/СМО</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2007</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proofErr w:type="spellStart"/>
            <w:r w:rsidRPr="00514CD5">
              <w:rPr>
                <w:sz w:val="22"/>
                <w:szCs w:val="22"/>
                <w:lang w:val="uk-UA"/>
              </w:rPr>
              <w:t>Електротягач</w:t>
            </w:r>
            <w:proofErr w:type="spellEnd"/>
            <w:r w:rsidRPr="00514CD5">
              <w:rPr>
                <w:sz w:val="22"/>
                <w:szCs w:val="22"/>
                <w:lang w:val="uk-UA"/>
              </w:rPr>
              <w:t xml:space="preserve"> </w:t>
            </w:r>
            <w:proofErr w:type="spellStart"/>
            <w:r w:rsidRPr="00514CD5">
              <w:rPr>
                <w:sz w:val="22"/>
                <w:szCs w:val="22"/>
                <w:lang w:val="uk-UA"/>
              </w:rPr>
              <w:t>Linde</w:t>
            </w:r>
            <w:proofErr w:type="spellEnd"/>
            <w:r w:rsidRPr="00514CD5">
              <w:rPr>
                <w:sz w:val="22"/>
                <w:szCs w:val="22"/>
                <w:lang w:val="uk-UA"/>
              </w:rPr>
              <w:t xml:space="preserve"> MH P-250</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48710/РМО, 48713/РМО</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2008</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proofErr w:type="spellStart"/>
            <w:r w:rsidRPr="00514CD5">
              <w:rPr>
                <w:sz w:val="22"/>
                <w:szCs w:val="22"/>
                <w:lang w:val="uk-UA"/>
              </w:rPr>
              <w:t>Електротягач</w:t>
            </w:r>
            <w:proofErr w:type="spellEnd"/>
            <w:r w:rsidRPr="00514CD5">
              <w:rPr>
                <w:sz w:val="22"/>
                <w:szCs w:val="22"/>
                <w:lang w:val="uk-UA"/>
              </w:rPr>
              <w:t xml:space="preserve"> R-06</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3</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 xml:space="preserve"> 47590/РМО, 47592/РМО, 47593/РМО</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1998</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proofErr w:type="spellStart"/>
            <w:r w:rsidRPr="00514CD5">
              <w:rPr>
                <w:sz w:val="22"/>
                <w:szCs w:val="22"/>
                <w:lang w:val="uk-UA"/>
              </w:rPr>
              <w:t>Електротягач</w:t>
            </w:r>
            <w:proofErr w:type="spellEnd"/>
            <w:r w:rsidRPr="00514CD5">
              <w:rPr>
                <w:sz w:val="22"/>
                <w:szCs w:val="22"/>
                <w:lang w:val="uk-UA"/>
              </w:rPr>
              <w:t xml:space="preserve"> ET-515.10</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50360/ТС, 50359/ТС</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2009</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proofErr w:type="spellStart"/>
            <w:r w:rsidRPr="00514CD5">
              <w:rPr>
                <w:sz w:val="22"/>
                <w:szCs w:val="22"/>
                <w:lang w:val="uk-UA"/>
              </w:rPr>
              <w:t>Електротягач</w:t>
            </w:r>
            <w:proofErr w:type="spellEnd"/>
            <w:r w:rsidRPr="00514CD5">
              <w:rPr>
                <w:sz w:val="22"/>
                <w:szCs w:val="22"/>
                <w:lang w:val="uk-UA"/>
              </w:rPr>
              <w:t xml:space="preserve"> ET-515.10</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1</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 xml:space="preserve">50426/ТС </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2011</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proofErr w:type="spellStart"/>
            <w:r w:rsidRPr="00514CD5">
              <w:rPr>
                <w:sz w:val="22"/>
                <w:szCs w:val="22"/>
                <w:lang w:val="uk-UA"/>
              </w:rPr>
              <w:t>Електротягач</w:t>
            </w:r>
            <w:proofErr w:type="spellEnd"/>
            <w:r w:rsidRPr="00514CD5">
              <w:rPr>
                <w:sz w:val="22"/>
                <w:szCs w:val="22"/>
                <w:lang w:val="uk-UA"/>
              </w:rPr>
              <w:t xml:space="preserve"> ET-515.10</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1</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50476/ТС</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2012</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proofErr w:type="spellStart"/>
            <w:r w:rsidRPr="00514CD5">
              <w:rPr>
                <w:sz w:val="22"/>
                <w:szCs w:val="22"/>
                <w:lang w:val="uk-UA"/>
              </w:rPr>
              <w:t>Електротягач</w:t>
            </w:r>
            <w:proofErr w:type="spellEnd"/>
            <w:r w:rsidRPr="00514CD5">
              <w:rPr>
                <w:sz w:val="22"/>
                <w:szCs w:val="22"/>
                <w:lang w:val="uk-UA"/>
              </w:rPr>
              <w:t xml:space="preserve"> Т135</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14</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50726/ТС, 50727/ТС,</w:t>
            </w:r>
          </w:p>
          <w:p w:rsidR="00AA7373" w:rsidRPr="00514CD5" w:rsidRDefault="00AA7373" w:rsidP="006279B4">
            <w:pPr>
              <w:jc w:val="center"/>
              <w:rPr>
                <w:sz w:val="22"/>
                <w:szCs w:val="22"/>
                <w:lang w:val="uk-UA"/>
              </w:rPr>
            </w:pPr>
            <w:r w:rsidRPr="00514CD5">
              <w:rPr>
                <w:sz w:val="22"/>
                <w:szCs w:val="22"/>
                <w:lang w:val="uk-UA"/>
              </w:rPr>
              <w:t>50728/ТС, 50729/ТС,</w:t>
            </w:r>
          </w:p>
          <w:p w:rsidR="00AA7373" w:rsidRPr="00514CD5" w:rsidRDefault="00AA7373" w:rsidP="006279B4">
            <w:pPr>
              <w:jc w:val="center"/>
              <w:rPr>
                <w:sz w:val="22"/>
                <w:szCs w:val="22"/>
                <w:lang w:val="uk-UA"/>
              </w:rPr>
            </w:pPr>
            <w:r w:rsidRPr="00514CD5">
              <w:rPr>
                <w:sz w:val="22"/>
                <w:szCs w:val="22"/>
                <w:lang w:val="uk-UA"/>
              </w:rPr>
              <w:t>50730/ТС, 50731/ТС,</w:t>
            </w:r>
          </w:p>
          <w:p w:rsidR="00AA7373" w:rsidRPr="00514CD5" w:rsidRDefault="00AA7373" w:rsidP="006279B4">
            <w:pPr>
              <w:jc w:val="center"/>
              <w:rPr>
                <w:sz w:val="22"/>
                <w:szCs w:val="22"/>
                <w:lang w:val="uk-UA"/>
              </w:rPr>
            </w:pPr>
            <w:r w:rsidRPr="00514CD5">
              <w:rPr>
                <w:sz w:val="22"/>
                <w:szCs w:val="22"/>
                <w:lang w:val="uk-UA"/>
              </w:rPr>
              <w:t>50732/ТС, 50733/ТС,</w:t>
            </w:r>
          </w:p>
          <w:p w:rsidR="00AA7373" w:rsidRPr="00514CD5" w:rsidRDefault="00AA7373" w:rsidP="006279B4">
            <w:pPr>
              <w:jc w:val="center"/>
              <w:rPr>
                <w:sz w:val="22"/>
                <w:szCs w:val="22"/>
                <w:lang w:val="uk-UA"/>
              </w:rPr>
            </w:pPr>
            <w:r w:rsidRPr="00514CD5">
              <w:rPr>
                <w:sz w:val="22"/>
                <w:szCs w:val="22"/>
                <w:lang w:val="uk-UA"/>
              </w:rPr>
              <w:t>50734/ТС, 50735/ТС,</w:t>
            </w:r>
          </w:p>
          <w:p w:rsidR="00AA7373" w:rsidRPr="00514CD5" w:rsidRDefault="00AA7373" w:rsidP="006279B4">
            <w:pPr>
              <w:jc w:val="center"/>
              <w:rPr>
                <w:sz w:val="22"/>
                <w:szCs w:val="22"/>
                <w:lang w:val="uk-UA"/>
              </w:rPr>
            </w:pPr>
            <w:r w:rsidRPr="00514CD5">
              <w:rPr>
                <w:sz w:val="22"/>
                <w:szCs w:val="22"/>
                <w:lang w:val="uk-UA"/>
              </w:rPr>
              <w:t>50736/ТС, 50737/ТС,</w:t>
            </w:r>
          </w:p>
          <w:p w:rsidR="00AA7373" w:rsidRPr="00514CD5" w:rsidRDefault="00AA7373" w:rsidP="006279B4">
            <w:pPr>
              <w:jc w:val="center"/>
              <w:rPr>
                <w:sz w:val="22"/>
                <w:szCs w:val="22"/>
                <w:lang w:val="uk-UA"/>
              </w:rPr>
            </w:pPr>
            <w:r w:rsidRPr="00514CD5">
              <w:rPr>
                <w:sz w:val="22"/>
                <w:szCs w:val="22"/>
                <w:lang w:val="uk-UA"/>
              </w:rPr>
              <w:t>50738/ТС, 50739/ТС</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2019</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proofErr w:type="spellStart"/>
            <w:r w:rsidRPr="00514CD5">
              <w:rPr>
                <w:sz w:val="22"/>
                <w:szCs w:val="22"/>
                <w:lang w:val="uk-UA"/>
              </w:rPr>
              <w:t>Електротягач</w:t>
            </w:r>
            <w:proofErr w:type="spellEnd"/>
            <w:r w:rsidRPr="00514CD5">
              <w:rPr>
                <w:sz w:val="22"/>
                <w:szCs w:val="22"/>
                <w:lang w:val="uk-UA"/>
              </w:rPr>
              <w:t xml:space="preserve"> QSD20-C3</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5</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50634/ТС, 50635/ТС, 50636/ТС,</w:t>
            </w:r>
          </w:p>
          <w:p w:rsidR="00AA7373" w:rsidRPr="00514CD5" w:rsidRDefault="00AA7373" w:rsidP="006279B4">
            <w:pPr>
              <w:jc w:val="center"/>
              <w:rPr>
                <w:sz w:val="22"/>
                <w:szCs w:val="22"/>
                <w:lang w:val="uk-UA"/>
              </w:rPr>
            </w:pPr>
            <w:r w:rsidRPr="00514CD5">
              <w:rPr>
                <w:sz w:val="22"/>
                <w:szCs w:val="22"/>
                <w:lang w:val="uk-UA"/>
              </w:rPr>
              <w:lastRenderedPageBreak/>
              <w:t>50637/ТС, 50638/ТС</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lastRenderedPageBreak/>
              <w:t>2016</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r w:rsidRPr="00514CD5">
              <w:rPr>
                <w:sz w:val="22"/>
                <w:szCs w:val="22"/>
                <w:lang w:val="uk-UA"/>
              </w:rPr>
              <w:t xml:space="preserve">Висотний </w:t>
            </w:r>
            <w:proofErr w:type="spellStart"/>
            <w:r w:rsidRPr="00514CD5">
              <w:rPr>
                <w:sz w:val="22"/>
                <w:szCs w:val="22"/>
                <w:lang w:val="uk-UA"/>
              </w:rPr>
              <w:t>електроштабелер</w:t>
            </w:r>
            <w:proofErr w:type="spellEnd"/>
            <w:r w:rsidRPr="00514CD5">
              <w:rPr>
                <w:sz w:val="22"/>
                <w:szCs w:val="22"/>
                <w:lang w:val="uk-UA"/>
              </w:rPr>
              <w:t xml:space="preserve"> CQD20H-J</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49518/РМО, 49519/РМО</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2017</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r w:rsidRPr="00514CD5">
              <w:rPr>
                <w:sz w:val="22"/>
                <w:szCs w:val="22"/>
                <w:lang w:val="uk-UA"/>
              </w:rPr>
              <w:t>Дизельний тягач ТМХ-30</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1</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50232/ТС</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2004</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r w:rsidRPr="00514CD5">
              <w:rPr>
                <w:sz w:val="22"/>
                <w:szCs w:val="22"/>
                <w:lang w:val="uk-UA"/>
              </w:rPr>
              <w:t>Дизельний тягач JST-20</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50591/ТС, 50590/ТС</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2012</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r w:rsidRPr="00514CD5">
              <w:rPr>
                <w:sz w:val="22"/>
                <w:szCs w:val="22"/>
                <w:lang w:val="uk-UA"/>
              </w:rPr>
              <w:t>Дизельний тягач QСD20-JW33B-12</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3</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50631/ТС, 50632/ТС, 50633/ТС</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2016</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r w:rsidRPr="00514CD5">
              <w:rPr>
                <w:sz w:val="22"/>
                <w:szCs w:val="22"/>
                <w:lang w:val="uk-UA"/>
              </w:rPr>
              <w:t>Дизельний тягач QСD25-JW33B-12</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50645/ТС, 50648/ТС</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2017</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r w:rsidRPr="00514CD5">
              <w:rPr>
                <w:sz w:val="22"/>
                <w:szCs w:val="22"/>
                <w:lang w:val="uk-UA"/>
              </w:rPr>
              <w:t>Дизельний тягач QСD30-JW33B-12</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1</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50641/ТС</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2016</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r w:rsidRPr="00514CD5">
              <w:rPr>
                <w:sz w:val="22"/>
                <w:szCs w:val="22"/>
                <w:lang w:val="uk-UA"/>
              </w:rPr>
              <w:t>Дизельний тягач ATA 5000 GSE</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5</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50770/ТС, 50771/ТС,</w:t>
            </w:r>
          </w:p>
          <w:p w:rsidR="00AA7373" w:rsidRPr="00514CD5" w:rsidRDefault="00AA7373" w:rsidP="006279B4">
            <w:pPr>
              <w:jc w:val="center"/>
              <w:rPr>
                <w:sz w:val="22"/>
                <w:szCs w:val="22"/>
                <w:lang w:val="uk-UA"/>
              </w:rPr>
            </w:pPr>
            <w:r w:rsidRPr="00514CD5">
              <w:rPr>
                <w:sz w:val="22"/>
                <w:szCs w:val="22"/>
                <w:lang w:val="uk-UA"/>
              </w:rPr>
              <w:t>50772/ТС, 50773/ТС,</w:t>
            </w:r>
          </w:p>
          <w:p w:rsidR="00AA7373" w:rsidRPr="00514CD5" w:rsidRDefault="00AA7373" w:rsidP="006279B4">
            <w:pPr>
              <w:jc w:val="center"/>
              <w:rPr>
                <w:sz w:val="22"/>
                <w:szCs w:val="22"/>
                <w:lang w:val="uk-UA"/>
              </w:rPr>
            </w:pPr>
            <w:r w:rsidRPr="00514CD5">
              <w:rPr>
                <w:sz w:val="22"/>
                <w:szCs w:val="22"/>
                <w:lang w:val="uk-UA"/>
              </w:rPr>
              <w:t>50774/ТС</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2020</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proofErr w:type="spellStart"/>
            <w:r w:rsidRPr="00514CD5">
              <w:rPr>
                <w:sz w:val="22"/>
                <w:szCs w:val="22"/>
                <w:lang w:val="uk-UA"/>
              </w:rPr>
              <w:t>Електронавантажувач</w:t>
            </w:r>
            <w:proofErr w:type="spellEnd"/>
            <w:r w:rsidRPr="00514CD5">
              <w:rPr>
                <w:sz w:val="22"/>
                <w:szCs w:val="22"/>
                <w:lang w:val="uk-UA"/>
              </w:rPr>
              <w:t xml:space="preserve"> LINDE Е18L</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6</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49868/РМО, 49869/РМО,</w:t>
            </w:r>
          </w:p>
          <w:p w:rsidR="00AA7373" w:rsidRPr="00514CD5" w:rsidRDefault="00AA7373" w:rsidP="006279B4">
            <w:pPr>
              <w:jc w:val="center"/>
              <w:rPr>
                <w:sz w:val="22"/>
                <w:szCs w:val="22"/>
                <w:lang w:val="uk-UA"/>
              </w:rPr>
            </w:pPr>
            <w:r w:rsidRPr="00514CD5">
              <w:rPr>
                <w:sz w:val="22"/>
                <w:szCs w:val="22"/>
                <w:lang w:val="uk-UA"/>
              </w:rPr>
              <w:t>49870/РМО, 49871/РМО,</w:t>
            </w:r>
          </w:p>
          <w:p w:rsidR="00AA7373" w:rsidRPr="00514CD5" w:rsidRDefault="00AA7373" w:rsidP="006279B4">
            <w:pPr>
              <w:jc w:val="center"/>
              <w:rPr>
                <w:sz w:val="22"/>
                <w:szCs w:val="22"/>
                <w:lang w:val="uk-UA"/>
              </w:rPr>
            </w:pPr>
            <w:r w:rsidRPr="00514CD5">
              <w:rPr>
                <w:sz w:val="22"/>
                <w:szCs w:val="22"/>
                <w:lang w:val="uk-UA"/>
              </w:rPr>
              <w:t>49872/РМО, 49873/РМО</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2020</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proofErr w:type="spellStart"/>
            <w:r w:rsidRPr="00514CD5">
              <w:rPr>
                <w:sz w:val="22"/>
                <w:szCs w:val="22"/>
                <w:lang w:val="uk-UA"/>
              </w:rPr>
              <w:t>Електронавантажувач</w:t>
            </w:r>
            <w:proofErr w:type="spellEnd"/>
            <w:r w:rsidRPr="00514CD5">
              <w:rPr>
                <w:sz w:val="22"/>
                <w:szCs w:val="22"/>
                <w:lang w:val="uk-UA"/>
              </w:rPr>
              <w:t xml:space="preserve"> LINDE E30/600HL</w:t>
            </w:r>
          </w:p>
          <w:p w:rsidR="00AA7373" w:rsidRPr="00514CD5" w:rsidRDefault="00AA7373" w:rsidP="006279B4">
            <w:pPr>
              <w:rPr>
                <w:sz w:val="22"/>
                <w:szCs w:val="22"/>
                <w:lang w:val="uk-UA"/>
              </w:rPr>
            </w:pP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49880/РМО, 49881/РМО</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2020</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proofErr w:type="spellStart"/>
            <w:r w:rsidRPr="00514CD5">
              <w:rPr>
                <w:sz w:val="22"/>
                <w:szCs w:val="22"/>
                <w:lang w:val="uk-UA"/>
              </w:rPr>
              <w:t>Електронавантажувач</w:t>
            </w:r>
            <w:proofErr w:type="spellEnd"/>
            <w:r w:rsidRPr="00514CD5">
              <w:rPr>
                <w:sz w:val="22"/>
                <w:szCs w:val="22"/>
                <w:lang w:val="uk-UA"/>
              </w:rPr>
              <w:t xml:space="preserve"> ЕВ-720</w:t>
            </w:r>
          </w:p>
          <w:p w:rsidR="00AA7373" w:rsidRPr="00514CD5" w:rsidRDefault="00AA7373" w:rsidP="006279B4">
            <w:pPr>
              <w:rPr>
                <w:sz w:val="22"/>
                <w:szCs w:val="22"/>
                <w:lang w:val="uk-UA"/>
              </w:rPr>
            </w:pP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1</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47808/РМО</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1997</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proofErr w:type="spellStart"/>
            <w:r w:rsidRPr="00514CD5">
              <w:rPr>
                <w:sz w:val="22"/>
                <w:szCs w:val="22"/>
                <w:lang w:val="uk-UA"/>
              </w:rPr>
              <w:t>Електронавантажувач</w:t>
            </w:r>
            <w:proofErr w:type="spellEnd"/>
            <w:r w:rsidRPr="00514CD5">
              <w:rPr>
                <w:sz w:val="22"/>
                <w:szCs w:val="22"/>
                <w:lang w:val="uk-UA"/>
              </w:rPr>
              <w:t xml:space="preserve"> ЕВ-687</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1</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47807/РМО</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1998</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proofErr w:type="spellStart"/>
            <w:r w:rsidRPr="00514CD5">
              <w:rPr>
                <w:sz w:val="22"/>
                <w:szCs w:val="22"/>
                <w:lang w:val="uk-UA"/>
              </w:rPr>
              <w:t>Електронавантажувач</w:t>
            </w:r>
            <w:proofErr w:type="spellEnd"/>
            <w:r w:rsidRPr="00514CD5">
              <w:rPr>
                <w:sz w:val="22"/>
                <w:szCs w:val="22"/>
                <w:lang w:val="uk-UA"/>
              </w:rPr>
              <w:t xml:space="preserve"> R20-20</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1</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47596/РМО</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1998</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proofErr w:type="spellStart"/>
            <w:r w:rsidRPr="00514CD5">
              <w:rPr>
                <w:sz w:val="22"/>
                <w:szCs w:val="22"/>
                <w:lang w:val="uk-UA"/>
              </w:rPr>
              <w:t>Електронавантажувач</w:t>
            </w:r>
            <w:proofErr w:type="spellEnd"/>
            <w:r w:rsidRPr="00514CD5">
              <w:rPr>
                <w:sz w:val="22"/>
                <w:szCs w:val="22"/>
                <w:lang w:val="uk-UA"/>
              </w:rPr>
              <w:t xml:space="preserve"> R20-20</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1</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48473/РМО</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2005</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proofErr w:type="spellStart"/>
            <w:r w:rsidRPr="00514CD5">
              <w:rPr>
                <w:sz w:val="22"/>
                <w:szCs w:val="22"/>
                <w:lang w:val="uk-UA"/>
              </w:rPr>
              <w:t>Електронавантажувач</w:t>
            </w:r>
            <w:proofErr w:type="spellEnd"/>
            <w:r w:rsidRPr="00514CD5">
              <w:rPr>
                <w:sz w:val="22"/>
                <w:szCs w:val="22"/>
                <w:lang w:val="uk-UA"/>
              </w:rPr>
              <w:t xml:space="preserve"> R20-20</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1</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48344/РМО</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2004</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proofErr w:type="spellStart"/>
            <w:r w:rsidRPr="00514CD5">
              <w:rPr>
                <w:sz w:val="22"/>
                <w:szCs w:val="22"/>
                <w:lang w:val="uk-UA"/>
              </w:rPr>
              <w:t>Електронавантажувач</w:t>
            </w:r>
            <w:proofErr w:type="spellEnd"/>
            <w:r w:rsidRPr="00514CD5">
              <w:rPr>
                <w:sz w:val="22"/>
                <w:szCs w:val="22"/>
                <w:lang w:val="uk-UA"/>
              </w:rPr>
              <w:t xml:space="preserve"> E-16C</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3</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48580/РМО, 48578/РМО,48577/РМО</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2005</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proofErr w:type="spellStart"/>
            <w:r w:rsidRPr="00514CD5">
              <w:rPr>
                <w:sz w:val="22"/>
                <w:szCs w:val="22"/>
                <w:lang w:val="uk-UA"/>
              </w:rPr>
              <w:t>Електронавантажувач</w:t>
            </w:r>
            <w:proofErr w:type="spellEnd"/>
            <w:r w:rsidRPr="00514CD5">
              <w:rPr>
                <w:sz w:val="22"/>
                <w:szCs w:val="22"/>
                <w:lang w:val="uk-UA"/>
              </w:rPr>
              <w:t xml:space="preserve"> E20L</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1</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48975/РМО</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2010</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proofErr w:type="spellStart"/>
            <w:r w:rsidRPr="00514CD5">
              <w:rPr>
                <w:sz w:val="22"/>
                <w:szCs w:val="22"/>
                <w:lang w:val="uk-UA"/>
              </w:rPr>
              <w:t>Електронавантажувач</w:t>
            </w:r>
            <w:proofErr w:type="spellEnd"/>
            <w:r w:rsidRPr="00514CD5">
              <w:rPr>
                <w:sz w:val="22"/>
                <w:szCs w:val="22"/>
                <w:lang w:val="uk-UA"/>
              </w:rPr>
              <w:t xml:space="preserve"> E20PL</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3</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49331/РМО, 49329/РМО, 49330/РМО</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2012</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proofErr w:type="spellStart"/>
            <w:r w:rsidRPr="00514CD5">
              <w:rPr>
                <w:sz w:val="22"/>
                <w:szCs w:val="22"/>
                <w:lang w:val="uk-UA"/>
              </w:rPr>
              <w:t>Електронавантажувач</w:t>
            </w:r>
            <w:proofErr w:type="spellEnd"/>
            <w:r w:rsidRPr="00514CD5">
              <w:rPr>
                <w:sz w:val="22"/>
                <w:szCs w:val="22"/>
                <w:lang w:val="uk-UA"/>
              </w:rPr>
              <w:t xml:space="preserve"> CPD20-AC3</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1</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49454/РМО</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2016</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proofErr w:type="spellStart"/>
            <w:r w:rsidRPr="00514CD5">
              <w:rPr>
                <w:sz w:val="22"/>
                <w:szCs w:val="22"/>
                <w:lang w:val="uk-UA"/>
              </w:rPr>
              <w:t>Електронавантажувач</w:t>
            </w:r>
            <w:proofErr w:type="spellEnd"/>
            <w:r w:rsidRPr="00514CD5">
              <w:rPr>
                <w:sz w:val="22"/>
                <w:szCs w:val="22"/>
                <w:lang w:val="uk-UA"/>
              </w:rPr>
              <w:t xml:space="preserve"> CPD20-AC3</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3</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49516/РМО, 49543/РМО, 49544/РМО</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2017</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proofErr w:type="spellStart"/>
            <w:r w:rsidRPr="00514CD5">
              <w:rPr>
                <w:sz w:val="22"/>
                <w:szCs w:val="22"/>
                <w:lang w:val="uk-UA"/>
              </w:rPr>
              <w:t>Електронавантажувач</w:t>
            </w:r>
            <w:proofErr w:type="spellEnd"/>
            <w:r w:rsidRPr="00514CD5">
              <w:rPr>
                <w:sz w:val="22"/>
                <w:szCs w:val="22"/>
                <w:lang w:val="uk-UA"/>
              </w:rPr>
              <w:t xml:space="preserve"> CPD20-AC3</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49617/РМО, 49618/РМО</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2018</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r w:rsidRPr="00514CD5">
              <w:rPr>
                <w:sz w:val="22"/>
                <w:szCs w:val="22"/>
                <w:lang w:val="uk-UA"/>
              </w:rPr>
              <w:t>Дизельний навантажувач LINDE MH35D</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1</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48660/РМО</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2007</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widowControl w:val="0"/>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widowControl w:val="0"/>
              <w:rPr>
                <w:sz w:val="22"/>
                <w:szCs w:val="22"/>
                <w:lang w:val="uk-UA"/>
              </w:rPr>
            </w:pPr>
            <w:r w:rsidRPr="00514CD5">
              <w:rPr>
                <w:sz w:val="22"/>
                <w:szCs w:val="22"/>
                <w:lang w:val="uk-UA"/>
              </w:rPr>
              <w:t>Дизельний навантажувач ЛЗА 41.030.07 ЛЕВ</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widowControl w:val="0"/>
              <w:jc w:val="center"/>
              <w:rPr>
                <w:sz w:val="22"/>
                <w:szCs w:val="22"/>
                <w:lang w:val="uk-UA"/>
              </w:rPr>
            </w:pPr>
            <w:r w:rsidRPr="00514CD5">
              <w:rPr>
                <w:sz w:val="22"/>
                <w:szCs w:val="22"/>
                <w:lang w:val="uk-UA"/>
              </w:rPr>
              <w:t>1</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widowControl w:val="0"/>
              <w:jc w:val="center"/>
              <w:rPr>
                <w:sz w:val="22"/>
                <w:szCs w:val="22"/>
                <w:lang w:val="uk-UA"/>
              </w:rPr>
            </w:pPr>
            <w:r w:rsidRPr="00514CD5">
              <w:rPr>
                <w:sz w:val="22"/>
                <w:szCs w:val="22"/>
                <w:lang w:val="uk-UA"/>
              </w:rPr>
              <w:t>49131/РМО</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widowControl w:val="0"/>
              <w:jc w:val="center"/>
              <w:rPr>
                <w:sz w:val="22"/>
                <w:szCs w:val="22"/>
                <w:lang w:val="uk-UA"/>
              </w:rPr>
            </w:pPr>
            <w:r w:rsidRPr="00514CD5">
              <w:rPr>
                <w:sz w:val="22"/>
                <w:szCs w:val="22"/>
                <w:lang w:val="uk-UA"/>
              </w:rPr>
              <w:t>2011</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widowControl w:val="0"/>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widowControl w:val="0"/>
              <w:rPr>
                <w:sz w:val="22"/>
                <w:szCs w:val="22"/>
                <w:lang w:val="uk-UA"/>
              </w:rPr>
            </w:pPr>
            <w:r w:rsidRPr="00514CD5">
              <w:rPr>
                <w:sz w:val="22"/>
                <w:szCs w:val="22"/>
                <w:lang w:val="uk-UA"/>
              </w:rPr>
              <w:t>Дизельний навантажувач RХ70-30</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widowControl w:val="0"/>
              <w:jc w:val="center"/>
              <w:rPr>
                <w:sz w:val="22"/>
                <w:szCs w:val="22"/>
                <w:lang w:val="uk-UA"/>
              </w:rPr>
            </w:pPr>
            <w:r w:rsidRPr="00514CD5">
              <w:rPr>
                <w:sz w:val="22"/>
                <w:szCs w:val="22"/>
                <w:lang w:val="uk-UA"/>
              </w:rPr>
              <w:t>1</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widowControl w:val="0"/>
              <w:jc w:val="center"/>
              <w:rPr>
                <w:sz w:val="22"/>
                <w:szCs w:val="22"/>
                <w:lang w:val="uk-UA"/>
              </w:rPr>
            </w:pPr>
            <w:r w:rsidRPr="00514CD5">
              <w:rPr>
                <w:sz w:val="22"/>
                <w:szCs w:val="22"/>
                <w:lang w:val="uk-UA"/>
              </w:rPr>
              <w:t>48718/РМО</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widowControl w:val="0"/>
              <w:jc w:val="center"/>
              <w:rPr>
                <w:sz w:val="22"/>
                <w:szCs w:val="22"/>
                <w:lang w:val="uk-UA"/>
              </w:rPr>
            </w:pPr>
            <w:r w:rsidRPr="00514CD5">
              <w:rPr>
                <w:sz w:val="22"/>
                <w:szCs w:val="22"/>
                <w:lang w:val="uk-UA"/>
              </w:rPr>
              <w:t>2007</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r w:rsidRPr="00514CD5">
              <w:rPr>
                <w:sz w:val="22"/>
                <w:szCs w:val="22"/>
                <w:lang w:val="uk-UA"/>
              </w:rPr>
              <w:t>Дизельний навантажувач CPCD30N-RW32</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1</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48820/РМО</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2016</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r w:rsidRPr="00514CD5">
              <w:rPr>
                <w:sz w:val="22"/>
                <w:szCs w:val="22"/>
                <w:lang w:val="uk-UA"/>
              </w:rPr>
              <w:t>Дизельний навантажувач CPCD100-RW28</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1</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49513/РМО</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2017</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r w:rsidRPr="00514CD5">
              <w:rPr>
                <w:sz w:val="22"/>
                <w:szCs w:val="22"/>
                <w:lang w:val="uk-UA"/>
              </w:rPr>
              <w:t>Дизельний навантажувач CPCD-30Н</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1</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49548/РМО</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2017</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r w:rsidRPr="00514CD5">
              <w:rPr>
                <w:sz w:val="22"/>
                <w:szCs w:val="22"/>
                <w:lang w:val="uk-UA"/>
              </w:rPr>
              <w:t>Дизельний навантажувач CPCD-30Н</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1</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49614/РМО</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2018</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r w:rsidRPr="00514CD5">
              <w:rPr>
                <w:sz w:val="22"/>
                <w:szCs w:val="22"/>
                <w:lang w:val="uk-UA"/>
              </w:rPr>
              <w:t>Возик багажний ТЛ-48</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23</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eastAsia="en-US"/>
              </w:rPr>
            </w:pPr>
            <w:r w:rsidRPr="00514CD5">
              <w:rPr>
                <w:sz w:val="22"/>
                <w:szCs w:val="22"/>
                <w:lang w:val="uk-UA" w:eastAsia="en-US"/>
              </w:rPr>
              <w:t>49196,49195, 49208,49197,49200, 49205,49204,49203, 49198,49199, 49207, 49209,49201,49194, 49193,49192,49191, 49190,49210,49211,</w:t>
            </w:r>
          </w:p>
          <w:p w:rsidR="00AA7373" w:rsidRPr="00514CD5" w:rsidRDefault="00AA7373" w:rsidP="006279B4">
            <w:pPr>
              <w:spacing w:after="160" w:line="259" w:lineRule="auto"/>
              <w:jc w:val="center"/>
              <w:rPr>
                <w:sz w:val="22"/>
                <w:szCs w:val="22"/>
                <w:lang w:val="uk-UA"/>
              </w:rPr>
            </w:pPr>
            <w:r w:rsidRPr="00514CD5">
              <w:rPr>
                <w:sz w:val="22"/>
                <w:szCs w:val="22"/>
                <w:lang w:val="uk-UA" w:eastAsia="en-US"/>
              </w:rPr>
              <w:t xml:space="preserve">49189,49187, </w:t>
            </w:r>
            <w:r w:rsidRPr="00514CD5">
              <w:rPr>
                <w:sz w:val="22"/>
                <w:szCs w:val="22"/>
                <w:lang w:val="uk-UA"/>
              </w:rPr>
              <w:t>49188</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2011</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r w:rsidRPr="00514CD5">
              <w:rPr>
                <w:sz w:val="22"/>
                <w:szCs w:val="22"/>
                <w:lang w:val="uk-UA"/>
              </w:rPr>
              <w:t>Возик багажний ТЛ-47-01</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13</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48678,48680,</w:t>
            </w:r>
          </w:p>
          <w:p w:rsidR="00AA7373" w:rsidRPr="00514CD5" w:rsidRDefault="00AA7373" w:rsidP="006279B4">
            <w:pPr>
              <w:jc w:val="center"/>
              <w:rPr>
                <w:sz w:val="22"/>
                <w:szCs w:val="22"/>
                <w:lang w:val="uk-UA"/>
              </w:rPr>
            </w:pPr>
            <w:r w:rsidRPr="00514CD5">
              <w:rPr>
                <w:sz w:val="22"/>
                <w:szCs w:val="22"/>
                <w:lang w:val="uk-UA"/>
              </w:rPr>
              <w:t>48681,48682,48683,48685,48686</w:t>
            </w:r>
          </w:p>
          <w:p w:rsidR="00AA7373" w:rsidRPr="00514CD5" w:rsidRDefault="00AA7373" w:rsidP="006279B4">
            <w:pPr>
              <w:jc w:val="center"/>
              <w:rPr>
                <w:sz w:val="22"/>
                <w:szCs w:val="22"/>
                <w:lang w:val="uk-UA"/>
              </w:rPr>
            </w:pPr>
            <w:r w:rsidRPr="00514CD5">
              <w:rPr>
                <w:sz w:val="22"/>
                <w:szCs w:val="22"/>
                <w:lang w:val="uk-UA"/>
              </w:rPr>
              <w:t>48687,48688,48689,</w:t>
            </w:r>
          </w:p>
          <w:p w:rsidR="00AA7373" w:rsidRPr="00514CD5" w:rsidRDefault="00AA7373" w:rsidP="006279B4">
            <w:pPr>
              <w:jc w:val="center"/>
              <w:rPr>
                <w:sz w:val="22"/>
                <w:szCs w:val="22"/>
                <w:lang w:val="uk-UA"/>
              </w:rPr>
            </w:pPr>
            <w:r w:rsidRPr="00514CD5">
              <w:rPr>
                <w:sz w:val="22"/>
                <w:szCs w:val="22"/>
                <w:lang w:val="uk-UA"/>
              </w:rPr>
              <w:t>48690,48691,48692</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2007</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r w:rsidRPr="00514CD5">
              <w:rPr>
                <w:sz w:val="22"/>
                <w:szCs w:val="22"/>
                <w:lang w:val="uk-UA"/>
              </w:rPr>
              <w:t>Возик вантажний Т02.00.00.00</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4</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49512, 49499, 49500, 49506</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2017</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r w:rsidRPr="00514CD5">
              <w:rPr>
                <w:sz w:val="22"/>
                <w:szCs w:val="22"/>
                <w:lang w:val="uk-UA"/>
              </w:rPr>
              <w:t>Возик вантажний TГ-2000</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8</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48807, 48808, 48809, 48810, 48811, 48812, 48813, 48814</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2009</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r w:rsidRPr="00514CD5">
              <w:rPr>
                <w:sz w:val="22"/>
                <w:szCs w:val="22"/>
                <w:lang w:val="uk-UA"/>
              </w:rPr>
              <w:t>Возик багажний ТЛ-47-01</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28</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48901,48903</w:t>
            </w:r>
          </w:p>
          <w:p w:rsidR="00AA7373" w:rsidRPr="00514CD5" w:rsidRDefault="00AA7373" w:rsidP="006279B4">
            <w:pPr>
              <w:jc w:val="center"/>
              <w:rPr>
                <w:sz w:val="22"/>
                <w:szCs w:val="22"/>
                <w:lang w:val="uk-UA"/>
              </w:rPr>
            </w:pPr>
            <w:r w:rsidRPr="00514CD5">
              <w:rPr>
                <w:sz w:val="22"/>
                <w:szCs w:val="22"/>
                <w:lang w:val="uk-UA"/>
              </w:rPr>
              <w:t>48904,48905,48906</w:t>
            </w:r>
          </w:p>
          <w:p w:rsidR="00AA7373" w:rsidRPr="00514CD5" w:rsidRDefault="00AA7373" w:rsidP="006279B4">
            <w:pPr>
              <w:jc w:val="center"/>
              <w:rPr>
                <w:sz w:val="22"/>
                <w:szCs w:val="22"/>
                <w:lang w:val="uk-UA"/>
              </w:rPr>
            </w:pPr>
            <w:r w:rsidRPr="00514CD5">
              <w:rPr>
                <w:sz w:val="22"/>
                <w:szCs w:val="22"/>
                <w:lang w:val="uk-UA"/>
              </w:rPr>
              <w:t>48907,48908,48909</w:t>
            </w:r>
          </w:p>
          <w:p w:rsidR="00AA7373" w:rsidRPr="00514CD5" w:rsidRDefault="00AA7373" w:rsidP="006279B4">
            <w:pPr>
              <w:jc w:val="center"/>
              <w:rPr>
                <w:sz w:val="22"/>
                <w:szCs w:val="22"/>
                <w:lang w:val="uk-UA"/>
              </w:rPr>
            </w:pPr>
            <w:r w:rsidRPr="00514CD5">
              <w:rPr>
                <w:sz w:val="22"/>
                <w:szCs w:val="22"/>
                <w:lang w:val="uk-UA"/>
              </w:rPr>
              <w:t>48910,48911,48912</w:t>
            </w:r>
          </w:p>
          <w:p w:rsidR="00AA7373" w:rsidRPr="00514CD5" w:rsidRDefault="00AA7373" w:rsidP="006279B4">
            <w:pPr>
              <w:jc w:val="center"/>
              <w:rPr>
                <w:sz w:val="22"/>
                <w:szCs w:val="22"/>
                <w:lang w:val="uk-UA"/>
              </w:rPr>
            </w:pPr>
            <w:r w:rsidRPr="00514CD5">
              <w:rPr>
                <w:sz w:val="22"/>
                <w:szCs w:val="22"/>
                <w:lang w:val="uk-UA"/>
              </w:rPr>
              <w:t>48913,48914,48915</w:t>
            </w:r>
          </w:p>
          <w:p w:rsidR="00AA7373" w:rsidRPr="00514CD5" w:rsidRDefault="00AA7373" w:rsidP="006279B4">
            <w:pPr>
              <w:jc w:val="center"/>
              <w:rPr>
                <w:sz w:val="22"/>
                <w:szCs w:val="22"/>
                <w:lang w:val="uk-UA"/>
              </w:rPr>
            </w:pPr>
            <w:r w:rsidRPr="00514CD5">
              <w:rPr>
                <w:sz w:val="22"/>
                <w:szCs w:val="22"/>
                <w:lang w:val="uk-UA"/>
              </w:rPr>
              <w:t>48916,48918</w:t>
            </w:r>
          </w:p>
          <w:p w:rsidR="00AA7373" w:rsidRPr="00514CD5" w:rsidRDefault="00AA7373" w:rsidP="006279B4">
            <w:pPr>
              <w:jc w:val="center"/>
              <w:rPr>
                <w:sz w:val="22"/>
                <w:szCs w:val="22"/>
                <w:lang w:val="uk-UA"/>
              </w:rPr>
            </w:pPr>
            <w:r w:rsidRPr="00514CD5">
              <w:rPr>
                <w:sz w:val="22"/>
                <w:szCs w:val="22"/>
                <w:lang w:val="uk-UA"/>
              </w:rPr>
              <w:t>48919,48920,48921</w:t>
            </w:r>
          </w:p>
          <w:p w:rsidR="00AA7373" w:rsidRPr="00514CD5" w:rsidRDefault="00AA7373" w:rsidP="006279B4">
            <w:pPr>
              <w:jc w:val="center"/>
              <w:rPr>
                <w:sz w:val="22"/>
                <w:szCs w:val="22"/>
                <w:lang w:val="uk-UA"/>
              </w:rPr>
            </w:pPr>
            <w:r w:rsidRPr="00514CD5">
              <w:rPr>
                <w:sz w:val="22"/>
                <w:szCs w:val="22"/>
                <w:lang w:val="uk-UA"/>
              </w:rPr>
              <w:t>48922,48923,48924</w:t>
            </w:r>
          </w:p>
          <w:p w:rsidR="00AA7373" w:rsidRPr="00514CD5" w:rsidRDefault="00AA7373" w:rsidP="006279B4">
            <w:pPr>
              <w:jc w:val="center"/>
              <w:rPr>
                <w:sz w:val="22"/>
                <w:szCs w:val="22"/>
                <w:lang w:val="uk-UA"/>
              </w:rPr>
            </w:pPr>
            <w:r w:rsidRPr="00514CD5">
              <w:rPr>
                <w:sz w:val="22"/>
                <w:szCs w:val="22"/>
                <w:lang w:val="uk-UA"/>
              </w:rPr>
              <w:t>48925,48926,48927</w:t>
            </w:r>
          </w:p>
          <w:p w:rsidR="00AA7373" w:rsidRPr="00514CD5" w:rsidRDefault="00AA7373" w:rsidP="006279B4">
            <w:pPr>
              <w:jc w:val="center"/>
              <w:rPr>
                <w:sz w:val="22"/>
                <w:szCs w:val="22"/>
                <w:lang w:val="uk-UA"/>
              </w:rPr>
            </w:pPr>
            <w:r w:rsidRPr="00514CD5">
              <w:rPr>
                <w:sz w:val="22"/>
                <w:szCs w:val="22"/>
                <w:lang w:val="uk-UA"/>
              </w:rPr>
              <w:t>48928,48929,48930</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2010</w:t>
            </w:r>
          </w:p>
        </w:tc>
      </w:tr>
      <w:tr w:rsidR="00AA7373" w:rsidRPr="00514CD5" w:rsidTr="006279B4">
        <w:tc>
          <w:tcPr>
            <w:tcW w:w="71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AA7373">
            <w:pPr>
              <w:pStyle w:val="af5"/>
              <w:numPr>
                <w:ilvl w:val="0"/>
                <w:numId w:val="26"/>
              </w:numPr>
              <w:spacing w:after="0" w:line="240" w:lineRule="auto"/>
              <w:rPr>
                <w:lang w:val="uk-UA"/>
              </w:rPr>
            </w:pPr>
          </w:p>
        </w:tc>
        <w:tc>
          <w:tcPr>
            <w:tcW w:w="35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rPr>
                <w:sz w:val="22"/>
                <w:szCs w:val="22"/>
                <w:lang w:val="uk-UA"/>
              </w:rPr>
            </w:pPr>
            <w:r w:rsidRPr="00514CD5">
              <w:rPr>
                <w:sz w:val="22"/>
                <w:szCs w:val="22"/>
                <w:lang w:val="uk-UA"/>
              </w:rPr>
              <w:t xml:space="preserve">Технічний огляд технологічного транспорту: </w:t>
            </w:r>
          </w:p>
          <w:p w:rsidR="00AA7373" w:rsidRPr="00514CD5" w:rsidRDefault="00AA7373" w:rsidP="006279B4">
            <w:pPr>
              <w:rPr>
                <w:sz w:val="22"/>
                <w:szCs w:val="22"/>
                <w:lang w:val="uk-UA"/>
              </w:rPr>
            </w:pPr>
            <w:r w:rsidRPr="00514CD5">
              <w:rPr>
                <w:sz w:val="22"/>
                <w:szCs w:val="22"/>
                <w:lang w:val="uk-UA"/>
              </w:rPr>
              <w:t>Возики вантажні ЮПТМ 321.00.00</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42</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послуга</w:t>
            </w:r>
          </w:p>
        </w:tc>
        <w:tc>
          <w:tcPr>
            <w:tcW w:w="18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49672</w:t>
            </w:r>
            <w:r w:rsidRPr="00514CD5">
              <w:rPr>
                <w:sz w:val="22"/>
                <w:szCs w:val="22"/>
                <w:lang w:val="uk-UA" w:eastAsia="uk-UA"/>
              </w:rPr>
              <w:t>/РМО,</w:t>
            </w:r>
            <w:r w:rsidRPr="00514CD5">
              <w:rPr>
                <w:sz w:val="22"/>
                <w:szCs w:val="22"/>
                <w:lang w:val="uk-UA"/>
              </w:rPr>
              <w:t xml:space="preserve"> 49674</w:t>
            </w:r>
            <w:r w:rsidRPr="00514CD5">
              <w:rPr>
                <w:sz w:val="22"/>
                <w:szCs w:val="22"/>
                <w:lang w:val="uk-UA" w:eastAsia="uk-UA"/>
              </w:rPr>
              <w:t>/РМО,</w:t>
            </w:r>
          </w:p>
          <w:p w:rsidR="00AA7373" w:rsidRPr="00514CD5" w:rsidRDefault="00AA7373" w:rsidP="006279B4">
            <w:pPr>
              <w:jc w:val="center"/>
              <w:rPr>
                <w:sz w:val="22"/>
                <w:szCs w:val="22"/>
                <w:lang w:val="uk-UA"/>
              </w:rPr>
            </w:pPr>
            <w:r w:rsidRPr="00514CD5">
              <w:rPr>
                <w:sz w:val="22"/>
                <w:szCs w:val="22"/>
                <w:lang w:val="uk-UA"/>
              </w:rPr>
              <w:t>49675</w:t>
            </w:r>
            <w:r w:rsidRPr="00514CD5">
              <w:rPr>
                <w:sz w:val="22"/>
                <w:szCs w:val="22"/>
                <w:lang w:val="uk-UA" w:eastAsia="uk-UA"/>
              </w:rPr>
              <w:t>/РМО,</w:t>
            </w:r>
          </w:p>
          <w:p w:rsidR="00AA7373" w:rsidRPr="00514CD5" w:rsidRDefault="00AA7373" w:rsidP="006279B4">
            <w:pPr>
              <w:jc w:val="center"/>
              <w:rPr>
                <w:sz w:val="22"/>
                <w:szCs w:val="22"/>
                <w:lang w:val="uk-UA"/>
              </w:rPr>
            </w:pPr>
            <w:r w:rsidRPr="00514CD5">
              <w:rPr>
                <w:sz w:val="22"/>
                <w:szCs w:val="22"/>
                <w:lang w:val="uk-UA"/>
              </w:rPr>
              <w:t>49676</w:t>
            </w:r>
            <w:r w:rsidRPr="00514CD5">
              <w:rPr>
                <w:sz w:val="22"/>
                <w:szCs w:val="22"/>
                <w:lang w:val="uk-UA" w:eastAsia="uk-UA"/>
              </w:rPr>
              <w:t>/РМО,</w:t>
            </w:r>
            <w:r w:rsidRPr="00514CD5">
              <w:rPr>
                <w:sz w:val="22"/>
                <w:szCs w:val="22"/>
                <w:lang w:val="uk-UA"/>
              </w:rPr>
              <w:t xml:space="preserve"> 49677</w:t>
            </w:r>
            <w:r w:rsidRPr="00514CD5">
              <w:rPr>
                <w:sz w:val="22"/>
                <w:szCs w:val="22"/>
                <w:lang w:val="uk-UA" w:eastAsia="uk-UA"/>
              </w:rPr>
              <w:t>/РМО,</w:t>
            </w:r>
          </w:p>
          <w:p w:rsidR="00AA7373" w:rsidRPr="00514CD5" w:rsidRDefault="00AA7373" w:rsidP="006279B4">
            <w:pPr>
              <w:jc w:val="center"/>
              <w:rPr>
                <w:sz w:val="22"/>
                <w:szCs w:val="22"/>
                <w:lang w:val="uk-UA" w:eastAsia="uk-UA"/>
              </w:rPr>
            </w:pPr>
            <w:r w:rsidRPr="00514CD5">
              <w:rPr>
                <w:sz w:val="22"/>
                <w:szCs w:val="22"/>
                <w:lang w:val="uk-UA" w:eastAsia="uk-UA"/>
              </w:rPr>
              <w:t>49678/РМО, 49679/РМО,</w:t>
            </w:r>
          </w:p>
          <w:p w:rsidR="00AA7373" w:rsidRPr="00514CD5" w:rsidRDefault="00AA7373" w:rsidP="006279B4">
            <w:pPr>
              <w:jc w:val="center"/>
              <w:rPr>
                <w:sz w:val="22"/>
                <w:szCs w:val="22"/>
                <w:lang w:val="uk-UA" w:eastAsia="uk-UA"/>
              </w:rPr>
            </w:pPr>
            <w:r w:rsidRPr="00514CD5">
              <w:rPr>
                <w:sz w:val="22"/>
                <w:szCs w:val="22"/>
                <w:lang w:val="uk-UA" w:eastAsia="uk-UA"/>
              </w:rPr>
              <w:t>49680/РМО, 49681/РМО,</w:t>
            </w:r>
          </w:p>
          <w:p w:rsidR="00AA7373" w:rsidRPr="00514CD5" w:rsidRDefault="00AA7373" w:rsidP="006279B4">
            <w:pPr>
              <w:jc w:val="center"/>
              <w:rPr>
                <w:sz w:val="22"/>
                <w:szCs w:val="22"/>
                <w:lang w:val="uk-UA" w:eastAsia="uk-UA"/>
              </w:rPr>
            </w:pPr>
            <w:r w:rsidRPr="00514CD5">
              <w:rPr>
                <w:sz w:val="22"/>
                <w:szCs w:val="22"/>
                <w:lang w:val="uk-UA" w:eastAsia="uk-UA"/>
              </w:rPr>
              <w:t>49682/РМО,</w:t>
            </w:r>
          </w:p>
          <w:p w:rsidR="00AA7373" w:rsidRPr="00514CD5" w:rsidRDefault="00AA7373" w:rsidP="006279B4">
            <w:pPr>
              <w:jc w:val="center"/>
              <w:rPr>
                <w:sz w:val="22"/>
                <w:szCs w:val="22"/>
                <w:lang w:val="uk-UA" w:eastAsia="uk-UA"/>
              </w:rPr>
            </w:pPr>
            <w:r w:rsidRPr="00514CD5">
              <w:rPr>
                <w:sz w:val="22"/>
                <w:szCs w:val="22"/>
                <w:lang w:val="uk-UA" w:eastAsia="uk-UA"/>
              </w:rPr>
              <w:t>49684/РМО, 49689/РМО,</w:t>
            </w:r>
          </w:p>
          <w:p w:rsidR="00AA7373" w:rsidRPr="00514CD5" w:rsidRDefault="00AA7373" w:rsidP="006279B4">
            <w:pPr>
              <w:jc w:val="center"/>
              <w:rPr>
                <w:sz w:val="22"/>
                <w:szCs w:val="22"/>
                <w:lang w:val="uk-UA" w:eastAsia="uk-UA"/>
              </w:rPr>
            </w:pPr>
            <w:r w:rsidRPr="00514CD5">
              <w:rPr>
                <w:sz w:val="22"/>
                <w:szCs w:val="22"/>
                <w:lang w:val="uk-UA" w:eastAsia="uk-UA"/>
              </w:rPr>
              <w:t>49691/РМО,</w:t>
            </w:r>
          </w:p>
          <w:p w:rsidR="00AA7373" w:rsidRPr="00514CD5" w:rsidRDefault="00AA7373" w:rsidP="006279B4">
            <w:pPr>
              <w:jc w:val="center"/>
              <w:rPr>
                <w:sz w:val="22"/>
                <w:szCs w:val="22"/>
                <w:lang w:val="uk-UA" w:eastAsia="uk-UA"/>
              </w:rPr>
            </w:pPr>
            <w:r w:rsidRPr="00514CD5">
              <w:rPr>
                <w:sz w:val="22"/>
                <w:szCs w:val="22"/>
                <w:lang w:val="uk-UA" w:eastAsia="uk-UA"/>
              </w:rPr>
              <w:t>49692/РМО, 49693/РМО,</w:t>
            </w:r>
          </w:p>
          <w:p w:rsidR="00AA7373" w:rsidRPr="00514CD5" w:rsidRDefault="00AA7373" w:rsidP="006279B4">
            <w:pPr>
              <w:jc w:val="center"/>
              <w:rPr>
                <w:sz w:val="22"/>
                <w:szCs w:val="22"/>
                <w:lang w:val="uk-UA" w:eastAsia="uk-UA"/>
              </w:rPr>
            </w:pPr>
            <w:r w:rsidRPr="00514CD5">
              <w:rPr>
                <w:sz w:val="22"/>
                <w:szCs w:val="22"/>
                <w:lang w:val="uk-UA" w:eastAsia="uk-UA"/>
              </w:rPr>
              <w:t>49694/РМО, 49697/РМО,</w:t>
            </w:r>
          </w:p>
          <w:p w:rsidR="00AA7373" w:rsidRPr="00514CD5" w:rsidRDefault="00AA7373" w:rsidP="006279B4">
            <w:pPr>
              <w:jc w:val="center"/>
              <w:rPr>
                <w:sz w:val="22"/>
                <w:szCs w:val="22"/>
                <w:lang w:val="uk-UA" w:eastAsia="uk-UA"/>
              </w:rPr>
            </w:pPr>
            <w:r w:rsidRPr="00514CD5">
              <w:rPr>
                <w:sz w:val="22"/>
                <w:szCs w:val="22"/>
                <w:lang w:val="uk-UA" w:eastAsia="uk-UA"/>
              </w:rPr>
              <w:t>49700/РМО,</w:t>
            </w:r>
          </w:p>
          <w:p w:rsidR="00AA7373" w:rsidRPr="00514CD5" w:rsidRDefault="00AA7373" w:rsidP="006279B4">
            <w:pPr>
              <w:jc w:val="center"/>
              <w:rPr>
                <w:sz w:val="22"/>
                <w:szCs w:val="22"/>
                <w:lang w:val="uk-UA" w:eastAsia="uk-UA"/>
              </w:rPr>
            </w:pPr>
            <w:r w:rsidRPr="00514CD5">
              <w:rPr>
                <w:sz w:val="22"/>
                <w:szCs w:val="22"/>
                <w:lang w:val="uk-UA" w:eastAsia="uk-UA"/>
              </w:rPr>
              <w:t>49702/РМО,</w:t>
            </w:r>
          </w:p>
          <w:p w:rsidR="00AA7373" w:rsidRPr="00514CD5" w:rsidRDefault="00AA7373" w:rsidP="006279B4">
            <w:pPr>
              <w:jc w:val="center"/>
              <w:rPr>
                <w:sz w:val="22"/>
                <w:szCs w:val="22"/>
                <w:lang w:val="uk-UA"/>
              </w:rPr>
            </w:pPr>
            <w:r w:rsidRPr="00514CD5">
              <w:rPr>
                <w:sz w:val="22"/>
                <w:szCs w:val="22"/>
                <w:lang w:val="uk-UA" w:eastAsia="uk-UA"/>
              </w:rPr>
              <w:t>49728/РМО,</w:t>
            </w:r>
            <w:r w:rsidRPr="00514CD5">
              <w:rPr>
                <w:sz w:val="22"/>
                <w:szCs w:val="22"/>
                <w:lang w:val="uk-UA"/>
              </w:rPr>
              <w:t xml:space="preserve"> </w:t>
            </w:r>
            <w:r w:rsidRPr="00514CD5">
              <w:rPr>
                <w:sz w:val="22"/>
                <w:szCs w:val="22"/>
                <w:lang w:val="uk-UA" w:eastAsia="uk-UA"/>
              </w:rPr>
              <w:t>49729/РМО,</w:t>
            </w:r>
          </w:p>
          <w:p w:rsidR="00AA7373" w:rsidRPr="00514CD5" w:rsidRDefault="00AA7373" w:rsidP="006279B4">
            <w:pPr>
              <w:jc w:val="center"/>
              <w:rPr>
                <w:sz w:val="22"/>
                <w:szCs w:val="22"/>
                <w:lang w:val="uk-UA"/>
              </w:rPr>
            </w:pPr>
            <w:r w:rsidRPr="00514CD5">
              <w:rPr>
                <w:sz w:val="22"/>
                <w:szCs w:val="22"/>
                <w:lang w:val="uk-UA" w:eastAsia="uk-UA"/>
              </w:rPr>
              <w:t>49730/РМО,</w:t>
            </w:r>
            <w:r w:rsidRPr="00514CD5">
              <w:rPr>
                <w:sz w:val="22"/>
                <w:szCs w:val="22"/>
                <w:lang w:val="uk-UA"/>
              </w:rPr>
              <w:t xml:space="preserve"> </w:t>
            </w:r>
            <w:r w:rsidRPr="00514CD5">
              <w:rPr>
                <w:sz w:val="22"/>
                <w:szCs w:val="22"/>
                <w:lang w:val="uk-UA" w:eastAsia="uk-UA"/>
              </w:rPr>
              <w:t>49731/РМО,</w:t>
            </w:r>
          </w:p>
          <w:p w:rsidR="00AA7373" w:rsidRPr="00514CD5" w:rsidRDefault="00AA7373" w:rsidP="006279B4">
            <w:pPr>
              <w:jc w:val="center"/>
              <w:rPr>
                <w:sz w:val="22"/>
                <w:szCs w:val="22"/>
                <w:lang w:val="uk-UA"/>
              </w:rPr>
            </w:pPr>
            <w:r w:rsidRPr="00514CD5">
              <w:rPr>
                <w:sz w:val="22"/>
                <w:szCs w:val="22"/>
                <w:lang w:val="uk-UA" w:eastAsia="uk-UA"/>
              </w:rPr>
              <w:t>49732/РМО,</w:t>
            </w:r>
            <w:r w:rsidRPr="00514CD5">
              <w:rPr>
                <w:sz w:val="22"/>
                <w:szCs w:val="22"/>
                <w:lang w:val="uk-UA"/>
              </w:rPr>
              <w:t xml:space="preserve"> </w:t>
            </w:r>
            <w:r w:rsidRPr="00514CD5">
              <w:rPr>
                <w:sz w:val="22"/>
                <w:szCs w:val="22"/>
                <w:lang w:val="uk-UA" w:eastAsia="uk-UA"/>
              </w:rPr>
              <w:t>49733/РМО,</w:t>
            </w:r>
          </w:p>
          <w:p w:rsidR="00AA7373" w:rsidRPr="00514CD5" w:rsidRDefault="00AA7373" w:rsidP="006279B4">
            <w:pPr>
              <w:jc w:val="center"/>
              <w:rPr>
                <w:sz w:val="22"/>
                <w:szCs w:val="22"/>
                <w:lang w:val="uk-UA"/>
              </w:rPr>
            </w:pPr>
            <w:r w:rsidRPr="00514CD5">
              <w:rPr>
                <w:sz w:val="22"/>
                <w:szCs w:val="22"/>
                <w:lang w:val="uk-UA" w:eastAsia="uk-UA"/>
              </w:rPr>
              <w:t>49735/РМО,</w:t>
            </w:r>
          </w:p>
          <w:p w:rsidR="00AA7373" w:rsidRPr="00514CD5" w:rsidRDefault="00AA7373" w:rsidP="006279B4">
            <w:pPr>
              <w:jc w:val="center"/>
              <w:rPr>
                <w:sz w:val="22"/>
                <w:szCs w:val="22"/>
                <w:lang w:val="uk-UA"/>
              </w:rPr>
            </w:pPr>
            <w:r w:rsidRPr="00514CD5">
              <w:rPr>
                <w:sz w:val="22"/>
                <w:szCs w:val="22"/>
                <w:lang w:val="uk-UA" w:eastAsia="uk-UA"/>
              </w:rPr>
              <w:t>49736/РМО,</w:t>
            </w:r>
          </w:p>
          <w:p w:rsidR="00AA7373" w:rsidRPr="00514CD5" w:rsidRDefault="00AA7373" w:rsidP="006279B4">
            <w:pPr>
              <w:jc w:val="center"/>
              <w:rPr>
                <w:sz w:val="22"/>
                <w:szCs w:val="22"/>
                <w:lang w:val="uk-UA"/>
              </w:rPr>
            </w:pPr>
            <w:r w:rsidRPr="00514CD5">
              <w:rPr>
                <w:sz w:val="22"/>
                <w:szCs w:val="22"/>
                <w:lang w:val="uk-UA" w:eastAsia="uk-UA"/>
              </w:rPr>
              <w:t>49738/РМО,</w:t>
            </w:r>
            <w:r w:rsidRPr="00514CD5">
              <w:rPr>
                <w:sz w:val="22"/>
                <w:szCs w:val="22"/>
                <w:lang w:val="uk-UA"/>
              </w:rPr>
              <w:t xml:space="preserve"> </w:t>
            </w:r>
            <w:r w:rsidRPr="00514CD5">
              <w:rPr>
                <w:sz w:val="22"/>
                <w:szCs w:val="22"/>
                <w:lang w:val="uk-UA" w:eastAsia="uk-UA"/>
              </w:rPr>
              <w:t>49739/РМО,</w:t>
            </w:r>
          </w:p>
          <w:p w:rsidR="00AA7373" w:rsidRPr="00514CD5" w:rsidRDefault="00AA7373" w:rsidP="006279B4">
            <w:pPr>
              <w:jc w:val="center"/>
              <w:rPr>
                <w:sz w:val="22"/>
                <w:szCs w:val="22"/>
                <w:lang w:val="uk-UA"/>
              </w:rPr>
            </w:pPr>
            <w:r w:rsidRPr="00514CD5">
              <w:rPr>
                <w:sz w:val="22"/>
                <w:szCs w:val="22"/>
                <w:lang w:val="uk-UA" w:eastAsia="uk-UA"/>
              </w:rPr>
              <w:t>49740/РМО,</w:t>
            </w:r>
            <w:r w:rsidRPr="00514CD5">
              <w:rPr>
                <w:sz w:val="22"/>
                <w:szCs w:val="22"/>
                <w:lang w:val="uk-UA"/>
              </w:rPr>
              <w:t xml:space="preserve"> </w:t>
            </w:r>
            <w:r w:rsidRPr="00514CD5">
              <w:rPr>
                <w:sz w:val="22"/>
                <w:szCs w:val="22"/>
                <w:lang w:val="uk-UA" w:eastAsia="uk-UA"/>
              </w:rPr>
              <w:t>49741/РМО,</w:t>
            </w:r>
          </w:p>
          <w:p w:rsidR="00AA7373" w:rsidRPr="00514CD5" w:rsidRDefault="00AA7373" w:rsidP="006279B4">
            <w:pPr>
              <w:jc w:val="center"/>
              <w:rPr>
                <w:sz w:val="22"/>
                <w:szCs w:val="22"/>
                <w:lang w:val="uk-UA"/>
              </w:rPr>
            </w:pPr>
            <w:r w:rsidRPr="00514CD5">
              <w:rPr>
                <w:sz w:val="22"/>
                <w:szCs w:val="22"/>
                <w:lang w:val="uk-UA" w:eastAsia="uk-UA"/>
              </w:rPr>
              <w:t>49742/РМО,</w:t>
            </w:r>
          </w:p>
          <w:p w:rsidR="00AA7373" w:rsidRPr="00514CD5" w:rsidRDefault="00AA7373" w:rsidP="006279B4">
            <w:pPr>
              <w:jc w:val="center"/>
              <w:rPr>
                <w:sz w:val="22"/>
                <w:szCs w:val="22"/>
                <w:lang w:val="uk-UA"/>
              </w:rPr>
            </w:pPr>
            <w:r w:rsidRPr="00514CD5">
              <w:rPr>
                <w:sz w:val="22"/>
                <w:szCs w:val="22"/>
                <w:lang w:val="uk-UA" w:eastAsia="uk-UA"/>
              </w:rPr>
              <w:t>49744/РМО,</w:t>
            </w:r>
            <w:r w:rsidRPr="00514CD5">
              <w:rPr>
                <w:sz w:val="22"/>
                <w:szCs w:val="22"/>
                <w:lang w:val="uk-UA"/>
              </w:rPr>
              <w:t xml:space="preserve"> </w:t>
            </w:r>
            <w:r w:rsidRPr="00514CD5">
              <w:rPr>
                <w:sz w:val="22"/>
                <w:szCs w:val="22"/>
                <w:lang w:val="uk-UA" w:eastAsia="uk-UA"/>
              </w:rPr>
              <w:t>49745/РМО,</w:t>
            </w:r>
          </w:p>
          <w:p w:rsidR="00AA7373" w:rsidRPr="00514CD5" w:rsidRDefault="00AA7373" w:rsidP="006279B4">
            <w:pPr>
              <w:jc w:val="center"/>
              <w:rPr>
                <w:sz w:val="22"/>
                <w:szCs w:val="22"/>
                <w:lang w:val="uk-UA"/>
              </w:rPr>
            </w:pPr>
            <w:r w:rsidRPr="00514CD5">
              <w:rPr>
                <w:sz w:val="22"/>
                <w:szCs w:val="22"/>
                <w:lang w:val="uk-UA" w:eastAsia="uk-UA"/>
              </w:rPr>
              <w:t>49760/РМО,</w:t>
            </w:r>
          </w:p>
          <w:p w:rsidR="00AA7373" w:rsidRPr="00514CD5" w:rsidRDefault="00AA7373" w:rsidP="006279B4">
            <w:pPr>
              <w:jc w:val="center"/>
              <w:rPr>
                <w:sz w:val="22"/>
                <w:szCs w:val="22"/>
                <w:lang w:val="uk-UA"/>
              </w:rPr>
            </w:pPr>
            <w:r w:rsidRPr="00514CD5">
              <w:rPr>
                <w:sz w:val="22"/>
                <w:szCs w:val="22"/>
                <w:lang w:val="uk-UA" w:eastAsia="uk-UA"/>
              </w:rPr>
              <w:t>49761/РМО,</w:t>
            </w:r>
            <w:r w:rsidRPr="00514CD5">
              <w:rPr>
                <w:sz w:val="22"/>
                <w:szCs w:val="22"/>
                <w:lang w:val="uk-UA"/>
              </w:rPr>
              <w:t xml:space="preserve"> </w:t>
            </w:r>
            <w:r w:rsidRPr="00514CD5">
              <w:rPr>
                <w:sz w:val="22"/>
                <w:szCs w:val="22"/>
                <w:lang w:val="uk-UA" w:eastAsia="uk-UA"/>
              </w:rPr>
              <w:t>49762/РМО,</w:t>
            </w:r>
          </w:p>
          <w:p w:rsidR="00AA7373" w:rsidRPr="00514CD5" w:rsidRDefault="00AA7373" w:rsidP="006279B4">
            <w:pPr>
              <w:jc w:val="center"/>
              <w:rPr>
                <w:sz w:val="22"/>
                <w:szCs w:val="22"/>
                <w:lang w:val="uk-UA"/>
              </w:rPr>
            </w:pPr>
            <w:r w:rsidRPr="00514CD5">
              <w:rPr>
                <w:sz w:val="22"/>
                <w:szCs w:val="22"/>
                <w:lang w:val="uk-UA" w:eastAsia="uk-UA"/>
              </w:rPr>
              <w:t>49765/РМО,</w:t>
            </w:r>
            <w:r w:rsidRPr="00514CD5">
              <w:rPr>
                <w:sz w:val="22"/>
                <w:szCs w:val="22"/>
                <w:lang w:val="uk-UA"/>
              </w:rPr>
              <w:t xml:space="preserve"> </w:t>
            </w:r>
            <w:r w:rsidRPr="00514CD5">
              <w:rPr>
                <w:sz w:val="22"/>
                <w:szCs w:val="22"/>
                <w:lang w:val="uk-UA" w:eastAsia="uk-UA"/>
              </w:rPr>
              <w:t>49766/РМО,</w:t>
            </w:r>
          </w:p>
          <w:p w:rsidR="00AA7373" w:rsidRPr="00514CD5" w:rsidRDefault="00AA7373" w:rsidP="006279B4">
            <w:pPr>
              <w:jc w:val="center"/>
              <w:rPr>
                <w:sz w:val="22"/>
                <w:szCs w:val="22"/>
                <w:lang w:val="uk-UA"/>
              </w:rPr>
            </w:pPr>
            <w:r w:rsidRPr="00514CD5">
              <w:rPr>
                <w:sz w:val="22"/>
                <w:szCs w:val="22"/>
                <w:lang w:val="uk-UA" w:eastAsia="uk-UA"/>
              </w:rPr>
              <w:t>49768/РМО,</w:t>
            </w:r>
          </w:p>
          <w:p w:rsidR="00AA7373" w:rsidRPr="00514CD5" w:rsidRDefault="00AA7373" w:rsidP="006279B4">
            <w:pPr>
              <w:jc w:val="center"/>
              <w:rPr>
                <w:sz w:val="22"/>
                <w:szCs w:val="22"/>
                <w:lang w:val="uk-UA"/>
              </w:rPr>
            </w:pPr>
            <w:r w:rsidRPr="00514CD5">
              <w:rPr>
                <w:sz w:val="22"/>
                <w:szCs w:val="22"/>
                <w:lang w:val="uk-UA" w:eastAsia="uk-UA"/>
              </w:rPr>
              <w:t>49769/РМО,</w:t>
            </w:r>
            <w:r w:rsidRPr="00514CD5">
              <w:rPr>
                <w:sz w:val="22"/>
                <w:szCs w:val="22"/>
                <w:lang w:val="uk-UA"/>
              </w:rPr>
              <w:t xml:space="preserve"> </w:t>
            </w:r>
            <w:r w:rsidRPr="00514CD5">
              <w:rPr>
                <w:sz w:val="22"/>
                <w:szCs w:val="22"/>
                <w:lang w:val="uk-UA" w:eastAsia="uk-UA"/>
              </w:rPr>
              <w:t>49770/РМО</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A7373" w:rsidRPr="00514CD5" w:rsidRDefault="00AA7373" w:rsidP="006279B4">
            <w:pPr>
              <w:jc w:val="center"/>
              <w:rPr>
                <w:sz w:val="22"/>
                <w:szCs w:val="22"/>
                <w:lang w:val="uk-UA"/>
              </w:rPr>
            </w:pPr>
            <w:r w:rsidRPr="00514CD5">
              <w:rPr>
                <w:sz w:val="22"/>
                <w:szCs w:val="22"/>
                <w:lang w:val="uk-UA"/>
              </w:rPr>
              <w:t>2019</w:t>
            </w:r>
          </w:p>
        </w:tc>
      </w:tr>
    </w:tbl>
    <w:p w:rsidR="00AA7373" w:rsidRDefault="00AA7373" w:rsidP="00AA7373">
      <w:pPr>
        <w:jc w:val="both"/>
        <w:rPr>
          <w:b/>
          <w:sz w:val="22"/>
          <w:szCs w:val="22"/>
          <w:lang w:val="uk-UA"/>
        </w:rPr>
      </w:pPr>
    </w:p>
    <w:p w:rsidR="00AA7373" w:rsidRPr="0011680B" w:rsidRDefault="00AA7373" w:rsidP="00AA7373">
      <w:pPr>
        <w:widowControl w:val="0"/>
        <w:jc w:val="both"/>
        <w:rPr>
          <w:b/>
          <w:sz w:val="22"/>
          <w:szCs w:val="22"/>
          <w:lang w:val="uk-UA"/>
        </w:rPr>
      </w:pPr>
      <w:r w:rsidRPr="0011680B">
        <w:rPr>
          <w:b/>
          <w:sz w:val="22"/>
          <w:szCs w:val="22"/>
          <w:lang w:val="uk-UA"/>
        </w:rPr>
        <w:t xml:space="preserve">1.2 Технічні та якісні характеристики предмета закупівлі (Технічна специфікація): </w:t>
      </w:r>
    </w:p>
    <w:p w:rsidR="00AA7373" w:rsidRPr="0011680B" w:rsidRDefault="00AA7373" w:rsidP="00AA7373">
      <w:pPr>
        <w:pStyle w:val="Default"/>
        <w:jc w:val="both"/>
        <w:rPr>
          <w:sz w:val="22"/>
          <w:szCs w:val="22"/>
        </w:rPr>
      </w:pPr>
      <w:r w:rsidRPr="0011680B">
        <w:rPr>
          <w:sz w:val="22"/>
          <w:szCs w:val="22"/>
        </w:rPr>
        <w:t>Періодичний (річний) державний технічний огляд (далі – технічний огляд) технологічних транспортних засобів проводиться з метою контролю технічного стану транспортних засобів, перевірки їх на відповідність чинним на території України нормативно-правовим актам з охорони праці та встановлення відповідності  ідентифікаційних номерів записам у реєстраційних документах.</w:t>
      </w:r>
    </w:p>
    <w:p w:rsidR="00AA7373" w:rsidRPr="0011680B" w:rsidRDefault="00AA7373" w:rsidP="00AA7373">
      <w:pPr>
        <w:pStyle w:val="Default"/>
        <w:jc w:val="both"/>
        <w:rPr>
          <w:sz w:val="22"/>
          <w:szCs w:val="22"/>
        </w:rPr>
      </w:pPr>
      <w:r w:rsidRPr="0011680B">
        <w:rPr>
          <w:sz w:val="22"/>
          <w:szCs w:val="22"/>
        </w:rPr>
        <w:t>Технічний огляд технологічних транспортних засобів складається з:</w:t>
      </w:r>
    </w:p>
    <w:p w:rsidR="00AA7373" w:rsidRPr="0011680B" w:rsidRDefault="00AA7373" w:rsidP="00AA7373">
      <w:pPr>
        <w:pStyle w:val="Default"/>
        <w:jc w:val="both"/>
        <w:rPr>
          <w:sz w:val="22"/>
          <w:szCs w:val="22"/>
        </w:rPr>
      </w:pPr>
      <w:r w:rsidRPr="0011680B">
        <w:rPr>
          <w:sz w:val="22"/>
          <w:szCs w:val="22"/>
        </w:rPr>
        <w:t xml:space="preserve">- перевірки відповідності типу, моделі технологічних транспортних засобів, ідентифікаційних номерів вузлів і агрегатів, номерних знаків технологічних транспортних засобів записам у документах, що встановлюють право власності або користування технологічним транспортним засобом;  </w:t>
      </w:r>
    </w:p>
    <w:p w:rsidR="00AA7373" w:rsidRPr="0011680B" w:rsidRDefault="00AA7373" w:rsidP="00AA7373">
      <w:pPr>
        <w:widowControl w:val="0"/>
        <w:jc w:val="both"/>
        <w:rPr>
          <w:b/>
          <w:sz w:val="22"/>
          <w:szCs w:val="22"/>
          <w:lang w:val="uk-UA"/>
        </w:rPr>
      </w:pPr>
      <w:r w:rsidRPr="0011680B">
        <w:rPr>
          <w:sz w:val="22"/>
          <w:szCs w:val="22"/>
          <w:lang w:val="uk-UA"/>
        </w:rPr>
        <w:t xml:space="preserve">- контролю технічного стану технологічних транспортних засобів на відповідність їх вимогам правил, </w:t>
      </w:r>
      <w:r w:rsidRPr="0011680B">
        <w:rPr>
          <w:sz w:val="22"/>
          <w:szCs w:val="22"/>
          <w:lang w:val="uk-UA"/>
        </w:rPr>
        <w:lastRenderedPageBreak/>
        <w:t>нормативів і стандартів, що стосуються безпеки дорожнього руху, охорони праці, промислової безпеки та охорони навколишнього природнього середовища.</w:t>
      </w:r>
    </w:p>
    <w:p w:rsidR="006F428D" w:rsidRPr="007101A5" w:rsidRDefault="006F428D" w:rsidP="00A12478">
      <w:pPr>
        <w:rPr>
          <w:b/>
          <w:lang w:val="uk-UA"/>
        </w:rPr>
      </w:pPr>
    </w:p>
    <w:p w:rsidR="006F428D" w:rsidRPr="007101A5" w:rsidRDefault="006F428D" w:rsidP="00A12478">
      <w:pPr>
        <w:rPr>
          <w:b/>
          <w:lang w:val="uk-UA"/>
        </w:rPr>
      </w:pPr>
    </w:p>
    <w:p w:rsidR="006F428D" w:rsidRPr="007101A5" w:rsidRDefault="006F428D" w:rsidP="00A12478">
      <w:pPr>
        <w:rPr>
          <w:b/>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Default="00A256E7"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Pr="007101A5" w:rsidRDefault="000F2F0F"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sectPr w:rsidR="00A256E7" w:rsidRPr="007101A5"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7CB" w:rsidRDefault="00DE17CB">
      <w:r>
        <w:separator/>
      </w:r>
    </w:p>
  </w:endnote>
  <w:endnote w:type="continuationSeparator" w:id="0">
    <w:p w:rsidR="00DE17CB" w:rsidRDefault="00DE1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altName w:val="Calibri"/>
    <w:panose1 w:val="020F0502020204030204"/>
    <w:charset w:val="CC"/>
    <w:family w:val="swiss"/>
    <w:pitch w:val="variable"/>
    <w:sig w:usb0="E0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6C4A3F"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747B68"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5575D3">
      <w:rPr>
        <w:sz w:val="20"/>
        <w:szCs w:val="20"/>
        <w:lang w:val="uk-UA"/>
      </w:rPr>
      <w:t xml:space="preserve">Дослідження технічного стану - технічний огляд, експертиза транспортних засобів, код ДК 021:2015 - 73110000-6 - Дослідницькі послуги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AA7373">
      <w:rPr>
        <w:bCs/>
        <w:noProof/>
        <w:sz w:val="20"/>
        <w:szCs w:val="20"/>
      </w:rPr>
      <w:t>9</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AA7373">
      <w:rPr>
        <w:bCs/>
        <w:noProof/>
        <w:sz w:val="20"/>
        <w:szCs w:val="20"/>
      </w:rPr>
      <w:t>9</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7CB" w:rsidRDefault="00DE17CB">
      <w:r>
        <w:separator/>
      </w:r>
    </w:p>
  </w:footnote>
  <w:footnote w:type="continuationSeparator" w:id="0">
    <w:p w:rsidR="00DE17CB" w:rsidRDefault="00DE17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6C4A3F"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311DD4"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165" cy="2863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165" cy="286385"/>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8C8579E"/>
    <w:multiLevelType w:val="hybridMultilevel"/>
    <w:tmpl w:val="15B8B8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7"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9"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0"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9"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23"/>
  </w:num>
  <w:num w:numId="3">
    <w:abstractNumId w:val="0"/>
  </w:num>
  <w:num w:numId="4">
    <w:abstractNumId w:val="24"/>
  </w:num>
  <w:num w:numId="5">
    <w:abstractNumId w:val="8"/>
  </w:num>
  <w:num w:numId="6">
    <w:abstractNumId w:val="6"/>
  </w:num>
  <w:num w:numId="7">
    <w:abstractNumId w:val="7"/>
  </w:num>
  <w:num w:numId="8">
    <w:abstractNumId w:val="20"/>
  </w:num>
  <w:num w:numId="9">
    <w:abstractNumId w:val="1"/>
  </w:num>
  <w:num w:numId="10">
    <w:abstractNumId w:val="17"/>
  </w:num>
  <w:num w:numId="11">
    <w:abstractNumId w:val="15"/>
  </w:num>
  <w:num w:numId="12">
    <w:abstractNumId w:val="13"/>
  </w:num>
  <w:num w:numId="13">
    <w:abstractNumId w:val="14"/>
  </w:num>
  <w:num w:numId="14">
    <w:abstractNumId w:val="3"/>
  </w:num>
  <w:num w:numId="15">
    <w:abstractNumId w:val="16"/>
  </w:num>
  <w:num w:numId="16">
    <w:abstractNumId w:val="2"/>
  </w:num>
  <w:num w:numId="17">
    <w:abstractNumId w:val="12"/>
  </w:num>
  <w:num w:numId="18">
    <w:abstractNumId w:val="5"/>
  </w:num>
  <w:num w:numId="19">
    <w:abstractNumId w:val="9"/>
  </w:num>
  <w:num w:numId="20">
    <w:abstractNumId w:val="19"/>
  </w:num>
  <w:num w:numId="21">
    <w:abstractNumId w:val="10"/>
  </w:num>
  <w:num w:numId="22">
    <w:abstractNumId w:val="18"/>
  </w:num>
  <w:num w:numId="23">
    <w:abstractNumId w:val="11"/>
  </w:num>
  <w:num w:numId="24">
    <w:abstractNumId w:val="22"/>
  </w:num>
  <w:num w:numId="25">
    <w:abstractNumId w:val="2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5D3"/>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4A3F"/>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A7373"/>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7CB"/>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0A5F01"/>
  <w15:chartTrackingRefBased/>
  <w15:docId w15:val="{A0236CD4-D5B4-405A-B8DC-B5E0144D4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qFormat/>
    <w:locked/>
    <w:rsid w:val="006F0757"/>
    <w:rPr>
      <w:rFonts w:ascii="Calibri" w:eastAsia="Calibri" w:hAnsi="Calibri"/>
      <w:sz w:val="22"/>
      <w:szCs w:val="22"/>
      <w:lang w:val="ru-RU" w:eastAsia="en-US"/>
    </w:rPr>
  </w:style>
  <w:style w:type="paragraph" w:customStyle="1" w:styleId="Default">
    <w:name w:val="Default"/>
    <w:rsid w:val="00AA7373"/>
    <w:pPr>
      <w:autoSpaceDE w:val="0"/>
      <w:autoSpaceDN w:val="0"/>
      <w:adjustRightInd w:val="0"/>
    </w:pPr>
    <w:rPr>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A01C-AD71-41C7-9C2A-D1020E1B5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7752</Words>
  <Characters>4419</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12147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Назарова Надія Борисівна</dc:creator>
  <cp:keywords/>
  <cp:lastModifiedBy>Назарова Надія Борисівна</cp:lastModifiedBy>
  <cp:revision>3</cp:revision>
  <cp:lastPrinted>2021-11-17T09:02:00Z</cp:lastPrinted>
  <dcterms:created xsi:type="dcterms:W3CDTF">2023-05-30T12:00:00Z</dcterms:created>
  <dcterms:modified xsi:type="dcterms:W3CDTF">2023-05-30T12:08:00Z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