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F13373"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ED731E" w:rsidRPr="007101A5" w:rsidTr="00212515">
        <w:tc>
          <w:tcPr>
            <w:tcW w:w="487" w:type="pct"/>
          </w:tcPr>
          <w:p w:rsidR="00ED731E" w:rsidRPr="00583B5C" w:rsidRDefault="00ED731E" w:rsidP="00ED731E">
            <w:pPr>
              <w:widowControl w:val="0"/>
              <w:ind w:right="-11"/>
              <w:jc w:val="center"/>
              <w:rPr>
                <w:sz w:val="22"/>
                <w:szCs w:val="22"/>
                <w:lang w:val="uk-UA" w:eastAsia="uk-UA"/>
              </w:rPr>
            </w:pPr>
            <w:r w:rsidRPr="00583B5C">
              <w:rPr>
                <w:sz w:val="22"/>
                <w:szCs w:val="22"/>
                <w:lang w:val="uk-UA"/>
              </w:rPr>
              <w:t xml:space="preserve">6.17.2 </w:t>
            </w:r>
            <w:r w:rsidRPr="00583B5C">
              <w:rPr>
                <w:sz w:val="22"/>
                <w:szCs w:val="22"/>
                <w:lang w:val="uk-UA" w:eastAsia="uk-UA"/>
              </w:rPr>
              <w:t>(2023)</w:t>
            </w:r>
          </w:p>
        </w:tc>
        <w:tc>
          <w:tcPr>
            <w:tcW w:w="1527" w:type="pct"/>
          </w:tcPr>
          <w:p w:rsidR="00ED731E" w:rsidRPr="00583B5C" w:rsidRDefault="00ED731E" w:rsidP="00ED731E">
            <w:pPr>
              <w:widowControl w:val="0"/>
              <w:rPr>
                <w:bCs/>
                <w:sz w:val="22"/>
                <w:szCs w:val="22"/>
                <w:lang w:val="uk-UA"/>
              </w:rPr>
            </w:pPr>
            <w:r w:rsidRPr="00583B5C">
              <w:rPr>
                <w:b/>
                <w:sz w:val="22"/>
                <w:szCs w:val="22"/>
                <w:lang w:val="uk-UA"/>
              </w:rPr>
              <w:t xml:space="preserve">Малярні пензлі та інше господарське приладдя, </w:t>
            </w:r>
            <w:r w:rsidRPr="00583B5C">
              <w:rPr>
                <w:sz w:val="22"/>
                <w:szCs w:val="22"/>
                <w:lang w:val="uk-UA"/>
              </w:rPr>
              <w:t>код ДК 021:2015 - 39220000-0 - Кухонне приладдя, товари для дому та господарства і приладдя для закладів громадського харчування</w:t>
            </w:r>
            <w:r w:rsidRPr="00583B5C">
              <w:rPr>
                <w:b/>
                <w:sz w:val="22"/>
                <w:szCs w:val="22"/>
                <w:lang w:val="uk-UA"/>
              </w:rPr>
              <w:t xml:space="preserve"> </w:t>
            </w:r>
            <w:r w:rsidRPr="00583B5C">
              <w:rPr>
                <w:sz w:val="22"/>
                <w:szCs w:val="22"/>
                <w:lang w:val="uk-UA"/>
              </w:rPr>
              <w:t xml:space="preserve"> </w:t>
            </w:r>
          </w:p>
        </w:tc>
        <w:tc>
          <w:tcPr>
            <w:tcW w:w="947" w:type="pct"/>
          </w:tcPr>
          <w:p w:rsidR="00ED731E" w:rsidRPr="00583B5C" w:rsidRDefault="00ED731E" w:rsidP="00ED731E">
            <w:pPr>
              <w:widowControl w:val="0"/>
              <w:jc w:val="center"/>
              <w:rPr>
                <w:sz w:val="22"/>
                <w:szCs w:val="22"/>
                <w:lang w:val="uk-UA"/>
              </w:rPr>
            </w:pPr>
            <w:r w:rsidRPr="00583B5C">
              <w:rPr>
                <w:sz w:val="22"/>
                <w:szCs w:val="22"/>
                <w:lang w:val="uk-UA"/>
              </w:rPr>
              <w:t xml:space="preserve">18 428,00 </w:t>
            </w:r>
          </w:p>
          <w:p w:rsidR="00ED731E" w:rsidRPr="00583B5C" w:rsidRDefault="00ED731E" w:rsidP="00ED731E">
            <w:pPr>
              <w:widowControl w:val="0"/>
              <w:jc w:val="center"/>
              <w:rPr>
                <w:sz w:val="22"/>
                <w:szCs w:val="22"/>
                <w:lang w:val="uk-UA"/>
              </w:rPr>
            </w:pPr>
            <w:r w:rsidRPr="00583B5C">
              <w:rPr>
                <w:sz w:val="22"/>
                <w:szCs w:val="22"/>
                <w:lang w:val="uk-UA"/>
              </w:rPr>
              <w:t>грн. з ПДВ</w:t>
            </w:r>
          </w:p>
        </w:tc>
        <w:tc>
          <w:tcPr>
            <w:tcW w:w="1102" w:type="pct"/>
          </w:tcPr>
          <w:p w:rsidR="00ED731E" w:rsidRPr="00583B5C" w:rsidRDefault="00ED731E" w:rsidP="00ED731E">
            <w:pPr>
              <w:widowControl w:val="0"/>
              <w:jc w:val="center"/>
              <w:rPr>
                <w:sz w:val="22"/>
                <w:szCs w:val="22"/>
                <w:lang w:val="uk-UA"/>
              </w:rPr>
            </w:pPr>
            <w:r w:rsidRPr="00583B5C">
              <w:rPr>
                <w:sz w:val="22"/>
                <w:szCs w:val="22"/>
                <w:lang w:val="uk-UA"/>
              </w:rPr>
              <w:t>15 356,67</w:t>
            </w:r>
          </w:p>
          <w:p w:rsidR="00ED731E" w:rsidRPr="00583B5C" w:rsidRDefault="00ED731E" w:rsidP="00ED731E">
            <w:pPr>
              <w:widowControl w:val="0"/>
              <w:jc w:val="center"/>
              <w:rPr>
                <w:sz w:val="22"/>
                <w:szCs w:val="22"/>
                <w:lang w:val="uk-UA"/>
              </w:rPr>
            </w:pPr>
            <w:r w:rsidRPr="00583B5C">
              <w:rPr>
                <w:sz w:val="22"/>
                <w:szCs w:val="22"/>
                <w:lang w:val="uk-UA"/>
              </w:rPr>
              <w:t xml:space="preserve">грн. без ПДВ </w:t>
            </w:r>
          </w:p>
        </w:tc>
        <w:tc>
          <w:tcPr>
            <w:tcW w:w="936" w:type="pct"/>
          </w:tcPr>
          <w:p w:rsidR="00ED731E" w:rsidRPr="007101A5" w:rsidRDefault="0005551D" w:rsidP="00ED731E">
            <w:pPr>
              <w:widowControl w:val="0"/>
              <w:jc w:val="center"/>
              <w:rPr>
                <w:color w:val="0000FF"/>
                <w:sz w:val="22"/>
                <w:szCs w:val="22"/>
                <w:lang w:val="uk-UA"/>
              </w:rPr>
            </w:pPr>
            <w:r w:rsidRPr="0005551D">
              <w:rPr>
                <w:b/>
                <w:sz w:val="22"/>
                <w:szCs w:val="22"/>
                <w:lang w:val="uk-UA"/>
              </w:rPr>
              <w:t>UA-2023-05-25-006512-a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D731E" w:rsidRPr="00ED731E" w:rsidRDefault="00ED731E" w:rsidP="00ED731E">
            <w:pPr>
              <w:rPr>
                <w:i/>
                <w:lang w:val="uk-UA"/>
              </w:rPr>
            </w:pPr>
            <w:r w:rsidRPr="00ED731E">
              <w:rPr>
                <w:i/>
                <w:lang w:val="uk-UA"/>
              </w:rPr>
              <w:t xml:space="preserve">Визначення потреби в закупівлі: Закупівля зумовлена необхідністю виконання ремонтних робіт (фарбування конструкцій металевого огородження </w:t>
            </w:r>
            <w:proofErr w:type="spellStart"/>
            <w:r w:rsidRPr="00ED731E">
              <w:rPr>
                <w:i/>
                <w:lang w:val="uk-UA"/>
              </w:rPr>
              <w:t>автопідїзду</w:t>
            </w:r>
            <w:proofErr w:type="spellEnd"/>
            <w:r w:rsidRPr="00ED731E">
              <w:rPr>
                <w:i/>
                <w:lang w:val="uk-UA"/>
              </w:rPr>
              <w:t xml:space="preserve"> та віадуку)</w:t>
            </w:r>
          </w:p>
          <w:p w:rsidR="00ED731E" w:rsidRPr="00ED731E" w:rsidRDefault="00ED731E" w:rsidP="00ED731E">
            <w:pPr>
              <w:rPr>
                <w:i/>
                <w:lang w:val="uk-UA"/>
              </w:rPr>
            </w:pPr>
            <w:r w:rsidRPr="00ED731E">
              <w:rPr>
                <w:i/>
                <w:lang w:val="uk-UA"/>
              </w:rPr>
              <w:t>Обґрунтування технічних та якісних характеристик предмета закупівлі: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7101A5" w:rsidRDefault="00ED731E" w:rsidP="00ED731E">
            <w:pPr>
              <w:rPr>
                <w:i/>
                <w:lang w:val="uk-UA"/>
              </w:rPr>
            </w:pPr>
            <w:r w:rsidRPr="00ED731E">
              <w:rPr>
                <w:i/>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D731E" w:rsidRPr="00ED731E" w:rsidRDefault="00ED731E" w:rsidP="00ED731E">
            <w:pPr>
              <w:rPr>
                <w:i/>
                <w:lang w:val="uk-UA"/>
              </w:rPr>
            </w:pPr>
            <w:r w:rsidRPr="00ED731E">
              <w:rPr>
                <w:i/>
                <w:lang w:val="uk-UA"/>
              </w:rPr>
              <w:t xml:space="preserve">Обґрунтування очікуваної вартості </w:t>
            </w:r>
            <w:proofErr w:type="spellStart"/>
            <w:r w:rsidRPr="00ED731E">
              <w:rPr>
                <w:i/>
                <w:lang w:val="uk-UA"/>
              </w:rPr>
              <w:t>предметазакупівлі</w:t>
            </w:r>
            <w:proofErr w:type="spellEnd"/>
            <w:r w:rsidRPr="00ED731E">
              <w:rPr>
                <w:i/>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ED731E">
              <w:rPr>
                <w:i/>
                <w:lang w:val="uk-UA"/>
              </w:rPr>
              <w:t>закупівель</w:t>
            </w:r>
            <w:proofErr w:type="spellEnd"/>
            <w:r w:rsidRPr="00ED731E">
              <w:rPr>
                <w:i/>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ED731E" w:rsidRPr="00ED731E" w:rsidRDefault="00ED731E" w:rsidP="00ED731E">
            <w:pPr>
              <w:rPr>
                <w:i/>
                <w:lang w:val="uk-UA"/>
              </w:rPr>
            </w:pPr>
            <w:r w:rsidRPr="00ED731E">
              <w:rPr>
                <w:i/>
                <w:lang w:val="uk-UA"/>
              </w:rPr>
              <w:lastRenderedPageBreak/>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7101A5" w:rsidRDefault="00ED731E" w:rsidP="00ED731E">
            <w:pPr>
              <w:rPr>
                <w:i/>
                <w:lang w:val="uk-UA"/>
              </w:rPr>
            </w:pPr>
            <w:r w:rsidRPr="00ED731E">
              <w:rPr>
                <w:i/>
                <w:lang w:val="uk-UA"/>
              </w:rPr>
              <w:t>Обґрунтування обсягів закупівлі: Обсяги визначено відповідно до очікуваної потреби.</w:t>
            </w:r>
          </w:p>
        </w:tc>
      </w:tr>
      <w:tr w:rsidR="006F428D" w:rsidRPr="00ED731E"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ED731E" w:rsidRDefault="006F428D" w:rsidP="00C62708">
            <w:pPr>
              <w:rPr>
                <w:bCs/>
                <w:lang w:val="uk-UA"/>
              </w:rPr>
            </w:pPr>
            <w:r w:rsidRPr="00ED731E">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ED731E" w:rsidRDefault="006F428D" w:rsidP="00C62708">
            <w:pPr>
              <w:rPr>
                <w:lang w:val="uk-UA"/>
              </w:rPr>
            </w:pPr>
            <w:r w:rsidRPr="00ED731E">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D731E" w:rsidRPr="00ED731E" w:rsidRDefault="00ED731E" w:rsidP="00ED731E">
            <w:pPr>
              <w:rPr>
                <w:i/>
                <w:lang w:val="uk-UA"/>
              </w:rPr>
            </w:pPr>
            <w:r w:rsidRPr="00ED731E">
              <w:rPr>
                <w:i/>
                <w:lang w:val="uk-UA"/>
              </w:rPr>
              <w:t>Спосіб проведення моніторингу ринку:</w:t>
            </w:r>
          </w:p>
          <w:p w:rsidR="00ED731E" w:rsidRPr="00ED731E" w:rsidRDefault="00ED731E" w:rsidP="00ED731E">
            <w:pPr>
              <w:rPr>
                <w:i/>
                <w:lang w:val="uk-UA"/>
              </w:rPr>
            </w:pPr>
            <w:r w:rsidRPr="00ED731E">
              <w:rPr>
                <w:i/>
                <w:lang w:val="uk-UA"/>
              </w:rPr>
              <w:t>Було направлено низку запитів підприємствам, що виготовляють та постачають відповідну продукцію на наступні електронні пошти:</w:t>
            </w:r>
          </w:p>
          <w:p w:rsidR="00ED731E" w:rsidRPr="00ED731E" w:rsidRDefault="00ED731E" w:rsidP="00ED731E">
            <w:pPr>
              <w:rPr>
                <w:i/>
                <w:lang w:val="uk-UA"/>
              </w:rPr>
            </w:pPr>
            <w:r w:rsidRPr="00ED731E">
              <w:rPr>
                <w:i/>
                <w:lang w:val="uk-UA"/>
              </w:rPr>
              <w:t>diminstrumentu@gmail.com ПРИВАТНЕ ПІДПРИЄМСТВО "ФАВОРИТ-КОМПЛЕКТ 2016"</w:t>
            </w:r>
          </w:p>
          <w:p w:rsidR="00ED731E" w:rsidRPr="00ED731E" w:rsidRDefault="00ED731E" w:rsidP="00ED731E">
            <w:pPr>
              <w:rPr>
                <w:i/>
                <w:lang w:val="uk-UA"/>
              </w:rPr>
            </w:pPr>
            <w:r w:rsidRPr="00ED731E">
              <w:rPr>
                <w:i/>
                <w:lang w:val="uk-UA"/>
              </w:rPr>
              <w:t>koshmak.u@gmail.com ФОП "КОШМАК ЮРІЙ БОРИСОВИЧ"</w:t>
            </w:r>
          </w:p>
          <w:p w:rsidR="00ED731E" w:rsidRPr="00ED731E" w:rsidRDefault="00ED731E" w:rsidP="00ED731E">
            <w:pPr>
              <w:rPr>
                <w:i/>
                <w:lang w:val="uk-UA"/>
              </w:rPr>
            </w:pPr>
            <w:r w:rsidRPr="00ED731E">
              <w:rPr>
                <w:i/>
                <w:lang w:val="uk-UA"/>
              </w:rPr>
              <w:t>royalkarddnepr@gmail.com ПРИВАТНЕ ПІДПРИЄМСТВО "РОЯЛ КАРД ДНІПРО"</w:t>
            </w:r>
          </w:p>
          <w:p w:rsidR="00ED731E" w:rsidRPr="00ED731E" w:rsidRDefault="00ED731E" w:rsidP="00ED731E">
            <w:pPr>
              <w:rPr>
                <w:i/>
                <w:lang w:val="uk-UA"/>
              </w:rPr>
            </w:pPr>
            <w:r w:rsidRPr="00ED731E">
              <w:rPr>
                <w:i/>
                <w:lang w:val="uk-UA"/>
              </w:rPr>
              <w:t>nataliign@ukr.net ФОП "ІГНАТІЙЧУК НАТАЛІЯ СЕРГІЇВНА"</w:t>
            </w:r>
          </w:p>
          <w:p w:rsidR="00ED731E" w:rsidRPr="00ED731E" w:rsidRDefault="00ED731E" w:rsidP="00ED731E">
            <w:pPr>
              <w:rPr>
                <w:i/>
                <w:lang w:val="uk-UA"/>
              </w:rPr>
            </w:pPr>
            <w:r w:rsidRPr="00ED731E">
              <w:rPr>
                <w:i/>
                <w:lang w:val="uk-UA"/>
              </w:rPr>
              <w:t>esn8083@gmail.com ФОП "ЄРЕЩЕНКО НАТАЛІЯ ВІКТОРІВНА"</w:t>
            </w:r>
          </w:p>
          <w:p w:rsidR="00ED731E" w:rsidRPr="00ED731E" w:rsidRDefault="00ED731E" w:rsidP="00ED731E">
            <w:pPr>
              <w:rPr>
                <w:i/>
                <w:lang w:val="uk-UA"/>
              </w:rPr>
            </w:pPr>
            <w:r w:rsidRPr="00ED731E">
              <w:rPr>
                <w:i/>
                <w:lang w:val="uk-UA"/>
              </w:rPr>
              <w:t>Для визначення очікуваної інформації проаналізовано інформацію, що міститься в мережі інтернет, а саме:</w:t>
            </w:r>
          </w:p>
          <w:p w:rsidR="00ED731E" w:rsidRPr="00ED731E" w:rsidRDefault="00ED731E" w:rsidP="00ED731E">
            <w:pPr>
              <w:rPr>
                <w:i/>
                <w:lang w:val="uk-UA"/>
              </w:rPr>
            </w:pPr>
            <w:r w:rsidRPr="00ED731E">
              <w:rPr>
                <w:i/>
                <w:lang w:val="uk-UA"/>
              </w:rPr>
              <w:t>Інтернет-магазин https://epicentrk.ua/</w:t>
            </w:r>
          </w:p>
          <w:p w:rsidR="00ED731E" w:rsidRPr="00ED731E" w:rsidRDefault="00ED731E" w:rsidP="00ED731E">
            <w:pPr>
              <w:rPr>
                <w:i/>
                <w:lang w:val="uk-UA"/>
              </w:rPr>
            </w:pPr>
            <w:r w:rsidRPr="00ED731E">
              <w:rPr>
                <w:i/>
                <w:lang w:val="uk-UA"/>
              </w:rPr>
              <w:t>Інтернет-магазин https://vist.market/ua</w:t>
            </w:r>
          </w:p>
          <w:p w:rsidR="00ED731E" w:rsidRPr="00ED731E" w:rsidRDefault="00ED731E" w:rsidP="00ED731E">
            <w:pPr>
              <w:rPr>
                <w:i/>
                <w:lang w:val="uk-UA"/>
              </w:rPr>
            </w:pPr>
            <w:r w:rsidRPr="00ED731E">
              <w:rPr>
                <w:i/>
                <w:lang w:val="uk-UA"/>
              </w:rPr>
              <w:t>Інтернет-магазин https://rozetka.com.ua/</w:t>
            </w:r>
          </w:p>
          <w:p w:rsidR="00ED731E" w:rsidRPr="00ED731E" w:rsidRDefault="00ED731E" w:rsidP="00ED731E">
            <w:pPr>
              <w:rPr>
                <w:i/>
                <w:lang w:val="uk-UA"/>
              </w:rPr>
            </w:pPr>
            <w:r w:rsidRPr="00ED731E">
              <w:rPr>
                <w:i/>
                <w:lang w:val="uk-UA"/>
              </w:rPr>
              <w:t>Інтернет-магазин https://ars.ua/</w:t>
            </w:r>
          </w:p>
          <w:p w:rsidR="006F428D" w:rsidRPr="00ED731E" w:rsidRDefault="00ED731E" w:rsidP="00ED731E">
            <w:pPr>
              <w:rPr>
                <w:i/>
                <w:lang w:val="uk-UA"/>
              </w:rPr>
            </w:pPr>
            <w:r w:rsidRPr="00ED731E">
              <w:rPr>
                <w:i/>
                <w:lang w:val="uk-UA"/>
              </w:rPr>
              <w:t>Інтернет-магазин https://kwitka.com.ua/</w:t>
            </w:r>
          </w:p>
        </w:tc>
      </w:tr>
    </w:tbl>
    <w:p w:rsidR="006F428D" w:rsidRPr="00ED731E" w:rsidRDefault="006F428D" w:rsidP="00A12478">
      <w:pPr>
        <w:rPr>
          <w:b/>
          <w:lang w:val="uk-UA"/>
        </w:rPr>
      </w:pPr>
    </w:p>
    <w:p w:rsidR="006926A0" w:rsidRPr="00ED731E" w:rsidRDefault="006926A0" w:rsidP="006926A0">
      <w:pPr>
        <w:ind w:firstLine="567"/>
        <w:jc w:val="both"/>
        <w:rPr>
          <w:sz w:val="28"/>
          <w:szCs w:val="28"/>
          <w:lang w:val="uk-UA"/>
        </w:rPr>
      </w:pPr>
      <w:r w:rsidRPr="00ED731E">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ED731E" w:rsidRDefault="006F428D" w:rsidP="00A12478">
      <w:pPr>
        <w:rPr>
          <w:b/>
          <w:lang w:val="uk-UA"/>
        </w:rPr>
      </w:pPr>
    </w:p>
    <w:p w:rsidR="006F428D" w:rsidRPr="007101A5" w:rsidRDefault="006926A0" w:rsidP="00A12478">
      <w:pPr>
        <w:rPr>
          <w:b/>
          <w:lang w:val="uk-UA"/>
        </w:rPr>
      </w:pPr>
      <w:r w:rsidRPr="00ED731E">
        <w:rPr>
          <w:b/>
          <w:lang w:val="uk-UA"/>
        </w:rPr>
        <w:t>специфікація</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719"/>
        <w:gridCol w:w="1418"/>
        <w:gridCol w:w="992"/>
        <w:gridCol w:w="5245"/>
      </w:tblGrid>
      <w:tr w:rsidR="00ED731E" w:rsidRPr="007327B8" w:rsidTr="009B4AC2">
        <w:tc>
          <w:tcPr>
            <w:tcW w:w="758" w:type="dxa"/>
            <w:tcBorders>
              <w:top w:val="single" w:sz="4" w:space="0" w:color="auto"/>
              <w:left w:val="single" w:sz="4" w:space="0" w:color="auto"/>
              <w:bottom w:val="single" w:sz="4" w:space="0" w:color="auto"/>
              <w:right w:val="single" w:sz="4" w:space="0" w:color="auto"/>
            </w:tcBorders>
            <w:shd w:val="clear" w:color="auto" w:fill="D9E2F3"/>
          </w:tcPr>
          <w:p w:rsidR="00ED731E" w:rsidRPr="007327B8" w:rsidRDefault="00ED731E" w:rsidP="009B4AC2">
            <w:pPr>
              <w:widowControl w:val="0"/>
              <w:rPr>
                <w:b/>
                <w:sz w:val="22"/>
                <w:szCs w:val="22"/>
                <w:lang w:val="uk-UA"/>
              </w:rPr>
            </w:pPr>
            <w:r w:rsidRPr="007327B8">
              <w:rPr>
                <w:b/>
                <w:sz w:val="22"/>
                <w:szCs w:val="22"/>
                <w:lang w:val="uk-UA"/>
              </w:rPr>
              <w:t>№ п/п</w:t>
            </w:r>
          </w:p>
        </w:tc>
        <w:tc>
          <w:tcPr>
            <w:tcW w:w="1719" w:type="dxa"/>
            <w:tcBorders>
              <w:top w:val="single" w:sz="4" w:space="0" w:color="auto"/>
              <w:left w:val="single" w:sz="4" w:space="0" w:color="auto"/>
              <w:bottom w:val="single" w:sz="4" w:space="0" w:color="auto"/>
              <w:right w:val="single" w:sz="4" w:space="0" w:color="auto"/>
            </w:tcBorders>
            <w:shd w:val="clear" w:color="auto" w:fill="D9E2F3"/>
          </w:tcPr>
          <w:p w:rsidR="00ED731E" w:rsidRPr="007327B8" w:rsidRDefault="00ED731E" w:rsidP="009B4AC2">
            <w:pPr>
              <w:widowControl w:val="0"/>
              <w:jc w:val="center"/>
              <w:rPr>
                <w:b/>
                <w:sz w:val="22"/>
                <w:szCs w:val="22"/>
                <w:lang w:val="uk-UA"/>
              </w:rPr>
            </w:pPr>
            <w:r w:rsidRPr="007327B8">
              <w:rPr>
                <w:b/>
                <w:sz w:val="22"/>
                <w:szCs w:val="22"/>
                <w:lang w:val="uk-UA"/>
              </w:rPr>
              <w:t>Найменування Товару</w:t>
            </w:r>
          </w:p>
          <w:p w:rsidR="00ED731E" w:rsidRPr="007327B8" w:rsidRDefault="00ED731E" w:rsidP="009B4AC2">
            <w:pPr>
              <w:widowControl w:val="0"/>
              <w:rPr>
                <w:b/>
                <w:sz w:val="22"/>
                <w:szCs w:val="22"/>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D9E2F3"/>
          </w:tcPr>
          <w:p w:rsidR="00ED731E" w:rsidRPr="007327B8" w:rsidRDefault="00ED731E" w:rsidP="009B4AC2">
            <w:pPr>
              <w:widowControl w:val="0"/>
              <w:jc w:val="center"/>
              <w:rPr>
                <w:b/>
                <w:sz w:val="22"/>
                <w:szCs w:val="22"/>
                <w:lang w:val="uk-UA"/>
              </w:rPr>
            </w:pPr>
            <w:r w:rsidRPr="007327B8">
              <w:rPr>
                <w:b/>
                <w:sz w:val="22"/>
                <w:szCs w:val="22"/>
                <w:lang w:val="uk-UA"/>
              </w:rPr>
              <w:t>Одиниця</w:t>
            </w:r>
          </w:p>
          <w:p w:rsidR="00ED731E" w:rsidRPr="007327B8" w:rsidRDefault="00ED731E" w:rsidP="009B4AC2">
            <w:pPr>
              <w:widowControl w:val="0"/>
              <w:jc w:val="center"/>
              <w:rPr>
                <w:b/>
                <w:sz w:val="22"/>
                <w:szCs w:val="22"/>
                <w:lang w:val="uk-UA"/>
              </w:rPr>
            </w:pPr>
            <w:r w:rsidRPr="007327B8">
              <w:rPr>
                <w:b/>
                <w:sz w:val="22"/>
                <w:szCs w:val="22"/>
                <w:lang w:val="uk-UA"/>
              </w:rPr>
              <w:t>виміру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ED731E" w:rsidRPr="007327B8" w:rsidRDefault="00ED731E" w:rsidP="009B4AC2">
            <w:pPr>
              <w:widowControl w:val="0"/>
              <w:jc w:val="center"/>
              <w:rPr>
                <w:b/>
                <w:sz w:val="22"/>
                <w:szCs w:val="22"/>
                <w:lang w:val="uk-UA"/>
              </w:rPr>
            </w:pPr>
            <w:r w:rsidRPr="007327B8">
              <w:rPr>
                <w:b/>
                <w:sz w:val="22"/>
                <w:szCs w:val="22"/>
                <w:lang w:val="uk-UA"/>
              </w:rPr>
              <w:t>Кількість</w:t>
            </w:r>
          </w:p>
          <w:p w:rsidR="00ED731E" w:rsidRPr="007327B8" w:rsidRDefault="00ED731E" w:rsidP="009B4AC2">
            <w:pPr>
              <w:widowControl w:val="0"/>
              <w:jc w:val="center"/>
              <w:rPr>
                <w:b/>
                <w:sz w:val="22"/>
                <w:szCs w:val="22"/>
                <w:lang w:val="uk-UA"/>
              </w:rPr>
            </w:pPr>
          </w:p>
        </w:tc>
        <w:tc>
          <w:tcPr>
            <w:tcW w:w="5245" w:type="dxa"/>
            <w:tcBorders>
              <w:top w:val="single" w:sz="4" w:space="0" w:color="auto"/>
              <w:left w:val="single" w:sz="4" w:space="0" w:color="auto"/>
              <w:bottom w:val="single" w:sz="4" w:space="0" w:color="auto"/>
              <w:right w:val="single" w:sz="4" w:space="0" w:color="auto"/>
            </w:tcBorders>
            <w:shd w:val="clear" w:color="auto" w:fill="D9E2F3"/>
            <w:hideMark/>
          </w:tcPr>
          <w:p w:rsidR="00ED731E" w:rsidRPr="007327B8" w:rsidRDefault="00ED731E" w:rsidP="009B4AC2">
            <w:pPr>
              <w:widowControl w:val="0"/>
              <w:jc w:val="center"/>
              <w:rPr>
                <w:b/>
                <w:sz w:val="22"/>
                <w:szCs w:val="22"/>
                <w:lang w:val="uk-UA"/>
              </w:rPr>
            </w:pPr>
            <w:r w:rsidRPr="007327B8">
              <w:rPr>
                <w:b/>
                <w:sz w:val="22"/>
                <w:szCs w:val="22"/>
                <w:lang w:val="uk-UA"/>
              </w:rPr>
              <w:t>Технічні та якісні характеристики предмета закупівлі</w:t>
            </w:r>
          </w:p>
          <w:p w:rsidR="00ED731E" w:rsidRPr="007327B8" w:rsidRDefault="00ED731E" w:rsidP="009B4AC2">
            <w:pPr>
              <w:widowControl w:val="0"/>
              <w:jc w:val="center"/>
              <w:rPr>
                <w:b/>
                <w:sz w:val="22"/>
                <w:szCs w:val="22"/>
                <w:lang w:val="uk-UA"/>
              </w:rPr>
            </w:pPr>
            <w:r w:rsidRPr="007327B8">
              <w:rPr>
                <w:b/>
                <w:sz w:val="22"/>
                <w:szCs w:val="22"/>
                <w:lang w:val="uk-UA"/>
              </w:rPr>
              <w:t>(Технічна специфікація)</w:t>
            </w:r>
          </w:p>
        </w:tc>
      </w:tr>
      <w:tr w:rsidR="00ED731E" w:rsidRPr="007327B8" w:rsidTr="009B4AC2">
        <w:trPr>
          <w:trHeight w:val="335"/>
        </w:trPr>
        <w:tc>
          <w:tcPr>
            <w:tcW w:w="758" w:type="dxa"/>
            <w:tcBorders>
              <w:top w:val="single" w:sz="4" w:space="0" w:color="auto"/>
              <w:left w:val="single" w:sz="4" w:space="0" w:color="auto"/>
              <w:bottom w:val="single" w:sz="4" w:space="0" w:color="auto"/>
              <w:right w:val="single" w:sz="4" w:space="0" w:color="auto"/>
            </w:tcBorders>
            <w:hideMark/>
          </w:tcPr>
          <w:p w:rsidR="00ED731E" w:rsidRPr="007327B8" w:rsidRDefault="00ED731E" w:rsidP="009B4AC2">
            <w:pPr>
              <w:widowControl w:val="0"/>
              <w:rPr>
                <w:sz w:val="22"/>
                <w:szCs w:val="22"/>
                <w:lang w:val="uk-UA"/>
              </w:rPr>
            </w:pPr>
            <w:r w:rsidRPr="007327B8">
              <w:rPr>
                <w:sz w:val="22"/>
                <w:szCs w:val="22"/>
                <w:lang w:val="uk-UA"/>
              </w:rPr>
              <w:t>1</w:t>
            </w:r>
          </w:p>
        </w:tc>
        <w:tc>
          <w:tcPr>
            <w:tcW w:w="1719" w:type="dxa"/>
            <w:tcBorders>
              <w:top w:val="single" w:sz="4" w:space="0" w:color="auto"/>
              <w:left w:val="single" w:sz="4" w:space="0" w:color="auto"/>
              <w:bottom w:val="single" w:sz="4" w:space="0" w:color="auto"/>
              <w:right w:val="single" w:sz="4" w:space="0" w:color="auto"/>
            </w:tcBorders>
            <w:hideMark/>
          </w:tcPr>
          <w:p w:rsidR="00ED731E" w:rsidRPr="007327B8" w:rsidRDefault="00ED731E" w:rsidP="009B4AC2">
            <w:pPr>
              <w:widowControl w:val="0"/>
              <w:jc w:val="center"/>
              <w:rPr>
                <w:sz w:val="22"/>
                <w:szCs w:val="22"/>
                <w:lang w:val="uk-UA"/>
              </w:rPr>
            </w:pPr>
            <w:r w:rsidRPr="007327B8">
              <w:rPr>
                <w:sz w:val="22"/>
                <w:szCs w:val="22"/>
                <w:lang w:val="uk-UA"/>
              </w:rPr>
              <w:t>Пензель</w:t>
            </w:r>
          </w:p>
        </w:tc>
        <w:tc>
          <w:tcPr>
            <w:tcW w:w="1418" w:type="dxa"/>
            <w:tcBorders>
              <w:top w:val="single" w:sz="4" w:space="0" w:color="auto"/>
              <w:left w:val="single" w:sz="4" w:space="0" w:color="auto"/>
              <w:bottom w:val="single" w:sz="4" w:space="0" w:color="auto"/>
              <w:right w:val="single" w:sz="4" w:space="0" w:color="auto"/>
            </w:tcBorders>
          </w:tcPr>
          <w:p w:rsidR="00ED731E" w:rsidRPr="007327B8" w:rsidRDefault="00ED731E" w:rsidP="009B4AC2">
            <w:pPr>
              <w:widowControl w:val="0"/>
              <w:jc w:val="center"/>
              <w:rPr>
                <w:sz w:val="22"/>
                <w:szCs w:val="22"/>
                <w:lang w:val="uk-UA"/>
              </w:rPr>
            </w:pPr>
            <w:proofErr w:type="spellStart"/>
            <w:r w:rsidRPr="007327B8">
              <w:rPr>
                <w:sz w:val="22"/>
                <w:szCs w:val="22"/>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ED731E" w:rsidRPr="007327B8" w:rsidRDefault="00ED731E" w:rsidP="009B4AC2">
            <w:pPr>
              <w:widowControl w:val="0"/>
              <w:jc w:val="center"/>
              <w:rPr>
                <w:sz w:val="22"/>
                <w:szCs w:val="22"/>
                <w:lang w:val="uk-UA"/>
              </w:rPr>
            </w:pPr>
            <w:r>
              <w:rPr>
                <w:sz w:val="22"/>
                <w:szCs w:val="22"/>
                <w:lang w:val="uk-UA"/>
              </w:rPr>
              <w:t>40</w:t>
            </w:r>
          </w:p>
        </w:tc>
        <w:tc>
          <w:tcPr>
            <w:tcW w:w="5245" w:type="dxa"/>
            <w:tcBorders>
              <w:top w:val="single" w:sz="4" w:space="0" w:color="auto"/>
              <w:left w:val="single" w:sz="4" w:space="0" w:color="auto"/>
              <w:bottom w:val="single" w:sz="4" w:space="0" w:color="auto"/>
              <w:right w:val="single" w:sz="4" w:space="0" w:color="auto"/>
            </w:tcBorders>
          </w:tcPr>
          <w:p w:rsidR="00ED731E" w:rsidRPr="007327B8" w:rsidRDefault="00ED731E" w:rsidP="009B4AC2">
            <w:pPr>
              <w:pStyle w:val="Default"/>
              <w:jc w:val="both"/>
              <w:rPr>
                <w:sz w:val="22"/>
                <w:szCs w:val="22"/>
              </w:rPr>
            </w:pPr>
            <w:r w:rsidRPr="007327B8">
              <w:rPr>
                <w:sz w:val="22"/>
                <w:szCs w:val="22"/>
              </w:rPr>
              <w:t xml:space="preserve">Тип – кутовий; </w:t>
            </w:r>
          </w:p>
          <w:p w:rsidR="00ED731E" w:rsidRPr="007327B8" w:rsidRDefault="00ED731E" w:rsidP="009B4AC2">
            <w:pPr>
              <w:pStyle w:val="Default"/>
              <w:jc w:val="both"/>
              <w:rPr>
                <w:sz w:val="22"/>
                <w:szCs w:val="22"/>
              </w:rPr>
            </w:pPr>
            <w:r w:rsidRPr="007327B8">
              <w:rPr>
                <w:sz w:val="22"/>
                <w:szCs w:val="22"/>
              </w:rPr>
              <w:t xml:space="preserve">Матеріал ручки – дерево </w:t>
            </w:r>
            <w:r w:rsidRPr="007327B8">
              <w:rPr>
                <w:i/>
                <w:iCs/>
                <w:color w:val="FF0000"/>
                <w:sz w:val="22"/>
                <w:szCs w:val="22"/>
              </w:rPr>
              <w:t>або</w:t>
            </w:r>
            <w:r w:rsidRPr="007327B8">
              <w:rPr>
                <w:i/>
                <w:iCs/>
                <w:sz w:val="22"/>
                <w:szCs w:val="22"/>
              </w:rPr>
              <w:t xml:space="preserve"> </w:t>
            </w:r>
            <w:r w:rsidRPr="007327B8">
              <w:rPr>
                <w:sz w:val="22"/>
                <w:szCs w:val="22"/>
              </w:rPr>
              <w:t xml:space="preserve">пластик </w:t>
            </w:r>
            <w:r w:rsidRPr="007327B8">
              <w:rPr>
                <w:i/>
                <w:iCs/>
                <w:sz w:val="22"/>
                <w:szCs w:val="22"/>
              </w:rPr>
              <w:t>(</w:t>
            </w:r>
            <w:r w:rsidRPr="007327B8">
              <w:rPr>
                <w:i/>
                <w:iCs/>
                <w:color w:val="0000FF"/>
                <w:sz w:val="20"/>
                <w:szCs w:val="20"/>
              </w:rPr>
              <w:t xml:space="preserve">Учасник </w:t>
            </w:r>
            <w:r w:rsidRPr="007F5338">
              <w:rPr>
                <w:bCs/>
                <w:i/>
                <w:color w:val="0000FF"/>
                <w:sz w:val="20"/>
                <w:szCs w:val="20"/>
                <w:lang w:eastAsia="uk-UA"/>
              </w:rPr>
              <w:t xml:space="preserve">в Тендерній пропозиції (технічній частині) </w:t>
            </w:r>
            <w:r w:rsidRPr="007327B8">
              <w:rPr>
                <w:i/>
                <w:iCs/>
                <w:color w:val="0000FF"/>
                <w:sz w:val="20"/>
                <w:szCs w:val="20"/>
              </w:rPr>
              <w:t>зазначає конкретний матеріал із запропонованого, без зазначення виразу «або»</w:t>
            </w:r>
            <w:r w:rsidRPr="007327B8">
              <w:rPr>
                <w:i/>
                <w:iCs/>
                <w:sz w:val="22"/>
                <w:szCs w:val="22"/>
              </w:rPr>
              <w:t xml:space="preserve">); </w:t>
            </w:r>
          </w:p>
          <w:p w:rsidR="00ED731E" w:rsidRPr="007327B8" w:rsidRDefault="00ED731E" w:rsidP="009B4AC2">
            <w:pPr>
              <w:pStyle w:val="Default"/>
              <w:jc w:val="both"/>
              <w:rPr>
                <w:sz w:val="22"/>
                <w:szCs w:val="22"/>
              </w:rPr>
            </w:pPr>
            <w:r w:rsidRPr="007327B8">
              <w:rPr>
                <w:sz w:val="22"/>
                <w:szCs w:val="22"/>
              </w:rPr>
              <w:t xml:space="preserve">Розмір: 1”; </w:t>
            </w:r>
          </w:p>
          <w:p w:rsidR="00ED731E" w:rsidRPr="007327B8" w:rsidRDefault="00ED731E" w:rsidP="009B4AC2">
            <w:pPr>
              <w:pStyle w:val="Default"/>
              <w:jc w:val="both"/>
              <w:rPr>
                <w:sz w:val="22"/>
                <w:szCs w:val="22"/>
              </w:rPr>
            </w:pPr>
            <w:r w:rsidRPr="007327B8">
              <w:rPr>
                <w:sz w:val="22"/>
                <w:szCs w:val="22"/>
              </w:rPr>
              <w:t xml:space="preserve">Довжина щетини – </w:t>
            </w:r>
            <w:r w:rsidRPr="007327B8">
              <w:rPr>
                <w:i/>
                <w:iCs/>
                <w:color w:val="FF0000"/>
                <w:sz w:val="22"/>
                <w:szCs w:val="22"/>
              </w:rPr>
              <w:t xml:space="preserve">не менше </w:t>
            </w:r>
            <w:r w:rsidRPr="007327B8">
              <w:rPr>
                <w:sz w:val="22"/>
                <w:szCs w:val="22"/>
              </w:rPr>
              <w:t>30 мм</w:t>
            </w:r>
            <w:r>
              <w:rPr>
                <w:sz w:val="22"/>
                <w:szCs w:val="22"/>
              </w:rPr>
              <w:t xml:space="preserve"> </w:t>
            </w:r>
            <w:r w:rsidRPr="007F5338">
              <w:rPr>
                <w:bCs/>
                <w:i/>
                <w:color w:val="0000FF"/>
                <w:sz w:val="20"/>
                <w:szCs w:val="20"/>
                <w:lang w:eastAsia="uk-UA"/>
              </w:rPr>
              <w:t xml:space="preserve">(Учасник в Тендерній пропозиції (технічній частині) може зазначити </w:t>
            </w:r>
            <w:r>
              <w:rPr>
                <w:bCs/>
                <w:i/>
                <w:color w:val="0000FF"/>
                <w:sz w:val="20"/>
                <w:szCs w:val="20"/>
                <w:lang w:eastAsia="uk-UA"/>
              </w:rPr>
              <w:t xml:space="preserve">показник довжини </w:t>
            </w:r>
            <w:r w:rsidRPr="007F5338">
              <w:rPr>
                <w:bCs/>
                <w:i/>
                <w:color w:val="0000FF"/>
                <w:sz w:val="20"/>
                <w:szCs w:val="20"/>
                <w:lang w:eastAsia="uk-UA"/>
              </w:rPr>
              <w:t>або із фразою «</w:t>
            </w:r>
            <w:r w:rsidRPr="007F5338">
              <w:rPr>
                <w:bCs/>
                <w:i/>
                <w:iCs/>
                <w:color w:val="0000FF"/>
                <w:sz w:val="20"/>
                <w:szCs w:val="20"/>
                <w:lang w:val="ru-RU" w:eastAsia="uk-UA"/>
              </w:rPr>
              <w:t xml:space="preserve">не </w:t>
            </w:r>
            <w:proofErr w:type="spellStart"/>
            <w:r w:rsidRPr="007F5338">
              <w:rPr>
                <w:bCs/>
                <w:i/>
                <w:iCs/>
                <w:color w:val="0000FF"/>
                <w:sz w:val="20"/>
                <w:szCs w:val="20"/>
                <w:lang w:val="ru-RU" w:eastAsia="uk-UA"/>
              </w:rPr>
              <w:t>менше</w:t>
            </w:r>
            <w:proofErr w:type="spellEnd"/>
            <w:r w:rsidRPr="007F5338">
              <w:rPr>
                <w:bCs/>
                <w:i/>
                <w:color w:val="0000FF"/>
                <w:sz w:val="20"/>
                <w:szCs w:val="20"/>
                <w:lang w:eastAsia="uk-UA"/>
              </w:rPr>
              <w:t>», або конкретний показник (якщо це доцільно</w:t>
            </w:r>
            <w:r>
              <w:rPr>
                <w:bCs/>
                <w:i/>
                <w:color w:val="0000FF"/>
                <w:sz w:val="20"/>
                <w:szCs w:val="20"/>
                <w:lang w:eastAsia="uk-UA"/>
              </w:rPr>
              <w:t>)</w:t>
            </w:r>
            <w:r w:rsidRPr="007F5338">
              <w:rPr>
                <w:bCs/>
                <w:i/>
                <w:color w:val="0000FF"/>
                <w:sz w:val="20"/>
                <w:szCs w:val="20"/>
                <w:lang w:eastAsia="uk-UA"/>
              </w:rPr>
              <w:t>)</w:t>
            </w:r>
            <w:r w:rsidRPr="007327B8">
              <w:rPr>
                <w:i/>
                <w:iCs/>
                <w:sz w:val="22"/>
                <w:szCs w:val="22"/>
              </w:rPr>
              <w:t xml:space="preserve">; </w:t>
            </w:r>
          </w:p>
          <w:p w:rsidR="00ED731E" w:rsidRPr="007327B8" w:rsidRDefault="00ED731E" w:rsidP="009B4AC2">
            <w:pPr>
              <w:pStyle w:val="Default"/>
              <w:jc w:val="both"/>
              <w:rPr>
                <w:sz w:val="22"/>
                <w:szCs w:val="22"/>
              </w:rPr>
            </w:pPr>
            <w:r w:rsidRPr="007327B8">
              <w:rPr>
                <w:sz w:val="22"/>
                <w:szCs w:val="22"/>
              </w:rPr>
              <w:t xml:space="preserve">Призначення – радіаторний; </w:t>
            </w:r>
          </w:p>
          <w:p w:rsidR="00ED731E" w:rsidRPr="007327B8" w:rsidRDefault="00ED731E" w:rsidP="009B4AC2">
            <w:pPr>
              <w:pStyle w:val="Default"/>
              <w:jc w:val="both"/>
              <w:rPr>
                <w:i/>
                <w:sz w:val="22"/>
                <w:szCs w:val="22"/>
              </w:rPr>
            </w:pPr>
            <w:r w:rsidRPr="007327B8">
              <w:rPr>
                <w:sz w:val="22"/>
                <w:szCs w:val="22"/>
              </w:rPr>
              <w:t xml:space="preserve">Матеріал ворсу – натуральна щетина. </w:t>
            </w:r>
          </w:p>
        </w:tc>
      </w:tr>
      <w:tr w:rsidR="00ED731E" w:rsidRPr="007327B8" w:rsidTr="009B4AC2">
        <w:trPr>
          <w:trHeight w:val="335"/>
        </w:trPr>
        <w:tc>
          <w:tcPr>
            <w:tcW w:w="758" w:type="dxa"/>
            <w:tcBorders>
              <w:top w:val="single" w:sz="4" w:space="0" w:color="auto"/>
              <w:left w:val="single" w:sz="4" w:space="0" w:color="auto"/>
              <w:bottom w:val="single" w:sz="4" w:space="0" w:color="auto"/>
              <w:right w:val="single" w:sz="4" w:space="0" w:color="auto"/>
            </w:tcBorders>
          </w:tcPr>
          <w:p w:rsidR="00ED731E" w:rsidRPr="007327B8" w:rsidRDefault="00ED731E" w:rsidP="009B4AC2">
            <w:pPr>
              <w:widowControl w:val="0"/>
              <w:rPr>
                <w:sz w:val="22"/>
                <w:szCs w:val="22"/>
                <w:lang w:val="uk-UA"/>
              </w:rPr>
            </w:pPr>
            <w:r w:rsidRPr="007327B8">
              <w:rPr>
                <w:sz w:val="22"/>
                <w:szCs w:val="22"/>
                <w:lang w:val="uk-UA"/>
              </w:rPr>
              <w:t>2</w:t>
            </w:r>
          </w:p>
        </w:tc>
        <w:tc>
          <w:tcPr>
            <w:tcW w:w="1719" w:type="dxa"/>
            <w:tcBorders>
              <w:top w:val="single" w:sz="4" w:space="0" w:color="auto"/>
              <w:left w:val="single" w:sz="4" w:space="0" w:color="auto"/>
              <w:bottom w:val="single" w:sz="4" w:space="0" w:color="auto"/>
              <w:right w:val="single" w:sz="4" w:space="0" w:color="auto"/>
            </w:tcBorders>
            <w:hideMark/>
          </w:tcPr>
          <w:p w:rsidR="00ED731E" w:rsidRPr="007327B8" w:rsidRDefault="00ED731E" w:rsidP="009B4AC2">
            <w:pPr>
              <w:widowControl w:val="0"/>
              <w:jc w:val="center"/>
              <w:rPr>
                <w:sz w:val="22"/>
                <w:szCs w:val="22"/>
                <w:lang w:val="uk-UA"/>
              </w:rPr>
            </w:pPr>
            <w:r w:rsidRPr="007327B8">
              <w:rPr>
                <w:sz w:val="22"/>
                <w:szCs w:val="22"/>
                <w:lang w:val="uk-UA"/>
              </w:rPr>
              <w:t>Пензель</w:t>
            </w:r>
          </w:p>
        </w:tc>
        <w:tc>
          <w:tcPr>
            <w:tcW w:w="1418" w:type="dxa"/>
            <w:tcBorders>
              <w:top w:val="single" w:sz="4" w:space="0" w:color="auto"/>
              <w:left w:val="single" w:sz="4" w:space="0" w:color="auto"/>
              <w:bottom w:val="single" w:sz="4" w:space="0" w:color="auto"/>
              <w:right w:val="single" w:sz="4" w:space="0" w:color="auto"/>
            </w:tcBorders>
          </w:tcPr>
          <w:p w:rsidR="00ED731E" w:rsidRPr="007327B8" w:rsidRDefault="00ED731E" w:rsidP="009B4AC2">
            <w:pPr>
              <w:widowControl w:val="0"/>
              <w:jc w:val="center"/>
              <w:rPr>
                <w:sz w:val="22"/>
                <w:szCs w:val="22"/>
                <w:lang w:val="uk-UA"/>
              </w:rPr>
            </w:pPr>
            <w:proofErr w:type="spellStart"/>
            <w:r w:rsidRPr="007327B8">
              <w:rPr>
                <w:sz w:val="22"/>
                <w:szCs w:val="22"/>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ED731E" w:rsidRPr="007327B8" w:rsidRDefault="00ED731E" w:rsidP="009B4AC2">
            <w:pPr>
              <w:widowControl w:val="0"/>
              <w:jc w:val="center"/>
              <w:rPr>
                <w:sz w:val="22"/>
                <w:szCs w:val="22"/>
                <w:lang w:val="uk-UA"/>
              </w:rPr>
            </w:pPr>
            <w:r>
              <w:rPr>
                <w:sz w:val="22"/>
                <w:szCs w:val="22"/>
                <w:lang w:val="uk-UA"/>
              </w:rPr>
              <w:t>40</w:t>
            </w:r>
          </w:p>
        </w:tc>
        <w:tc>
          <w:tcPr>
            <w:tcW w:w="5245" w:type="dxa"/>
          </w:tcPr>
          <w:p w:rsidR="00ED731E" w:rsidRPr="007327B8" w:rsidRDefault="00ED731E" w:rsidP="009B4AC2">
            <w:pPr>
              <w:pStyle w:val="Default"/>
              <w:rPr>
                <w:sz w:val="22"/>
                <w:szCs w:val="22"/>
              </w:rPr>
            </w:pPr>
            <w:r w:rsidRPr="007327B8">
              <w:rPr>
                <w:sz w:val="22"/>
                <w:szCs w:val="22"/>
              </w:rPr>
              <w:t xml:space="preserve">Тип – кутовий; </w:t>
            </w:r>
          </w:p>
          <w:p w:rsidR="00ED731E" w:rsidRPr="007327B8" w:rsidRDefault="00ED731E" w:rsidP="009B4AC2">
            <w:pPr>
              <w:pStyle w:val="Default"/>
              <w:rPr>
                <w:sz w:val="22"/>
                <w:szCs w:val="22"/>
              </w:rPr>
            </w:pPr>
            <w:r w:rsidRPr="007327B8">
              <w:rPr>
                <w:sz w:val="22"/>
                <w:szCs w:val="22"/>
              </w:rPr>
              <w:t xml:space="preserve">Матеріал ручки – дерево </w:t>
            </w:r>
            <w:r w:rsidRPr="007F5338">
              <w:rPr>
                <w:i/>
                <w:iCs/>
                <w:color w:val="FF0000"/>
                <w:sz w:val="22"/>
                <w:szCs w:val="22"/>
              </w:rPr>
              <w:t>або</w:t>
            </w:r>
            <w:r w:rsidRPr="007327B8">
              <w:rPr>
                <w:i/>
                <w:iCs/>
                <w:sz w:val="22"/>
                <w:szCs w:val="22"/>
              </w:rPr>
              <w:t xml:space="preserve"> </w:t>
            </w:r>
            <w:r w:rsidRPr="007327B8">
              <w:rPr>
                <w:sz w:val="22"/>
                <w:szCs w:val="22"/>
              </w:rPr>
              <w:t xml:space="preserve">пластик </w:t>
            </w:r>
            <w:r w:rsidRPr="007327B8">
              <w:rPr>
                <w:i/>
                <w:iCs/>
                <w:sz w:val="22"/>
                <w:szCs w:val="22"/>
              </w:rPr>
              <w:t>(</w:t>
            </w:r>
            <w:r w:rsidRPr="007327B8">
              <w:rPr>
                <w:i/>
                <w:iCs/>
                <w:color w:val="0000FF"/>
                <w:sz w:val="20"/>
                <w:szCs w:val="20"/>
              </w:rPr>
              <w:t xml:space="preserve">Учасник </w:t>
            </w:r>
            <w:r w:rsidRPr="007F5338">
              <w:rPr>
                <w:bCs/>
                <w:i/>
                <w:color w:val="0000FF"/>
                <w:sz w:val="20"/>
                <w:szCs w:val="20"/>
                <w:lang w:eastAsia="uk-UA"/>
              </w:rPr>
              <w:t xml:space="preserve">в Тендерній пропозиції (технічній частині) </w:t>
            </w:r>
            <w:r w:rsidRPr="007327B8">
              <w:rPr>
                <w:i/>
                <w:iCs/>
                <w:color w:val="0000FF"/>
                <w:sz w:val="20"/>
                <w:szCs w:val="20"/>
              </w:rPr>
              <w:t>зазначає конкретний матеріал із запропонованого, без зазначення виразу «або»</w:t>
            </w:r>
            <w:r w:rsidRPr="007327B8">
              <w:rPr>
                <w:i/>
                <w:iCs/>
                <w:sz w:val="22"/>
                <w:szCs w:val="22"/>
              </w:rPr>
              <w:t xml:space="preserve">); </w:t>
            </w:r>
          </w:p>
          <w:p w:rsidR="00ED731E" w:rsidRPr="007327B8" w:rsidRDefault="00ED731E" w:rsidP="009B4AC2">
            <w:pPr>
              <w:pStyle w:val="Default"/>
              <w:rPr>
                <w:sz w:val="22"/>
                <w:szCs w:val="22"/>
              </w:rPr>
            </w:pPr>
            <w:r w:rsidRPr="007327B8">
              <w:rPr>
                <w:sz w:val="22"/>
                <w:szCs w:val="22"/>
              </w:rPr>
              <w:t xml:space="preserve">Розмір – 2”; </w:t>
            </w:r>
          </w:p>
          <w:p w:rsidR="00ED731E" w:rsidRPr="007327B8" w:rsidRDefault="00ED731E" w:rsidP="009B4AC2">
            <w:pPr>
              <w:pStyle w:val="Default"/>
              <w:rPr>
                <w:sz w:val="22"/>
                <w:szCs w:val="22"/>
              </w:rPr>
            </w:pPr>
            <w:r w:rsidRPr="007327B8">
              <w:rPr>
                <w:sz w:val="22"/>
                <w:szCs w:val="22"/>
              </w:rPr>
              <w:lastRenderedPageBreak/>
              <w:t xml:space="preserve">Довжина щетини – </w:t>
            </w:r>
            <w:r w:rsidRPr="007F5338">
              <w:rPr>
                <w:i/>
                <w:iCs/>
                <w:color w:val="FF0000"/>
                <w:sz w:val="22"/>
                <w:szCs w:val="22"/>
              </w:rPr>
              <w:t>не менше</w:t>
            </w:r>
            <w:r w:rsidRPr="007327B8">
              <w:rPr>
                <w:i/>
                <w:iCs/>
                <w:sz w:val="22"/>
                <w:szCs w:val="22"/>
              </w:rPr>
              <w:t xml:space="preserve"> </w:t>
            </w:r>
            <w:r w:rsidRPr="007327B8">
              <w:rPr>
                <w:sz w:val="22"/>
                <w:szCs w:val="22"/>
              </w:rPr>
              <w:t xml:space="preserve">40 мм </w:t>
            </w:r>
            <w:r w:rsidRPr="007F5338">
              <w:rPr>
                <w:bCs/>
                <w:i/>
                <w:color w:val="0000FF"/>
                <w:sz w:val="20"/>
                <w:szCs w:val="20"/>
                <w:lang w:eastAsia="uk-UA"/>
              </w:rPr>
              <w:t xml:space="preserve">(Учасник в Тендерній пропозиції (технічній частині) може зазначити </w:t>
            </w:r>
            <w:r>
              <w:rPr>
                <w:bCs/>
                <w:i/>
                <w:color w:val="0000FF"/>
                <w:sz w:val="20"/>
                <w:szCs w:val="20"/>
                <w:lang w:eastAsia="uk-UA"/>
              </w:rPr>
              <w:t xml:space="preserve">показник довжини </w:t>
            </w:r>
            <w:r w:rsidRPr="007F5338">
              <w:rPr>
                <w:bCs/>
                <w:i/>
                <w:color w:val="0000FF"/>
                <w:sz w:val="20"/>
                <w:szCs w:val="20"/>
                <w:lang w:eastAsia="uk-UA"/>
              </w:rPr>
              <w:t>або із фразою «</w:t>
            </w:r>
            <w:r w:rsidRPr="007F5338">
              <w:rPr>
                <w:bCs/>
                <w:i/>
                <w:iCs/>
                <w:color w:val="0000FF"/>
                <w:sz w:val="20"/>
                <w:szCs w:val="20"/>
                <w:lang w:val="ru-RU" w:eastAsia="uk-UA"/>
              </w:rPr>
              <w:t xml:space="preserve">не </w:t>
            </w:r>
            <w:proofErr w:type="spellStart"/>
            <w:r w:rsidRPr="007F5338">
              <w:rPr>
                <w:bCs/>
                <w:i/>
                <w:iCs/>
                <w:color w:val="0000FF"/>
                <w:sz w:val="20"/>
                <w:szCs w:val="20"/>
                <w:lang w:val="ru-RU" w:eastAsia="uk-UA"/>
              </w:rPr>
              <w:t>менше</w:t>
            </w:r>
            <w:proofErr w:type="spellEnd"/>
            <w:r w:rsidRPr="007F5338">
              <w:rPr>
                <w:bCs/>
                <w:i/>
                <w:color w:val="0000FF"/>
                <w:sz w:val="20"/>
                <w:szCs w:val="20"/>
                <w:lang w:eastAsia="uk-UA"/>
              </w:rPr>
              <w:t>», або конкретний показник (якщо це доцільно</w:t>
            </w:r>
            <w:r>
              <w:rPr>
                <w:bCs/>
                <w:i/>
                <w:color w:val="0000FF"/>
                <w:sz w:val="20"/>
                <w:szCs w:val="20"/>
                <w:lang w:eastAsia="uk-UA"/>
              </w:rPr>
              <w:t>)</w:t>
            </w:r>
            <w:r w:rsidRPr="007F5338">
              <w:rPr>
                <w:bCs/>
                <w:i/>
                <w:color w:val="0000FF"/>
                <w:sz w:val="20"/>
                <w:szCs w:val="20"/>
                <w:lang w:eastAsia="uk-UA"/>
              </w:rPr>
              <w:t>)</w:t>
            </w:r>
            <w:r w:rsidRPr="007327B8">
              <w:rPr>
                <w:i/>
                <w:iCs/>
                <w:sz w:val="22"/>
                <w:szCs w:val="22"/>
              </w:rPr>
              <w:t>;</w:t>
            </w:r>
          </w:p>
          <w:p w:rsidR="00ED731E" w:rsidRPr="007327B8" w:rsidRDefault="00ED731E" w:rsidP="009B4AC2">
            <w:pPr>
              <w:pStyle w:val="Default"/>
              <w:rPr>
                <w:sz w:val="22"/>
                <w:szCs w:val="22"/>
              </w:rPr>
            </w:pPr>
            <w:r w:rsidRPr="007327B8">
              <w:rPr>
                <w:sz w:val="22"/>
                <w:szCs w:val="22"/>
              </w:rPr>
              <w:t xml:space="preserve">Призначення – радіаторний; </w:t>
            </w:r>
          </w:p>
          <w:p w:rsidR="00ED731E" w:rsidRPr="007327B8" w:rsidRDefault="00ED731E" w:rsidP="009B4AC2">
            <w:pPr>
              <w:pStyle w:val="Default"/>
              <w:rPr>
                <w:sz w:val="22"/>
                <w:szCs w:val="22"/>
              </w:rPr>
            </w:pPr>
            <w:r w:rsidRPr="007327B8">
              <w:rPr>
                <w:sz w:val="22"/>
                <w:szCs w:val="22"/>
              </w:rPr>
              <w:t xml:space="preserve">Матеріал ворсу – натуральна щетина. </w:t>
            </w:r>
          </w:p>
        </w:tc>
      </w:tr>
      <w:tr w:rsidR="00ED731E" w:rsidRPr="007327B8" w:rsidTr="009B4AC2">
        <w:trPr>
          <w:trHeight w:val="335"/>
        </w:trPr>
        <w:tc>
          <w:tcPr>
            <w:tcW w:w="758" w:type="dxa"/>
            <w:tcBorders>
              <w:top w:val="single" w:sz="4" w:space="0" w:color="auto"/>
              <w:left w:val="single" w:sz="4" w:space="0" w:color="auto"/>
              <w:bottom w:val="single" w:sz="4" w:space="0" w:color="auto"/>
              <w:right w:val="single" w:sz="4" w:space="0" w:color="auto"/>
            </w:tcBorders>
          </w:tcPr>
          <w:p w:rsidR="00ED731E" w:rsidRPr="007327B8" w:rsidRDefault="00ED731E" w:rsidP="009B4AC2">
            <w:pPr>
              <w:widowControl w:val="0"/>
              <w:rPr>
                <w:sz w:val="22"/>
                <w:szCs w:val="22"/>
                <w:lang w:val="uk-UA"/>
              </w:rPr>
            </w:pPr>
            <w:r w:rsidRPr="007327B8">
              <w:rPr>
                <w:sz w:val="22"/>
                <w:szCs w:val="22"/>
                <w:lang w:val="uk-UA"/>
              </w:rPr>
              <w:lastRenderedPageBreak/>
              <w:t>3</w:t>
            </w:r>
          </w:p>
        </w:tc>
        <w:tc>
          <w:tcPr>
            <w:tcW w:w="1719" w:type="dxa"/>
            <w:tcBorders>
              <w:top w:val="single" w:sz="4" w:space="0" w:color="auto"/>
              <w:left w:val="single" w:sz="4" w:space="0" w:color="auto"/>
              <w:bottom w:val="single" w:sz="4" w:space="0" w:color="auto"/>
              <w:right w:val="single" w:sz="4" w:space="0" w:color="auto"/>
            </w:tcBorders>
          </w:tcPr>
          <w:p w:rsidR="00ED731E" w:rsidRPr="007327B8" w:rsidRDefault="00ED731E" w:rsidP="009B4AC2">
            <w:pPr>
              <w:widowControl w:val="0"/>
              <w:jc w:val="center"/>
              <w:rPr>
                <w:sz w:val="22"/>
                <w:szCs w:val="22"/>
                <w:lang w:val="uk-UA"/>
              </w:rPr>
            </w:pPr>
            <w:r w:rsidRPr="007327B8">
              <w:rPr>
                <w:sz w:val="22"/>
                <w:szCs w:val="22"/>
                <w:lang w:val="uk-UA"/>
              </w:rPr>
              <w:t>Валик</w:t>
            </w:r>
          </w:p>
        </w:tc>
        <w:tc>
          <w:tcPr>
            <w:tcW w:w="1418" w:type="dxa"/>
            <w:tcBorders>
              <w:top w:val="single" w:sz="4" w:space="0" w:color="auto"/>
              <w:left w:val="single" w:sz="4" w:space="0" w:color="auto"/>
              <w:bottom w:val="single" w:sz="4" w:space="0" w:color="auto"/>
              <w:right w:val="single" w:sz="4" w:space="0" w:color="auto"/>
            </w:tcBorders>
          </w:tcPr>
          <w:p w:rsidR="00ED731E" w:rsidRPr="007327B8" w:rsidRDefault="00ED731E" w:rsidP="009B4AC2">
            <w:pPr>
              <w:widowControl w:val="0"/>
              <w:jc w:val="center"/>
              <w:rPr>
                <w:sz w:val="22"/>
                <w:szCs w:val="22"/>
                <w:lang w:val="uk-UA"/>
              </w:rPr>
            </w:pPr>
            <w:proofErr w:type="spellStart"/>
            <w:r w:rsidRPr="007327B8">
              <w:rPr>
                <w:sz w:val="22"/>
                <w:szCs w:val="22"/>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ED731E" w:rsidRPr="007327B8" w:rsidRDefault="00ED731E" w:rsidP="009B4AC2">
            <w:pPr>
              <w:widowControl w:val="0"/>
              <w:jc w:val="center"/>
              <w:rPr>
                <w:sz w:val="22"/>
                <w:szCs w:val="22"/>
                <w:lang w:val="uk-UA"/>
              </w:rPr>
            </w:pPr>
            <w:r>
              <w:rPr>
                <w:sz w:val="22"/>
                <w:szCs w:val="22"/>
                <w:lang w:val="uk-UA"/>
              </w:rPr>
              <w:t>48</w:t>
            </w:r>
          </w:p>
        </w:tc>
        <w:tc>
          <w:tcPr>
            <w:tcW w:w="5245" w:type="dxa"/>
          </w:tcPr>
          <w:p w:rsidR="00ED731E" w:rsidRPr="007327B8" w:rsidRDefault="00ED731E" w:rsidP="009B4AC2">
            <w:pPr>
              <w:pStyle w:val="Default"/>
              <w:rPr>
                <w:sz w:val="22"/>
                <w:szCs w:val="22"/>
              </w:rPr>
            </w:pPr>
            <w:r w:rsidRPr="007327B8">
              <w:rPr>
                <w:sz w:val="22"/>
                <w:szCs w:val="22"/>
              </w:rPr>
              <w:t xml:space="preserve">Тип – валик з ручкою; </w:t>
            </w:r>
          </w:p>
          <w:p w:rsidR="00ED731E" w:rsidRPr="007327B8" w:rsidRDefault="00ED731E" w:rsidP="009B4AC2">
            <w:pPr>
              <w:pStyle w:val="Default"/>
              <w:rPr>
                <w:sz w:val="22"/>
                <w:szCs w:val="22"/>
              </w:rPr>
            </w:pPr>
            <w:r w:rsidRPr="007327B8">
              <w:rPr>
                <w:sz w:val="22"/>
                <w:szCs w:val="22"/>
              </w:rPr>
              <w:t xml:space="preserve">Сфера застосування –фарбування труб; </w:t>
            </w:r>
          </w:p>
          <w:p w:rsidR="00ED731E" w:rsidRPr="007327B8" w:rsidRDefault="00ED731E" w:rsidP="009B4AC2">
            <w:pPr>
              <w:pStyle w:val="Default"/>
              <w:rPr>
                <w:sz w:val="22"/>
                <w:szCs w:val="22"/>
              </w:rPr>
            </w:pPr>
            <w:r w:rsidRPr="007327B8">
              <w:rPr>
                <w:sz w:val="22"/>
                <w:szCs w:val="22"/>
              </w:rPr>
              <w:t xml:space="preserve">Матеріал – </w:t>
            </w:r>
            <w:proofErr w:type="spellStart"/>
            <w:r w:rsidRPr="007327B8">
              <w:rPr>
                <w:sz w:val="22"/>
                <w:szCs w:val="22"/>
              </w:rPr>
              <w:t>поліакрил</w:t>
            </w:r>
            <w:proofErr w:type="spellEnd"/>
            <w:r w:rsidRPr="007327B8">
              <w:rPr>
                <w:sz w:val="22"/>
                <w:szCs w:val="22"/>
              </w:rPr>
              <w:t xml:space="preserve">; </w:t>
            </w:r>
          </w:p>
          <w:p w:rsidR="00ED731E" w:rsidRPr="007327B8" w:rsidRDefault="00ED731E" w:rsidP="009B4AC2">
            <w:pPr>
              <w:pStyle w:val="Default"/>
              <w:rPr>
                <w:sz w:val="22"/>
                <w:szCs w:val="22"/>
              </w:rPr>
            </w:pPr>
            <w:r w:rsidRPr="007327B8">
              <w:rPr>
                <w:sz w:val="22"/>
                <w:szCs w:val="22"/>
              </w:rPr>
              <w:t xml:space="preserve">Подовжена ручка </w:t>
            </w:r>
          </w:p>
          <w:p w:rsidR="00ED731E" w:rsidRPr="007327B8" w:rsidRDefault="00ED731E" w:rsidP="009B4AC2">
            <w:pPr>
              <w:pStyle w:val="Default"/>
              <w:rPr>
                <w:sz w:val="22"/>
                <w:szCs w:val="22"/>
              </w:rPr>
            </w:pPr>
            <w:r w:rsidRPr="007327B8">
              <w:rPr>
                <w:sz w:val="22"/>
                <w:szCs w:val="22"/>
              </w:rPr>
              <w:t xml:space="preserve">Діаметр валика – 18 мм; </w:t>
            </w:r>
          </w:p>
          <w:p w:rsidR="00ED731E" w:rsidRPr="007327B8" w:rsidRDefault="00ED731E" w:rsidP="009B4AC2">
            <w:pPr>
              <w:pStyle w:val="Default"/>
              <w:rPr>
                <w:sz w:val="22"/>
                <w:szCs w:val="22"/>
              </w:rPr>
            </w:pPr>
            <w:r w:rsidRPr="007327B8">
              <w:rPr>
                <w:sz w:val="22"/>
                <w:szCs w:val="22"/>
              </w:rPr>
              <w:t xml:space="preserve">Діаметр стержня – 6 мм; </w:t>
            </w:r>
          </w:p>
          <w:p w:rsidR="00ED731E" w:rsidRPr="007327B8" w:rsidRDefault="00ED731E" w:rsidP="009B4AC2">
            <w:pPr>
              <w:pStyle w:val="Default"/>
              <w:rPr>
                <w:sz w:val="22"/>
                <w:szCs w:val="22"/>
              </w:rPr>
            </w:pPr>
            <w:r w:rsidRPr="007327B8">
              <w:rPr>
                <w:sz w:val="22"/>
                <w:szCs w:val="22"/>
              </w:rPr>
              <w:t xml:space="preserve">Довжина – 80 мм; </w:t>
            </w:r>
          </w:p>
          <w:p w:rsidR="00ED731E" w:rsidRPr="007327B8" w:rsidRDefault="00ED731E" w:rsidP="009B4AC2">
            <w:pPr>
              <w:pStyle w:val="Default"/>
              <w:rPr>
                <w:sz w:val="22"/>
                <w:szCs w:val="22"/>
              </w:rPr>
            </w:pPr>
            <w:r w:rsidRPr="007327B8">
              <w:rPr>
                <w:sz w:val="22"/>
                <w:szCs w:val="22"/>
              </w:rPr>
              <w:t xml:space="preserve">Довжина ручки </w:t>
            </w:r>
            <w:r w:rsidRPr="007F5338">
              <w:rPr>
                <w:i/>
                <w:iCs/>
                <w:color w:val="FF0000"/>
                <w:sz w:val="22"/>
                <w:szCs w:val="22"/>
              </w:rPr>
              <w:t>не менше</w:t>
            </w:r>
            <w:r w:rsidRPr="007327B8">
              <w:rPr>
                <w:i/>
                <w:iCs/>
                <w:sz w:val="22"/>
                <w:szCs w:val="22"/>
              </w:rPr>
              <w:t xml:space="preserve"> </w:t>
            </w:r>
            <w:r w:rsidRPr="007327B8">
              <w:rPr>
                <w:sz w:val="22"/>
                <w:szCs w:val="22"/>
              </w:rPr>
              <w:t xml:space="preserve">350 мм </w:t>
            </w:r>
            <w:r w:rsidRPr="007F5338">
              <w:rPr>
                <w:bCs/>
                <w:i/>
                <w:color w:val="0000FF"/>
                <w:sz w:val="20"/>
                <w:szCs w:val="20"/>
                <w:lang w:eastAsia="uk-UA"/>
              </w:rPr>
              <w:t xml:space="preserve">(Учасник в Тендерній пропозиції (технічній частині) може зазначити </w:t>
            </w:r>
            <w:r>
              <w:rPr>
                <w:bCs/>
                <w:i/>
                <w:color w:val="0000FF"/>
                <w:sz w:val="20"/>
                <w:szCs w:val="20"/>
                <w:lang w:eastAsia="uk-UA"/>
              </w:rPr>
              <w:t xml:space="preserve">показник довжини </w:t>
            </w:r>
            <w:r w:rsidRPr="007F5338">
              <w:rPr>
                <w:bCs/>
                <w:i/>
                <w:color w:val="0000FF"/>
                <w:sz w:val="20"/>
                <w:szCs w:val="20"/>
                <w:lang w:eastAsia="uk-UA"/>
              </w:rPr>
              <w:t>або із фразою «</w:t>
            </w:r>
            <w:r w:rsidRPr="007F5338">
              <w:rPr>
                <w:bCs/>
                <w:i/>
                <w:iCs/>
                <w:color w:val="0000FF"/>
                <w:sz w:val="20"/>
                <w:szCs w:val="20"/>
                <w:lang w:val="ru-RU" w:eastAsia="uk-UA"/>
              </w:rPr>
              <w:t xml:space="preserve">не </w:t>
            </w:r>
            <w:proofErr w:type="spellStart"/>
            <w:r w:rsidRPr="007F5338">
              <w:rPr>
                <w:bCs/>
                <w:i/>
                <w:iCs/>
                <w:color w:val="0000FF"/>
                <w:sz w:val="20"/>
                <w:szCs w:val="20"/>
                <w:lang w:val="ru-RU" w:eastAsia="uk-UA"/>
              </w:rPr>
              <w:t>менше</w:t>
            </w:r>
            <w:proofErr w:type="spellEnd"/>
            <w:r w:rsidRPr="007F5338">
              <w:rPr>
                <w:bCs/>
                <w:i/>
                <w:color w:val="0000FF"/>
                <w:sz w:val="20"/>
                <w:szCs w:val="20"/>
                <w:lang w:eastAsia="uk-UA"/>
              </w:rPr>
              <w:t>», або конкретний показник (якщо це доцільно</w:t>
            </w:r>
            <w:r>
              <w:rPr>
                <w:bCs/>
                <w:i/>
                <w:color w:val="0000FF"/>
                <w:sz w:val="20"/>
                <w:szCs w:val="20"/>
                <w:lang w:eastAsia="uk-UA"/>
              </w:rPr>
              <w:t>)</w:t>
            </w:r>
            <w:r w:rsidRPr="007F5338">
              <w:rPr>
                <w:bCs/>
                <w:i/>
                <w:color w:val="0000FF"/>
                <w:sz w:val="20"/>
                <w:szCs w:val="20"/>
                <w:lang w:eastAsia="uk-UA"/>
              </w:rPr>
              <w:t>)</w:t>
            </w:r>
          </w:p>
        </w:tc>
      </w:tr>
      <w:tr w:rsidR="00ED731E" w:rsidRPr="007327B8" w:rsidTr="009B4AC2">
        <w:trPr>
          <w:trHeight w:val="335"/>
        </w:trPr>
        <w:tc>
          <w:tcPr>
            <w:tcW w:w="758" w:type="dxa"/>
            <w:tcBorders>
              <w:top w:val="single" w:sz="4" w:space="0" w:color="auto"/>
              <w:left w:val="single" w:sz="4" w:space="0" w:color="auto"/>
              <w:bottom w:val="single" w:sz="4" w:space="0" w:color="auto"/>
              <w:right w:val="single" w:sz="4" w:space="0" w:color="auto"/>
            </w:tcBorders>
          </w:tcPr>
          <w:p w:rsidR="00ED731E" w:rsidRPr="007327B8" w:rsidRDefault="00ED731E" w:rsidP="009B4AC2">
            <w:pPr>
              <w:widowControl w:val="0"/>
              <w:rPr>
                <w:sz w:val="22"/>
                <w:szCs w:val="22"/>
                <w:lang w:val="uk-UA"/>
              </w:rPr>
            </w:pPr>
            <w:r w:rsidRPr="007327B8">
              <w:rPr>
                <w:sz w:val="22"/>
                <w:szCs w:val="22"/>
                <w:lang w:val="uk-UA"/>
              </w:rPr>
              <w:t>4</w:t>
            </w:r>
          </w:p>
        </w:tc>
        <w:tc>
          <w:tcPr>
            <w:tcW w:w="1719" w:type="dxa"/>
            <w:tcBorders>
              <w:top w:val="single" w:sz="4" w:space="0" w:color="auto"/>
              <w:left w:val="single" w:sz="4" w:space="0" w:color="auto"/>
              <w:bottom w:val="single" w:sz="4" w:space="0" w:color="auto"/>
              <w:right w:val="single" w:sz="4" w:space="0" w:color="auto"/>
            </w:tcBorders>
          </w:tcPr>
          <w:p w:rsidR="00ED731E" w:rsidRPr="007327B8" w:rsidRDefault="00ED731E" w:rsidP="009B4AC2">
            <w:pPr>
              <w:pStyle w:val="Default"/>
              <w:jc w:val="center"/>
              <w:rPr>
                <w:sz w:val="22"/>
                <w:szCs w:val="22"/>
              </w:rPr>
            </w:pPr>
            <w:r w:rsidRPr="007327B8">
              <w:rPr>
                <w:sz w:val="22"/>
                <w:szCs w:val="22"/>
              </w:rPr>
              <w:t>Валик</w:t>
            </w:r>
          </w:p>
        </w:tc>
        <w:tc>
          <w:tcPr>
            <w:tcW w:w="1418" w:type="dxa"/>
            <w:tcBorders>
              <w:top w:val="single" w:sz="4" w:space="0" w:color="auto"/>
              <w:left w:val="single" w:sz="4" w:space="0" w:color="auto"/>
              <w:bottom w:val="single" w:sz="4" w:space="0" w:color="auto"/>
              <w:right w:val="single" w:sz="4" w:space="0" w:color="auto"/>
            </w:tcBorders>
          </w:tcPr>
          <w:p w:rsidR="00ED731E" w:rsidRPr="007327B8" w:rsidRDefault="00ED731E" w:rsidP="009B4AC2">
            <w:pPr>
              <w:widowControl w:val="0"/>
              <w:jc w:val="center"/>
              <w:rPr>
                <w:sz w:val="22"/>
                <w:szCs w:val="22"/>
                <w:lang w:val="uk-UA"/>
              </w:rPr>
            </w:pPr>
            <w:proofErr w:type="spellStart"/>
            <w:r w:rsidRPr="007327B8">
              <w:rPr>
                <w:sz w:val="22"/>
                <w:szCs w:val="22"/>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ED731E" w:rsidRPr="007327B8" w:rsidRDefault="00ED731E" w:rsidP="009B4AC2">
            <w:pPr>
              <w:widowControl w:val="0"/>
              <w:jc w:val="center"/>
              <w:rPr>
                <w:sz w:val="22"/>
                <w:szCs w:val="22"/>
                <w:lang w:val="uk-UA"/>
              </w:rPr>
            </w:pPr>
            <w:r>
              <w:rPr>
                <w:sz w:val="22"/>
                <w:szCs w:val="22"/>
                <w:lang w:val="uk-UA"/>
              </w:rPr>
              <w:t>200</w:t>
            </w:r>
          </w:p>
        </w:tc>
        <w:tc>
          <w:tcPr>
            <w:tcW w:w="5245" w:type="dxa"/>
          </w:tcPr>
          <w:p w:rsidR="00ED731E" w:rsidRPr="007327B8" w:rsidRDefault="00ED731E" w:rsidP="009B4AC2">
            <w:pPr>
              <w:pStyle w:val="Default"/>
              <w:rPr>
                <w:sz w:val="22"/>
                <w:szCs w:val="22"/>
              </w:rPr>
            </w:pPr>
            <w:r w:rsidRPr="007327B8">
              <w:rPr>
                <w:sz w:val="22"/>
                <w:szCs w:val="22"/>
              </w:rPr>
              <w:t xml:space="preserve">Тип – валик без ручки; </w:t>
            </w:r>
          </w:p>
          <w:p w:rsidR="00ED731E" w:rsidRPr="007327B8" w:rsidRDefault="00ED731E" w:rsidP="009B4AC2">
            <w:pPr>
              <w:pStyle w:val="Default"/>
              <w:rPr>
                <w:sz w:val="22"/>
                <w:szCs w:val="22"/>
              </w:rPr>
            </w:pPr>
            <w:r w:rsidRPr="007327B8">
              <w:rPr>
                <w:sz w:val="22"/>
                <w:szCs w:val="22"/>
              </w:rPr>
              <w:t xml:space="preserve">Діаметр зовнішній – 15 мм; </w:t>
            </w:r>
          </w:p>
          <w:p w:rsidR="00ED731E" w:rsidRPr="007327B8" w:rsidRDefault="00ED731E" w:rsidP="009B4AC2">
            <w:pPr>
              <w:pStyle w:val="Default"/>
              <w:rPr>
                <w:sz w:val="22"/>
                <w:szCs w:val="22"/>
              </w:rPr>
            </w:pPr>
            <w:r w:rsidRPr="007327B8">
              <w:rPr>
                <w:sz w:val="22"/>
                <w:szCs w:val="22"/>
              </w:rPr>
              <w:t xml:space="preserve">Під стержень – 6 мм; </w:t>
            </w:r>
          </w:p>
          <w:p w:rsidR="00ED731E" w:rsidRPr="007327B8" w:rsidRDefault="00ED731E" w:rsidP="009B4AC2">
            <w:pPr>
              <w:pStyle w:val="Default"/>
              <w:rPr>
                <w:sz w:val="22"/>
                <w:szCs w:val="22"/>
              </w:rPr>
            </w:pPr>
            <w:r w:rsidRPr="007327B8">
              <w:rPr>
                <w:sz w:val="22"/>
                <w:szCs w:val="22"/>
              </w:rPr>
              <w:t xml:space="preserve">Довжина – 70 мм; </w:t>
            </w:r>
          </w:p>
          <w:p w:rsidR="00ED731E" w:rsidRPr="007327B8" w:rsidRDefault="00ED731E" w:rsidP="009B4AC2">
            <w:pPr>
              <w:pStyle w:val="Default"/>
              <w:rPr>
                <w:sz w:val="22"/>
                <w:szCs w:val="22"/>
              </w:rPr>
            </w:pPr>
            <w:r w:rsidRPr="007327B8">
              <w:rPr>
                <w:sz w:val="22"/>
                <w:szCs w:val="22"/>
              </w:rPr>
              <w:t xml:space="preserve">Матеріал: </w:t>
            </w:r>
            <w:proofErr w:type="spellStart"/>
            <w:r w:rsidRPr="007327B8">
              <w:rPr>
                <w:sz w:val="22"/>
                <w:szCs w:val="22"/>
              </w:rPr>
              <w:t>поліакрил</w:t>
            </w:r>
            <w:proofErr w:type="spellEnd"/>
            <w:r w:rsidRPr="007327B8">
              <w:rPr>
                <w:sz w:val="22"/>
                <w:szCs w:val="22"/>
              </w:rPr>
              <w:t xml:space="preserve">; </w:t>
            </w:r>
          </w:p>
          <w:p w:rsidR="00ED731E" w:rsidRPr="007327B8" w:rsidRDefault="00ED731E" w:rsidP="009B4AC2">
            <w:pPr>
              <w:pStyle w:val="Default"/>
              <w:rPr>
                <w:sz w:val="22"/>
                <w:szCs w:val="22"/>
              </w:rPr>
            </w:pPr>
            <w:r w:rsidRPr="007327B8">
              <w:rPr>
                <w:sz w:val="22"/>
                <w:szCs w:val="22"/>
              </w:rPr>
              <w:t xml:space="preserve">Висота ворсу – 13 мм. </w:t>
            </w:r>
          </w:p>
        </w:tc>
      </w:tr>
      <w:tr w:rsidR="00ED731E" w:rsidRPr="007327B8" w:rsidTr="009B4AC2">
        <w:trPr>
          <w:trHeight w:val="335"/>
        </w:trPr>
        <w:tc>
          <w:tcPr>
            <w:tcW w:w="758" w:type="dxa"/>
            <w:tcBorders>
              <w:top w:val="single" w:sz="4" w:space="0" w:color="auto"/>
              <w:left w:val="single" w:sz="4" w:space="0" w:color="auto"/>
              <w:bottom w:val="single" w:sz="4" w:space="0" w:color="auto"/>
              <w:right w:val="single" w:sz="4" w:space="0" w:color="auto"/>
            </w:tcBorders>
          </w:tcPr>
          <w:p w:rsidR="00ED731E" w:rsidRPr="007327B8" w:rsidRDefault="00ED731E" w:rsidP="009B4AC2">
            <w:pPr>
              <w:widowControl w:val="0"/>
              <w:rPr>
                <w:sz w:val="22"/>
                <w:szCs w:val="22"/>
                <w:lang w:val="uk-UA"/>
              </w:rPr>
            </w:pPr>
            <w:r w:rsidRPr="007327B8">
              <w:rPr>
                <w:sz w:val="22"/>
                <w:szCs w:val="22"/>
                <w:lang w:val="uk-UA"/>
              </w:rPr>
              <w:t>5</w:t>
            </w:r>
          </w:p>
        </w:tc>
        <w:tc>
          <w:tcPr>
            <w:tcW w:w="1719" w:type="dxa"/>
            <w:tcBorders>
              <w:top w:val="single" w:sz="4" w:space="0" w:color="auto"/>
              <w:left w:val="single" w:sz="4" w:space="0" w:color="auto"/>
              <w:bottom w:val="single" w:sz="4" w:space="0" w:color="auto"/>
              <w:right w:val="single" w:sz="4" w:space="0" w:color="auto"/>
            </w:tcBorders>
          </w:tcPr>
          <w:p w:rsidR="00ED731E" w:rsidRPr="007327B8" w:rsidRDefault="00ED731E" w:rsidP="009B4AC2">
            <w:pPr>
              <w:widowControl w:val="0"/>
              <w:jc w:val="center"/>
              <w:rPr>
                <w:sz w:val="22"/>
                <w:szCs w:val="22"/>
                <w:lang w:val="uk-UA"/>
              </w:rPr>
            </w:pPr>
            <w:r w:rsidRPr="007327B8">
              <w:rPr>
                <w:sz w:val="22"/>
                <w:szCs w:val="22"/>
                <w:lang w:val="uk-UA"/>
              </w:rPr>
              <w:t>Пензель</w:t>
            </w:r>
          </w:p>
        </w:tc>
        <w:tc>
          <w:tcPr>
            <w:tcW w:w="1418" w:type="dxa"/>
            <w:tcBorders>
              <w:top w:val="single" w:sz="4" w:space="0" w:color="auto"/>
              <w:left w:val="single" w:sz="4" w:space="0" w:color="auto"/>
              <w:bottom w:val="single" w:sz="4" w:space="0" w:color="auto"/>
              <w:right w:val="single" w:sz="4" w:space="0" w:color="auto"/>
            </w:tcBorders>
          </w:tcPr>
          <w:p w:rsidR="00ED731E" w:rsidRPr="007327B8" w:rsidRDefault="00ED731E" w:rsidP="009B4AC2">
            <w:pPr>
              <w:widowControl w:val="0"/>
              <w:jc w:val="center"/>
              <w:rPr>
                <w:sz w:val="22"/>
                <w:szCs w:val="22"/>
                <w:lang w:val="uk-UA"/>
              </w:rPr>
            </w:pPr>
            <w:proofErr w:type="spellStart"/>
            <w:r w:rsidRPr="007327B8">
              <w:rPr>
                <w:sz w:val="22"/>
                <w:szCs w:val="22"/>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tcPr>
          <w:p w:rsidR="00ED731E" w:rsidRPr="007327B8" w:rsidRDefault="00ED731E" w:rsidP="009B4AC2">
            <w:pPr>
              <w:widowControl w:val="0"/>
              <w:jc w:val="center"/>
              <w:rPr>
                <w:sz w:val="22"/>
                <w:szCs w:val="22"/>
                <w:lang w:val="uk-UA"/>
              </w:rPr>
            </w:pPr>
            <w:r>
              <w:rPr>
                <w:sz w:val="22"/>
                <w:szCs w:val="22"/>
                <w:lang w:val="uk-UA"/>
              </w:rPr>
              <w:t>40</w:t>
            </w:r>
          </w:p>
        </w:tc>
        <w:tc>
          <w:tcPr>
            <w:tcW w:w="5245" w:type="dxa"/>
          </w:tcPr>
          <w:p w:rsidR="00ED731E" w:rsidRPr="007327B8" w:rsidRDefault="00ED731E" w:rsidP="009B4AC2">
            <w:pPr>
              <w:pStyle w:val="Default"/>
              <w:rPr>
                <w:sz w:val="22"/>
                <w:szCs w:val="22"/>
              </w:rPr>
            </w:pPr>
            <w:r w:rsidRPr="007327B8">
              <w:rPr>
                <w:sz w:val="22"/>
                <w:szCs w:val="22"/>
              </w:rPr>
              <w:t xml:space="preserve">Тип – </w:t>
            </w:r>
            <w:proofErr w:type="spellStart"/>
            <w:r w:rsidRPr="007327B8">
              <w:rPr>
                <w:sz w:val="22"/>
                <w:szCs w:val="22"/>
              </w:rPr>
              <w:t>флейцевий</w:t>
            </w:r>
            <w:proofErr w:type="spellEnd"/>
            <w:r w:rsidRPr="007327B8">
              <w:rPr>
                <w:sz w:val="22"/>
                <w:szCs w:val="22"/>
              </w:rPr>
              <w:t xml:space="preserve">; </w:t>
            </w:r>
          </w:p>
          <w:p w:rsidR="00ED731E" w:rsidRPr="007327B8" w:rsidRDefault="00ED731E" w:rsidP="009B4AC2">
            <w:pPr>
              <w:pStyle w:val="Default"/>
              <w:rPr>
                <w:sz w:val="22"/>
                <w:szCs w:val="22"/>
              </w:rPr>
            </w:pPr>
            <w:r w:rsidRPr="007327B8">
              <w:rPr>
                <w:sz w:val="22"/>
                <w:szCs w:val="22"/>
              </w:rPr>
              <w:t xml:space="preserve">Матеріал ручки – дерево </w:t>
            </w:r>
            <w:r w:rsidRPr="007F5338">
              <w:rPr>
                <w:i/>
                <w:iCs/>
                <w:color w:val="FF0000"/>
                <w:sz w:val="22"/>
                <w:szCs w:val="22"/>
              </w:rPr>
              <w:t>або</w:t>
            </w:r>
            <w:r w:rsidRPr="007327B8">
              <w:rPr>
                <w:i/>
                <w:iCs/>
                <w:sz w:val="22"/>
                <w:szCs w:val="22"/>
              </w:rPr>
              <w:t xml:space="preserve"> </w:t>
            </w:r>
            <w:r w:rsidRPr="007327B8">
              <w:rPr>
                <w:sz w:val="22"/>
                <w:szCs w:val="22"/>
              </w:rPr>
              <w:t xml:space="preserve">пластик </w:t>
            </w:r>
            <w:r w:rsidRPr="007327B8">
              <w:rPr>
                <w:i/>
                <w:iCs/>
                <w:sz w:val="22"/>
                <w:szCs w:val="22"/>
              </w:rPr>
              <w:t>(</w:t>
            </w:r>
            <w:r w:rsidRPr="007327B8">
              <w:rPr>
                <w:i/>
                <w:iCs/>
                <w:color w:val="0000FF"/>
                <w:sz w:val="20"/>
                <w:szCs w:val="20"/>
              </w:rPr>
              <w:t xml:space="preserve">Учасник </w:t>
            </w:r>
            <w:r w:rsidRPr="007F5338">
              <w:rPr>
                <w:bCs/>
                <w:i/>
                <w:color w:val="0000FF"/>
                <w:sz w:val="20"/>
                <w:szCs w:val="20"/>
                <w:lang w:eastAsia="uk-UA"/>
              </w:rPr>
              <w:t xml:space="preserve">в Тендерній пропозиції (технічній частині) </w:t>
            </w:r>
            <w:r w:rsidRPr="007327B8">
              <w:rPr>
                <w:i/>
                <w:iCs/>
                <w:color w:val="0000FF"/>
                <w:sz w:val="20"/>
                <w:szCs w:val="20"/>
              </w:rPr>
              <w:t>зазначає конкретний матеріал із запропонованого, без зазначення виразу «або»</w:t>
            </w:r>
            <w:r w:rsidRPr="007327B8">
              <w:rPr>
                <w:i/>
                <w:iCs/>
                <w:sz w:val="22"/>
                <w:szCs w:val="22"/>
              </w:rPr>
              <w:t xml:space="preserve">); </w:t>
            </w:r>
          </w:p>
          <w:p w:rsidR="00ED731E" w:rsidRPr="007327B8" w:rsidRDefault="00ED731E" w:rsidP="009B4AC2">
            <w:pPr>
              <w:pStyle w:val="Default"/>
              <w:rPr>
                <w:sz w:val="22"/>
                <w:szCs w:val="22"/>
              </w:rPr>
            </w:pPr>
            <w:r w:rsidRPr="007327B8">
              <w:rPr>
                <w:sz w:val="22"/>
                <w:szCs w:val="22"/>
              </w:rPr>
              <w:t xml:space="preserve">Розмір – 2”; </w:t>
            </w:r>
          </w:p>
          <w:p w:rsidR="00ED731E" w:rsidRPr="007327B8" w:rsidRDefault="00ED731E" w:rsidP="009B4AC2">
            <w:pPr>
              <w:pStyle w:val="Default"/>
              <w:rPr>
                <w:sz w:val="22"/>
                <w:szCs w:val="22"/>
              </w:rPr>
            </w:pPr>
            <w:r w:rsidRPr="007327B8">
              <w:rPr>
                <w:sz w:val="22"/>
                <w:szCs w:val="22"/>
              </w:rPr>
              <w:t xml:space="preserve">Довжина щетини – </w:t>
            </w:r>
            <w:r w:rsidRPr="007F5338">
              <w:rPr>
                <w:i/>
                <w:iCs/>
                <w:color w:val="FF0000"/>
                <w:sz w:val="22"/>
                <w:szCs w:val="22"/>
              </w:rPr>
              <w:t>не менше</w:t>
            </w:r>
            <w:r w:rsidRPr="007327B8">
              <w:rPr>
                <w:i/>
                <w:iCs/>
                <w:sz w:val="22"/>
                <w:szCs w:val="22"/>
              </w:rPr>
              <w:t xml:space="preserve"> </w:t>
            </w:r>
            <w:r w:rsidRPr="007327B8">
              <w:rPr>
                <w:sz w:val="22"/>
                <w:szCs w:val="22"/>
              </w:rPr>
              <w:t xml:space="preserve">35 мм </w:t>
            </w:r>
            <w:r w:rsidRPr="007F5338">
              <w:rPr>
                <w:bCs/>
                <w:i/>
                <w:color w:val="0000FF"/>
                <w:sz w:val="20"/>
                <w:szCs w:val="20"/>
                <w:lang w:eastAsia="uk-UA"/>
              </w:rPr>
              <w:t xml:space="preserve">(Учасник в Тендерній пропозиції (технічній частині) може зазначити </w:t>
            </w:r>
            <w:r>
              <w:rPr>
                <w:bCs/>
                <w:i/>
                <w:color w:val="0000FF"/>
                <w:sz w:val="20"/>
                <w:szCs w:val="20"/>
                <w:lang w:eastAsia="uk-UA"/>
              </w:rPr>
              <w:t xml:space="preserve">показник довжини </w:t>
            </w:r>
            <w:r w:rsidRPr="007F5338">
              <w:rPr>
                <w:bCs/>
                <w:i/>
                <w:color w:val="0000FF"/>
                <w:sz w:val="20"/>
                <w:szCs w:val="20"/>
                <w:lang w:eastAsia="uk-UA"/>
              </w:rPr>
              <w:t>або із фразою «</w:t>
            </w:r>
            <w:r w:rsidRPr="007F5338">
              <w:rPr>
                <w:bCs/>
                <w:i/>
                <w:iCs/>
                <w:color w:val="0000FF"/>
                <w:sz w:val="20"/>
                <w:szCs w:val="20"/>
                <w:lang w:val="ru-RU" w:eastAsia="uk-UA"/>
              </w:rPr>
              <w:t xml:space="preserve">не </w:t>
            </w:r>
            <w:proofErr w:type="spellStart"/>
            <w:r w:rsidRPr="007F5338">
              <w:rPr>
                <w:bCs/>
                <w:i/>
                <w:iCs/>
                <w:color w:val="0000FF"/>
                <w:sz w:val="20"/>
                <w:szCs w:val="20"/>
                <w:lang w:val="ru-RU" w:eastAsia="uk-UA"/>
              </w:rPr>
              <w:t>менше</w:t>
            </w:r>
            <w:proofErr w:type="spellEnd"/>
            <w:r w:rsidRPr="007F5338">
              <w:rPr>
                <w:bCs/>
                <w:i/>
                <w:color w:val="0000FF"/>
                <w:sz w:val="20"/>
                <w:szCs w:val="20"/>
                <w:lang w:eastAsia="uk-UA"/>
              </w:rPr>
              <w:t>», або конкретний показник (якщо це доцільно</w:t>
            </w:r>
            <w:r>
              <w:rPr>
                <w:bCs/>
                <w:i/>
                <w:color w:val="0000FF"/>
                <w:sz w:val="20"/>
                <w:szCs w:val="20"/>
                <w:lang w:eastAsia="uk-UA"/>
              </w:rPr>
              <w:t>)</w:t>
            </w:r>
            <w:r w:rsidRPr="007F5338">
              <w:rPr>
                <w:bCs/>
                <w:i/>
                <w:color w:val="0000FF"/>
                <w:sz w:val="20"/>
                <w:szCs w:val="20"/>
                <w:lang w:eastAsia="uk-UA"/>
              </w:rPr>
              <w:t>)</w:t>
            </w:r>
            <w:r w:rsidRPr="007327B8">
              <w:rPr>
                <w:i/>
                <w:iCs/>
                <w:sz w:val="22"/>
                <w:szCs w:val="22"/>
              </w:rPr>
              <w:t>;</w:t>
            </w:r>
          </w:p>
          <w:p w:rsidR="00ED731E" w:rsidRPr="007327B8" w:rsidRDefault="00ED731E" w:rsidP="009B4AC2">
            <w:pPr>
              <w:pStyle w:val="Default"/>
              <w:rPr>
                <w:sz w:val="22"/>
                <w:szCs w:val="22"/>
              </w:rPr>
            </w:pPr>
            <w:r w:rsidRPr="007327B8">
              <w:rPr>
                <w:sz w:val="22"/>
                <w:szCs w:val="22"/>
              </w:rPr>
              <w:t xml:space="preserve">Матеріал ворсу – натуральна щетина. </w:t>
            </w:r>
          </w:p>
        </w:tc>
      </w:tr>
    </w:tbl>
    <w:p w:rsidR="006F428D" w:rsidRPr="00ED731E" w:rsidRDefault="006F428D" w:rsidP="00A12478">
      <w:pPr>
        <w:rPr>
          <w:b/>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96A" w:rsidRDefault="0078296A">
      <w:r>
        <w:separator/>
      </w:r>
    </w:p>
  </w:endnote>
  <w:endnote w:type="continuationSeparator" w:id="0">
    <w:p w:rsidR="0078296A" w:rsidRDefault="0078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F13373"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E6A3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A80B9E">
      <w:rPr>
        <w:sz w:val="20"/>
        <w:szCs w:val="20"/>
        <w:lang w:val="uk-UA"/>
      </w:rPr>
      <w:t xml:space="preserve">Малярні пензлі та інше господарське приладдя, код ДК 021:2015 - 39220000-0 - Кухонне приладдя, товари для дому та господарства і приладдя для закладів громадського харчування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05551D">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05551D">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96A" w:rsidRDefault="0078296A">
      <w:r>
        <w:separator/>
      </w:r>
    </w:p>
  </w:footnote>
  <w:footnote w:type="continuationSeparator" w:id="0">
    <w:p w:rsidR="0078296A" w:rsidRDefault="00782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F13373"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4CEA35"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51D"/>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296A"/>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0B9E"/>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687B"/>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31E"/>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373"/>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A1462E-04BF-421D-96D8-2A7046A8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ED731E"/>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ED3BE-DA30-4399-AE4E-45E29203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3570</Words>
  <Characters>2036</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6</cp:revision>
  <cp:lastPrinted>2021-11-17T09:02:00Z</cp:lastPrinted>
  <dcterms:created xsi:type="dcterms:W3CDTF">2023-05-25T08:16:00Z</dcterms:created>
  <dcterms:modified xsi:type="dcterms:W3CDTF">2023-05-25T10:27:00Z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