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4683"/>
        <w:gridCol w:w="5171"/>
      </w:tblGrid>
      <w:tr w:rsidR="00825A6B" w:rsidRPr="007101A5" w:rsidTr="001021AF">
        <w:tc>
          <w:tcPr>
            <w:tcW w:w="4683" w:type="dxa"/>
          </w:tcPr>
          <w:p w:rsidR="00825A6B" w:rsidRPr="007101A5" w:rsidRDefault="00B573CE" w:rsidP="006926A0">
            <w:pPr>
              <w:pStyle w:val="a3"/>
              <w:widowControl w:val="0"/>
              <w:rPr>
                <w:szCs w:val="17"/>
                <w:lang w:val="uk-UA"/>
              </w:rPr>
            </w:pPr>
            <w:r>
              <w:rPr>
                <w:noProof/>
                <w:lang w:val="ru-RU"/>
              </w:rPr>
              <w:drawing>
                <wp:inline distT="0" distB="0" distL="0" distR="0">
                  <wp:extent cx="1445895" cy="28892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5895" cy="288925"/>
                          </a:xfrm>
                          <a:prstGeom prst="rect">
                            <a:avLst/>
                          </a:prstGeom>
                          <a:noFill/>
                          <a:ln>
                            <a:noFill/>
                          </a:ln>
                        </pic:spPr>
                      </pic:pic>
                    </a:graphicData>
                  </a:graphic>
                </wp:inline>
              </w:drawing>
            </w:r>
          </w:p>
        </w:tc>
        <w:tc>
          <w:tcPr>
            <w:tcW w:w="5171" w:type="dxa"/>
          </w:tcPr>
          <w:p w:rsidR="006926A0" w:rsidRPr="007101A5" w:rsidRDefault="006926A0" w:rsidP="006926A0">
            <w:pPr>
              <w:widowControl w:val="0"/>
              <w:autoSpaceDE w:val="0"/>
              <w:autoSpaceDN w:val="0"/>
              <w:adjustRightInd w:val="0"/>
              <w:rPr>
                <w:rFonts w:ascii="Times New Roman CYR" w:hAnsi="Times New Roman CYR"/>
                <w:b/>
                <w:lang w:val="uk-UA"/>
              </w:rPr>
            </w:pPr>
            <w:r w:rsidRPr="007101A5">
              <w:rPr>
                <w:rFonts w:ascii="Times New Roman CYR" w:hAnsi="Times New Roman CYR"/>
                <w:b/>
                <w:lang w:val="uk-UA"/>
              </w:rPr>
              <w:t>ДЕРЖАВНЕ ПІДПРИЄМСТВО</w:t>
            </w:r>
          </w:p>
          <w:p w:rsidR="00DD71E4" w:rsidRPr="007101A5" w:rsidRDefault="006926A0" w:rsidP="006926A0">
            <w:pPr>
              <w:widowControl w:val="0"/>
              <w:autoSpaceDE w:val="0"/>
              <w:autoSpaceDN w:val="0"/>
              <w:adjustRightInd w:val="0"/>
              <w:rPr>
                <w:lang w:val="uk-UA"/>
              </w:rPr>
            </w:pPr>
            <w:r w:rsidRPr="007101A5">
              <w:rPr>
                <w:rFonts w:ascii="Times New Roman CYR" w:hAnsi="Times New Roman CYR"/>
                <w:b/>
                <w:lang w:val="uk-UA"/>
              </w:rPr>
              <w:t>«</w:t>
            </w:r>
            <w:r w:rsidRPr="007101A5">
              <w:rPr>
                <w:b/>
                <w:lang w:val="uk-UA"/>
              </w:rPr>
              <w:t>МІЖНАРОДНИЙ АЕРОПОРТ «БОРИСПІЛЬ»</w:t>
            </w:r>
            <w:r w:rsidRPr="007101A5">
              <w:rPr>
                <w:lang w:val="uk-UA"/>
              </w:rPr>
              <w:t xml:space="preserve"> </w:t>
            </w:r>
          </w:p>
          <w:p w:rsidR="006926A0" w:rsidRPr="007101A5" w:rsidRDefault="006926A0" w:rsidP="006926A0">
            <w:pPr>
              <w:widowControl w:val="0"/>
              <w:autoSpaceDE w:val="0"/>
              <w:autoSpaceDN w:val="0"/>
              <w:adjustRightInd w:val="0"/>
              <w:rPr>
                <w:lang w:val="uk-UA"/>
              </w:rPr>
            </w:pPr>
            <w:r w:rsidRPr="007101A5">
              <w:rPr>
                <w:lang w:val="uk-UA"/>
              </w:rPr>
              <w:t xml:space="preserve">08300, Україна, Київська обл., Бориспільський район, село Гора, вулиця Бориспіль -7, код 20572069, </w:t>
            </w:r>
          </w:p>
          <w:p w:rsidR="00825A6B" w:rsidRPr="007101A5" w:rsidRDefault="006926A0" w:rsidP="006926A0">
            <w:pPr>
              <w:pStyle w:val="4"/>
              <w:keepNext w:val="0"/>
              <w:widowControl w:val="0"/>
              <w:ind w:left="0"/>
              <w:jc w:val="left"/>
            </w:pPr>
            <w:r w:rsidRPr="007101A5">
              <w:rPr>
                <w:b w:val="0"/>
                <w:color w:val="000000"/>
              </w:rPr>
              <w:t>юридична особа/ суб'єкт господарювання, який здійснює діяльність в окремих сферах господарювання, зазначених у п. 4 ч.1 ст. 2 Закону України «Про публічні закупівлі</w:t>
            </w:r>
            <w:r w:rsidRPr="007101A5">
              <w:rPr>
                <w:color w:val="000000"/>
              </w:rPr>
              <w:t>»</w:t>
            </w:r>
          </w:p>
        </w:tc>
      </w:tr>
      <w:tr w:rsidR="001021AF" w:rsidRPr="007101A5" w:rsidTr="00C62708">
        <w:tc>
          <w:tcPr>
            <w:tcW w:w="9854" w:type="dxa"/>
            <w:gridSpan w:val="2"/>
          </w:tcPr>
          <w:p w:rsidR="003C4B6B" w:rsidRPr="007101A5" w:rsidRDefault="003C4B6B" w:rsidP="007D7B6F">
            <w:pPr>
              <w:pStyle w:val="1"/>
              <w:keepNext w:val="0"/>
              <w:widowControl w:val="0"/>
              <w:rPr>
                <w:sz w:val="28"/>
                <w:szCs w:val="28"/>
              </w:rPr>
            </w:pPr>
          </w:p>
          <w:p w:rsidR="001021AF" w:rsidRPr="007101A5" w:rsidRDefault="007D7B6F" w:rsidP="007D7B6F">
            <w:pPr>
              <w:pStyle w:val="1"/>
              <w:keepNext w:val="0"/>
              <w:widowControl w:val="0"/>
            </w:pPr>
            <w:r w:rsidRPr="007101A5">
              <w:rPr>
                <w:sz w:val="28"/>
                <w:szCs w:val="28"/>
              </w:rPr>
              <w:t>Обґрунтування технічних та якісних характеристик предмета закупівлі та очікуваної вартості предмета закупівлі</w:t>
            </w:r>
          </w:p>
        </w:tc>
      </w:tr>
    </w:tbl>
    <w:p w:rsidR="005F3529" w:rsidRPr="007101A5" w:rsidRDefault="005F3529" w:rsidP="0063471D">
      <w:pPr>
        <w:pStyle w:val="a3"/>
        <w:widowControl w:val="0"/>
        <w:jc w:val="both"/>
        <w:rPr>
          <w:sz w:val="24"/>
          <w:szCs w:val="24"/>
          <w:lang w:val="uk-UA"/>
        </w:rPr>
      </w:pPr>
    </w:p>
    <w:p w:rsidR="007D7B6F" w:rsidRPr="00BF5223" w:rsidRDefault="003C4B6B" w:rsidP="0063471D">
      <w:pPr>
        <w:pStyle w:val="a3"/>
        <w:widowControl w:val="0"/>
        <w:jc w:val="both"/>
        <w:rPr>
          <w:sz w:val="24"/>
          <w:szCs w:val="24"/>
          <w:lang w:val="uk-UA"/>
        </w:rPr>
      </w:pPr>
      <w:r w:rsidRPr="00BF5223">
        <w:rPr>
          <w:sz w:val="24"/>
          <w:szCs w:val="24"/>
          <w:lang w:val="uk-UA"/>
        </w:rPr>
        <w:t xml:space="preserve">Підстава: </w:t>
      </w:r>
      <w:r w:rsidR="007D7B6F" w:rsidRPr="00BF5223">
        <w:rPr>
          <w:sz w:val="24"/>
          <w:szCs w:val="24"/>
          <w:lang w:val="uk-UA"/>
        </w:rPr>
        <w:t xml:space="preserve">пункт 4-1 постанови Кабінету Міністрів України від 11 жовтня 2016 р. № 710 «Про ефективне використання державних коштів» </w:t>
      </w:r>
    </w:p>
    <w:p w:rsidR="009F35DC" w:rsidRPr="00BF5223" w:rsidRDefault="009F35DC" w:rsidP="00440A74">
      <w:pPr>
        <w:widowControl w:val="0"/>
        <w:shd w:val="clear" w:color="auto" w:fill="FFFFFF"/>
        <w:ind w:firstLine="708"/>
        <w:contextualSpacing/>
        <w:jc w:val="both"/>
        <w:rPr>
          <w:lang w:val="uk-UA"/>
        </w:rPr>
      </w:pPr>
    </w:p>
    <w:tbl>
      <w:tblPr>
        <w:tblW w:w="4895"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1"/>
        <w:gridCol w:w="3043"/>
        <w:gridCol w:w="1887"/>
        <w:gridCol w:w="2195"/>
        <w:gridCol w:w="1865"/>
      </w:tblGrid>
      <w:tr w:rsidR="00A76484" w:rsidRPr="00BF5223" w:rsidTr="00C62708">
        <w:tc>
          <w:tcPr>
            <w:tcW w:w="487" w:type="pct"/>
            <w:shd w:val="clear" w:color="auto" w:fill="DEEAF6"/>
          </w:tcPr>
          <w:p w:rsidR="00A76484" w:rsidRPr="00BF5223" w:rsidRDefault="00A76484" w:rsidP="002D4D30">
            <w:pPr>
              <w:widowControl w:val="0"/>
              <w:contextualSpacing/>
              <w:jc w:val="center"/>
              <w:rPr>
                <w:b/>
                <w:lang w:val="uk-UA"/>
              </w:rPr>
            </w:pPr>
            <w:r w:rsidRPr="00BF5223">
              <w:rPr>
                <w:b/>
                <w:lang w:val="uk-UA"/>
              </w:rPr>
              <w:t>Пункт Кошторису</w:t>
            </w:r>
          </w:p>
        </w:tc>
        <w:tc>
          <w:tcPr>
            <w:tcW w:w="1527" w:type="pct"/>
            <w:shd w:val="clear" w:color="auto" w:fill="DEEAF6"/>
          </w:tcPr>
          <w:p w:rsidR="00A76484" w:rsidRPr="00BF5223" w:rsidRDefault="00A76484" w:rsidP="002D4D30">
            <w:pPr>
              <w:widowControl w:val="0"/>
              <w:contextualSpacing/>
              <w:jc w:val="center"/>
              <w:rPr>
                <w:b/>
                <w:lang w:val="uk-UA"/>
              </w:rPr>
            </w:pPr>
            <w:r w:rsidRPr="00BF5223">
              <w:rPr>
                <w:b/>
                <w:lang w:val="uk-UA"/>
              </w:rPr>
              <w:t>Назва предмета закупівлі із зазначенням коду за Єдиним закупівельним словником</w:t>
            </w:r>
          </w:p>
        </w:tc>
        <w:tc>
          <w:tcPr>
            <w:tcW w:w="947" w:type="pct"/>
            <w:shd w:val="clear" w:color="auto" w:fill="DEEAF6"/>
          </w:tcPr>
          <w:p w:rsidR="00A76484" w:rsidRPr="00BF5223" w:rsidRDefault="00A76484" w:rsidP="00DB2D70">
            <w:pPr>
              <w:widowControl w:val="0"/>
              <w:contextualSpacing/>
              <w:jc w:val="center"/>
              <w:rPr>
                <w:b/>
                <w:lang w:val="uk-UA"/>
              </w:rPr>
            </w:pPr>
            <w:r w:rsidRPr="00BF5223">
              <w:rPr>
                <w:b/>
                <w:lang w:val="uk-UA"/>
              </w:rPr>
              <w:t>Очікувана варт</w:t>
            </w:r>
            <w:r w:rsidR="00DB2D70" w:rsidRPr="00BF5223">
              <w:rPr>
                <w:b/>
                <w:lang w:val="uk-UA"/>
              </w:rPr>
              <w:t>ість предмета закупівлі згідно р</w:t>
            </w:r>
            <w:r w:rsidRPr="00BF5223">
              <w:rPr>
                <w:b/>
                <w:lang w:val="uk-UA"/>
              </w:rPr>
              <w:t>ічного плану закупівель</w:t>
            </w:r>
          </w:p>
        </w:tc>
        <w:tc>
          <w:tcPr>
            <w:tcW w:w="1102" w:type="pct"/>
            <w:shd w:val="clear" w:color="auto" w:fill="DEEAF6"/>
          </w:tcPr>
          <w:p w:rsidR="00A76484" w:rsidRPr="00BF5223" w:rsidRDefault="00A76484" w:rsidP="002D4D30">
            <w:pPr>
              <w:widowControl w:val="0"/>
              <w:contextualSpacing/>
              <w:jc w:val="center"/>
              <w:rPr>
                <w:b/>
                <w:lang w:val="uk-UA"/>
              </w:rPr>
            </w:pPr>
            <w:r w:rsidRPr="00BF5223">
              <w:rPr>
                <w:b/>
                <w:lang w:val="uk-UA"/>
              </w:rPr>
              <w:t>Очікувана вартість предмета закупівлі згідно ОГОЛОШЕННЯ про проведення відкритих торгів</w:t>
            </w:r>
          </w:p>
        </w:tc>
        <w:tc>
          <w:tcPr>
            <w:tcW w:w="936" w:type="pct"/>
            <w:shd w:val="clear" w:color="auto" w:fill="DEEAF6"/>
          </w:tcPr>
          <w:p w:rsidR="00A76484" w:rsidRPr="00BF5223" w:rsidRDefault="00A355EA" w:rsidP="002D4D30">
            <w:pPr>
              <w:widowControl w:val="0"/>
              <w:contextualSpacing/>
              <w:jc w:val="center"/>
              <w:rPr>
                <w:b/>
                <w:lang w:val="uk-UA"/>
              </w:rPr>
            </w:pPr>
            <w:r w:rsidRPr="00BF5223">
              <w:rPr>
                <w:b/>
                <w:lang w:val="uk-UA"/>
              </w:rPr>
              <w:t>Ідентифікатор процедури закупівлі</w:t>
            </w:r>
          </w:p>
        </w:tc>
      </w:tr>
      <w:tr w:rsidR="00E6509D" w:rsidRPr="00BF5223" w:rsidTr="00212515">
        <w:tc>
          <w:tcPr>
            <w:tcW w:w="487" w:type="pct"/>
          </w:tcPr>
          <w:p w:rsidR="00E6509D" w:rsidRPr="00BF5223" w:rsidRDefault="00E6509D" w:rsidP="00E6509D">
            <w:pPr>
              <w:widowControl w:val="0"/>
              <w:ind w:right="-11"/>
              <w:jc w:val="center"/>
              <w:rPr>
                <w:lang w:val="uk-UA" w:eastAsia="uk-UA"/>
              </w:rPr>
            </w:pPr>
            <w:r w:rsidRPr="00BF5223">
              <w:rPr>
                <w:lang w:val="uk-UA"/>
              </w:rPr>
              <w:t xml:space="preserve">17.27.3 </w:t>
            </w:r>
            <w:r w:rsidRPr="00BF5223">
              <w:rPr>
                <w:lang w:val="uk-UA" w:eastAsia="uk-UA"/>
              </w:rPr>
              <w:t>(2023)</w:t>
            </w:r>
          </w:p>
        </w:tc>
        <w:tc>
          <w:tcPr>
            <w:tcW w:w="1527" w:type="pct"/>
          </w:tcPr>
          <w:p w:rsidR="00E6509D" w:rsidRPr="00BF5223" w:rsidRDefault="00E6509D" w:rsidP="00E6509D">
            <w:pPr>
              <w:widowControl w:val="0"/>
              <w:rPr>
                <w:b/>
                <w:lang w:val="uk-UA"/>
              </w:rPr>
            </w:pPr>
            <w:r w:rsidRPr="00BF5223">
              <w:rPr>
                <w:b/>
                <w:lang w:val="uk-UA"/>
              </w:rPr>
              <w:t xml:space="preserve">Щітки очисні, головки, </w:t>
            </w:r>
          </w:p>
          <w:p w:rsidR="00E6509D" w:rsidRPr="00BF5223" w:rsidRDefault="00E6509D" w:rsidP="00E6509D">
            <w:pPr>
              <w:widowControl w:val="0"/>
              <w:rPr>
                <w:bCs/>
                <w:lang w:val="uk-UA"/>
              </w:rPr>
            </w:pPr>
            <w:r w:rsidRPr="00BF5223">
              <w:rPr>
                <w:lang w:val="uk-UA"/>
              </w:rPr>
              <w:t>код ДК 021:2015 – 44510000-8 – Знаряддя</w:t>
            </w:r>
          </w:p>
        </w:tc>
        <w:tc>
          <w:tcPr>
            <w:tcW w:w="947" w:type="pct"/>
          </w:tcPr>
          <w:p w:rsidR="00E6509D" w:rsidRPr="00BF5223" w:rsidRDefault="00E6509D" w:rsidP="00E6509D">
            <w:pPr>
              <w:widowControl w:val="0"/>
              <w:jc w:val="center"/>
              <w:rPr>
                <w:lang w:val="uk-UA"/>
              </w:rPr>
            </w:pPr>
            <w:r w:rsidRPr="00BF5223">
              <w:rPr>
                <w:lang w:val="uk-UA"/>
              </w:rPr>
              <w:t xml:space="preserve">37 742,00 </w:t>
            </w:r>
          </w:p>
          <w:p w:rsidR="00E6509D" w:rsidRPr="00BF5223" w:rsidRDefault="00E6509D" w:rsidP="00E6509D">
            <w:pPr>
              <w:widowControl w:val="0"/>
              <w:jc w:val="center"/>
              <w:rPr>
                <w:lang w:val="uk-UA"/>
              </w:rPr>
            </w:pPr>
            <w:r w:rsidRPr="00BF5223">
              <w:rPr>
                <w:lang w:val="uk-UA"/>
              </w:rPr>
              <w:t>грн. з ПДВ</w:t>
            </w:r>
          </w:p>
        </w:tc>
        <w:tc>
          <w:tcPr>
            <w:tcW w:w="1102" w:type="pct"/>
          </w:tcPr>
          <w:p w:rsidR="00E6509D" w:rsidRPr="00BF5223" w:rsidRDefault="00E6509D" w:rsidP="00E6509D">
            <w:pPr>
              <w:widowControl w:val="0"/>
              <w:jc w:val="center"/>
              <w:rPr>
                <w:lang w:val="uk-UA"/>
              </w:rPr>
            </w:pPr>
            <w:r w:rsidRPr="00BF5223">
              <w:rPr>
                <w:lang w:val="en-US"/>
              </w:rPr>
              <w:t>31 451</w:t>
            </w:r>
            <w:r w:rsidRPr="00BF5223">
              <w:rPr>
                <w:lang w:val="uk-UA"/>
              </w:rPr>
              <w:t>,</w:t>
            </w:r>
            <w:r w:rsidRPr="00BF5223">
              <w:rPr>
                <w:lang w:val="en-US"/>
              </w:rPr>
              <w:t>67</w:t>
            </w:r>
          </w:p>
          <w:p w:rsidR="00E6509D" w:rsidRPr="00BF5223" w:rsidRDefault="00E6509D" w:rsidP="00E6509D">
            <w:pPr>
              <w:widowControl w:val="0"/>
              <w:jc w:val="center"/>
              <w:rPr>
                <w:lang w:val="uk-UA"/>
              </w:rPr>
            </w:pPr>
            <w:r w:rsidRPr="00BF5223">
              <w:rPr>
                <w:lang w:val="uk-UA"/>
              </w:rPr>
              <w:t xml:space="preserve">грн. без ПДВ </w:t>
            </w:r>
          </w:p>
        </w:tc>
        <w:tc>
          <w:tcPr>
            <w:tcW w:w="936" w:type="pct"/>
          </w:tcPr>
          <w:p w:rsidR="00E6509D" w:rsidRPr="00BF5223" w:rsidRDefault="00D5452C" w:rsidP="00E6509D">
            <w:pPr>
              <w:widowControl w:val="0"/>
              <w:jc w:val="center"/>
              <w:rPr>
                <w:color w:val="0000FF"/>
                <w:lang w:val="uk-UA"/>
              </w:rPr>
            </w:pPr>
            <w:r w:rsidRPr="00C345B2">
              <w:rPr>
                <w:lang w:val="en-US"/>
              </w:rPr>
              <w:t>UA-2023-05-01-007040-a</w:t>
            </w:r>
          </w:p>
        </w:tc>
      </w:tr>
    </w:tbl>
    <w:p w:rsidR="00A12478" w:rsidRPr="00BF5223" w:rsidRDefault="00A12478" w:rsidP="0063471D">
      <w:pPr>
        <w:pStyle w:val="a3"/>
        <w:widowControl w:val="0"/>
        <w:jc w:val="both"/>
        <w:rPr>
          <w:sz w:val="24"/>
          <w:szCs w:val="24"/>
          <w:lang w:val="uk-UA"/>
        </w:rPr>
      </w:pPr>
    </w:p>
    <w:p w:rsidR="00A355EA" w:rsidRPr="00BF5223" w:rsidRDefault="00A355EA" w:rsidP="00C62708">
      <w:pPr>
        <w:widowControl w:val="0"/>
        <w:shd w:val="clear" w:color="auto" w:fill="DEEAF6"/>
        <w:jc w:val="center"/>
        <w:rPr>
          <w:lang w:val="uk-UA"/>
        </w:rPr>
      </w:pPr>
      <w:r w:rsidRPr="00BF5223">
        <w:rPr>
          <w:b/>
          <w:lang w:val="uk-UA"/>
        </w:rPr>
        <w:t>Обґрунтування на виконання вимог Постанови КМУ від 11.10.2016 № 710:</w:t>
      </w:r>
    </w:p>
    <w:p w:rsidR="006F428D" w:rsidRPr="00BF5223" w:rsidRDefault="006F428D" w:rsidP="00A12478">
      <w:pPr>
        <w:rPr>
          <w:b/>
          <w:lang w:val="uk-UA"/>
        </w:rPr>
      </w:pPr>
    </w:p>
    <w:tbl>
      <w:tblPr>
        <w:tblW w:w="10206" w:type="dxa"/>
        <w:tblInd w:w="60" w:type="dxa"/>
        <w:tblLayout w:type="fixed"/>
        <w:tblCellMar>
          <w:top w:w="30" w:type="dxa"/>
          <w:left w:w="60" w:type="dxa"/>
          <w:bottom w:w="30" w:type="dxa"/>
          <w:right w:w="30" w:type="dxa"/>
        </w:tblCellMar>
        <w:tblLook w:val="0000" w:firstRow="0" w:lastRow="0" w:firstColumn="0" w:lastColumn="0" w:noHBand="0" w:noVBand="0"/>
      </w:tblPr>
      <w:tblGrid>
        <w:gridCol w:w="426"/>
        <w:gridCol w:w="2693"/>
        <w:gridCol w:w="7087"/>
      </w:tblGrid>
      <w:tr w:rsidR="00BF5223" w:rsidRPr="00BF5223" w:rsidTr="00BF5223">
        <w:tc>
          <w:tcPr>
            <w:tcW w:w="426"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F5223" w:rsidRPr="00BF5223" w:rsidRDefault="00BF5223" w:rsidP="00BF5223">
            <w:pPr>
              <w:rPr>
                <w:lang w:val="uk-UA"/>
              </w:rPr>
            </w:pPr>
            <w:r w:rsidRPr="00BF5223">
              <w:rPr>
                <w:lang w:val="uk-UA"/>
              </w:rPr>
              <w:t>1</w:t>
            </w:r>
          </w:p>
        </w:tc>
        <w:tc>
          <w:tcPr>
            <w:tcW w:w="2693"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F5223" w:rsidRPr="00BF5223" w:rsidRDefault="00BF5223" w:rsidP="00BF5223">
            <w:pPr>
              <w:rPr>
                <w:lang w:val="uk-UA"/>
              </w:rPr>
            </w:pPr>
            <w:r w:rsidRPr="00BF5223">
              <w:rPr>
                <w:lang w:val="uk-UA"/>
              </w:rPr>
              <w:t>Обґрунтування технічних та якісних характеристик предмета закупівлі</w:t>
            </w:r>
          </w:p>
        </w:tc>
        <w:tc>
          <w:tcPr>
            <w:tcW w:w="7087" w:type="dxa"/>
            <w:tcBorders>
              <w:top w:val="thickThinLargeGap" w:sz="6" w:space="0" w:color="000000"/>
              <w:left w:val="thickThinLargeGap" w:sz="6" w:space="0" w:color="000000"/>
              <w:bottom w:val="thickThinLargeGap" w:sz="6" w:space="0" w:color="000000"/>
              <w:right w:val="thickThinLargeGap" w:sz="6" w:space="0" w:color="000000"/>
            </w:tcBorders>
          </w:tcPr>
          <w:p w:rsidR="00BF5223" w:rsidRPr="00BF5223" w:rsidRDefault="00BF5223" w:rsidP="00BF5223">
            <w:pPr>
              <w:widowControl w:val="0"/>
              <w:ind w:right="162" w:firstLine="368"/>
              <w:jc w:val="both"/>
              <w:rPr>
                <w:lang w:val="uk-UA"/>
              </w:rPr>
            </w:pPr>
            <w:r w:rsidRPr="00BF5223">
              <w:rPr>
                <w:b/>
                <w:i/>
                <w:lang w:val="uk-UA"/>
              </w:rPr>
              <w:t>Визначення потреби в закупівлі:</w:t>
            </w:r>
            <w:r w:rsidRPr="00BF5223">
              <w:rPr>
                <w:lang w:val="uk-UA"/>
              </w:rPr>
              <w:t xml:space="preserve"> </w:t>
            </w:r>
            <w:r w:rsidRPr="00BF5223">
              <w:rPr>
                <w:lang w:val="uk-UA" w:eastAsia="en-US"/>
              </w:rPr>
              <w:t xml:space="preserve">Закупівля товару зумовлена необхідністю </w:t>
            </w:r>
            <w:r w:rsidRPr="00BF5223">
              <w:rPr>
                <w:lang w:val="uk-UA"/>
              </w:rPr>
              <w:t>для підготовки металевих поверхонь (паркани, поручні, огорожі, колесовідбій) тощо, зокрема на паркінгу ДП МА «Бориспіль» до фарбування або зварювання, а також для технічного обслуговування та ремонту малої механізації.</w:t>
            </w:r>
          </w:p>
          <w:p w:rsidR="00BF5223" w:rsidRPr="00BF5223" w:rsidRDefault="00BF5223" w:rsidP="00BF5223">
            <w:pPr>
              <w:widowControl w:val="0"/>
              <w:ind w:right="162" w:firstLine="368"/>
              <w:jc w:val="both"/>
              <w:rPr>
                <w:lang w:val="uk-UA"/>
              </w:rPr>
            </w:pPr>
            <w:r w:rsidRPr="00BF5223">
              <w:rPr>
                <w:b/>
                <w:i/>
                <w:lang w:val="uk-UA"/>
              </w:rPr>
              <w:t>Обґрунтування технічних та якісних характеристик предмета закупівлі:</w:t>
            </w:r>
            <w:r w:rsidRPr="00BF5223">
              <w:rPr>
                <w:lang w:val="uk-UA"/>
              </w:rPr>
              <w:t xml:space="preserve"> Якісні та технічні характеристики предмета закупівлі визначені з урахуванням реальних потреб підприємства та оптимального співвідношення ціни та якості.</w:t>
            </w:r>
          </w:p>
          <w:p w:rsidR="00BF5223" w:rsidRPr="00BF5223" w:rsidRDefault="00BF5223" w:rsidP="00BF5223">
            <w:pPr>
              <w:widowControl w:val="0"/>
              <w:ind w:right="162" w:firstLine="368"/>
              <w:jc w:val="both"/>
              <w:rPr>
                <w:i/>
              </w:rPr>
            </w:pPr>
            <w:r w:rsidRPr="00BF5223">
              <w:t>Замовник здійснює закупівлю даного товару, оскільки він за своїми якісними та технічними характеристиками найбільше відповідатиме вимогам та потребам замовника.</w:t>
            </w:r>
          </w:p>
        </w:tc>
      </w:tr>
      <w:tr w:rsidR="00BF5223" w:rsidRPr="00BF5223" w:rsidTr="00BF5223">
        <w:tc>
          <w:tcPr>
            <w:tcW w:w="426"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F5223" w:rsidRPr="00BF5223" w:rsidRDefault="00BF5223" w:rsidP="00BF5223">
            <w:pPr>
              <w:rPr>
                <w:bCs/>
                <w:lang w:val="uk-UA"/>
              </w:rPr>
            </w:pPr>
            <w:r w:rsidRPr="00BF5223">
              <w:rPr>
                <w:bCs/>
                <w:lang w:val="uk-UA"/>
              </w:rPr>
              <w:t>2</w:t>
            </w:r>
          </w:p>
        </w:tc>
        <w:tc>
          <w:tcPr>
            <w:tcW w:w="2693"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F5223" w:rsidRPr="00BF5223" w:rsidRDefault="00BF5223" w:rsidP="00BF5223">
            <w:pPr>
              <w:rPr>
                <w:lang w:val="uk-UA"/>
              </w:rPr>
            </w:pPr>
            <w:r w:rsidRPr="00BF5223">
              <w:rPr>
                <w:lang w:val="uk-UA"/>
              </w:rPr>
              <w:t>Обґрунтування очікуваної вартості предмета закупівлі</w:t>
            </w:r>
          </w:p>
        </w:tc>
        <w:tc>
          <w:tcPr>
            <w:tcW w:w="7087" w:type="dxa"/>
            <w:tcBorders>
              <w:top w:val="thickThinLargeGap" w:sz="6" w:space="0" w:color="000000"/>
              <w:left w:val="thickThinLargeGap" w:sz="6" w:space="0" w:color="000000"/>
              <w:bottom w:val="thickThinLargeGap" w:sz="6" w:space="0" w:color="000000"/>
              <w:right w:val="thickThinLargeGap" w:sz="6" w:space="0" w:color="000000"/>
            </w:tcBorders>
          </w:tcPr>
          <w:p w:rsidR="00BF5223" w:rsidRPr="00BF5223" w:rsidRDefault="00BF5223" w:rsidP="00BF5223">
            <w:pPr>
              <w:widowControl w:val="0"/>
              <w:ind w:right="162" w:firstLine="368"/>
              <w:jc w:val="both"/>
              <w:rPr>
                <w:lang w:val="uk-UA"/>
              </w:rPr>
            </w:pPr>
            <w:r w:rsidRPr="00BF5223">
              <w:rPr>
                <w:b/>
                <w:i/>
                <w:lang w:val="uk-UA"/>
              </w:rPr>
              <w:t>Обґрунтування очікуваної вартості предмета закупівлі:</w:t>
            </w:r>
            <w:r w:rsidRPr="00BF5223">
              <w:rPr>
                <w:lang w:val="uk-UA"/>
              </w:rPr>
              <w:t xml:space="preserve"> Визначення очікуваної вартості предмета закупівлі обумовлено статистичним аналізом загальнодоступної інформації про ціну предмета закупівлі на підставі затвердженої центральним органом виконавчої влади, що забезпечує формування та реалізує державну політику у сфері публічних закупівель, примірної методики визначення очікуваної вартості предмета закупівлі, затвердженої наказом Міністерства розвитку економіки, торгівлі та сільського господарства України від 18.02.2020 № 275.</w:t>
            </w:r>
          </w:p>
          <w:p w:rsidR="00BF5223" w:rsidRPr="00BF5223" w:rsidRDefault="00BF5223" w:rsidP="00BF5223">
            <w:pPr>
              <w:widowControl w:val="0"/>
              <w:ind w:right="21" w:firstLine="368"/>
              <w:jc w:val="both"/>
            </w:pPr>
            <w:r w:rsidRPr="00BF5223">
              <w:lastRenderedPageBreak/>
              <w:t>Розрахунок очікуваної вартості предмета закупівлі здійснено відповідно до Положення «Про порядок визначення очікуваної вартості предмета закупівлі» від 17.05.2022 №50-06-1.</w:t>
            </w:r>
          </w:p>
          <w:p w:rsidR="00BF5223" w:rsidRPr="00BF5223" w:rsidRDefault="00BF5223" w:rsidP="00BF5223">
            <w:pPr>
              <w:widowControl w:val="0"/>
              <w:ind w:firstLine="368"/>
              <w:jc w:val="both"/>
            </w:pPr>
            <w:r w:rsidRPr="00BF5223">
              <w:rPr>
                <w:b/>
                <w:i/>
              </w:rPr>
              <w:t>Обґрунтування обсягів закупівлі:</w:t>
            </w:r>
            <w:r w:rsidRPr="00BF5223">
              <w:rPr>
                <w:b/>
              </w:rPr>
              <w:t xml:space="preserve"> </w:t>
            </w:r>
            <w:r w:rsidRPr="00BF5223">
              <w:t>Обсяги визначено відповідно до очікуваної потреби.</w:t>
            </w:r>
          </w:p>
        </w:tc>
      </w:tr>
      <w:tr w:rsidR="00BF5223" w:rsidRPr="00D5452C" w:rsidTr="00BF5223">
        <w:tc>
          <w:tcPr>
            <w:tcW w:w="426"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F5223" w:rsidRPr="00BF5223" w:rsidRDefault="00BF5223" w:rsidP="00BF5223">
            <w:pPr>
              <w:rPr>
                <w:bCs/>
                <w:lang w:val="uk-UA"/>
              </w:rPr>
            </w:pPr>
            <w:r w:rsidRPr="00BF5223">
              <w:rPr>
                <w:bCs/>
                <w:lang w:val="uk-UA"/>
              </w:rPr>
              <w:lastRenderedPageBreak/>
              <w:t>3</w:t>
            </w:r>
          </w:p>
        </w:tc>
        <w:tc>
          <w:tcPr>
            <w:tcW w:w="2693"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F5223" w:rsidRPr="00BF5223" w:rsidRDefault="00BF5223" w:rsidP="00BF5223">
            <w:pPr>
              <w:rPr>
                <w:lang w:val="uk-UA"/>
              </w:rPr>
            </w:pPr>
            <w:r w:rsidRPr="00BF5223">
              <w:rPr>
                <w:lang w:val="uk-UA"/>
              </w:rPr>
              <w:t>Інша інформація</w:t>
            </w:r>
          </w:p>
        </w:tc>
        <w:tc>
          <w:tcPr>
            <w:tcW w:w="7087" w:type="dxa"/>
            <w:tcBorders>
              <w:top w:val="thickThinLargeGap" w:sz="6" w:space="0" w:color="000000"/>
              <w:left w:val="thickThinLargeGap" w:sz="6" w:space="0" w:color="000000"/>
              <w:bottom w:val="thickThinLargeGap" w:sz="6" w:space="0" w:color="000000"/>
              <w:right w:val="thickThinLargeGap" w:sz="6" w:space="0" w:color="000000"/>
            </w:tcBorders>
          </w:tcPr>
          <w:p w:rsidR="00BF5223" w:rsidRPr="00BF5223" w:rsidRDefault="00BF5223" w:rsidP="00BF5223">
            <w:pPr>
              <w:widowControl w:val="0"/>
              <w:jc w:val="both"/>
              <w:rPr>
                <w:b/>
              </w:rPr>
            </w:pPr>
            <w:r w:rsidRPr="00BF5223">
              <w:rPr>
                <w:b/>
              </w:rPr>
              <w:t>Спосіб проведення моніторингу ринку</w:t>
            </w:r>
          </w:p>
          <w:p w:rsidR="00BF5223" w:rsidRPr="00BF5223" w:rsidRDefault="00BF5223" w:rsidP="00BF5223">
            <w:pPr>
              <w:widowControl w:val="0"/>
              <w:jc w:val="both"/>
            </w:pPr>
            <w:r w:rsidRPr="00BF5223">
              <w:t>Було проведено моніторинг ринку, направлено низку запитів підприємствам, що постачають відповідну продукцію на наступні електронні пошти:</w:t>
            </w:r>
          </w:p>
          <w:p w:rsidR="00BF5223" w:rsidRPr="00BF5223" w:rsidRDefault="00BF5223" w:rsidP="00BF5223">
            <w:pPr>
              <w:widowControl w:val="0"/>
              <w:jc w:val="both"/>
              <w:rPr>
                <w:rStyle w:val="ae"/>
                <w:noProof/>
              </w:rPr>
            </w:pPr>
            <w:r w:rsidRPr="00BF5223">
              <w:rPr>
                <w:noProof/>
              </w:rPr>
              <w:t xml:space="preserve">ТОВ «Хімімпекс» </w:t>
            </w:r>
            <w:hyperlink r:id="rId9" w:history="1">
              <w:r w:rsidRPr="00BF5223">
                <w:rPr>
                  <w:rStyle w:val="ae"/>
                  <w:noProof/>
                </w:rPr>
                <w:t>Tender07042021@gmail.com</w:t>
              </w:r>
            </w:hyperlink>
            <w:r w:rsidRPr="00BF5223">
              <w:rPr>
                <w:rStyle w:val="ae"/>
                <w:noProof/>
              </w:rPr>
              <w:t>;</w:t>
            </w:r>
          </w:p>
          <w:p w:rsidR="004C10A9" w:rsidRDefault="00BF5223" w:rsidP="00BF5223">
            <w:pPr>
              <w:widowControl w:val="0"/>
              <w:jc w:val="both"/>
              <w:rPr>
                <w:noProof/>
              </w:rPr>
            </w:pPr>
            <w:r w:rsidRPr="00BF5223">
              <w:rPr>
                <w:noProof/>
              </w:rPr>
              <w:t>ТОВ «Атлант буд схід»</w:t>
            </w:r>
          </w:p>
          <w:p w:rsidR="004C10A9" w:rsidRDefault="009A5B9D" w:rsidP="00BF5223">
            <w:pPr>
              <w:widowControl w:val="0"/>
              <w:jc w:val="both"/>
              <w:rPr>
                <w:rStyle w:val="ae"/>
                <w:noProof/>
              </w:rPr>
            </w:pPr>
            <w:hyperlink r:id="rId10" w:history="1">
              <w:r w:rsidR="00BF5223" w:rsidRPr="00BF5223">
                <w:rPr>
                  <w:rStyle w:val="ae"/>
                  <w:noProof/>
                </w:rPr>
                <w:t>titova@atlant.kharkov.com</w:t>
              </w:r>
            </w:hyperlink>
            <w:r w:rsidR="00BF5223" w:rsidRPr="00BF5223">
              <w:rPr>
                <w:noProof/>
              </w:rPr>
              <w:t xml:space="preserve">, </w:t>
            </w:r>
            <w:hyperlink r:id="rId11" w:history="1">
              <w:r w:rsidR="00BF5223" w:rsidRPr="00BF5223">
                <w:rPr>
                  <w:rStyle w:val="ae"/>
                  <w:noProof/>
                </w:rPr>
                <w:t>Masliukova@atlant.kharkov.com</w:t>
              </w:r>
            </w:hyperlink>
          </w:p>
          <w:p w:rsidR="00BF5223" w:rsidRPr="00BF5223" w:rsidRDefault="009A5B9D" w:rsidP="00BF5223">
            <w:pPr>
              <w:widowControl w:val="0"/>
              <w:jc w:val="both"/>
              <w:rPr>
                <w:noProof/>
              </w:rPr>
            </w:pPr>
            <w:hyperlink r:id="rId12" w:history="1">
              <w:r w:rsidR="00BF5223" w:rsidRPr="00BF5223">
                <w:rPr>
                  <w:rStyle w:val="ae"/>
                  <w:noProof/>
                  <w:lang w:val="en-US"/>
                </w:rPr>
                <w:t>rozhkova</w:t>
              </w:r>
              <w:r w:rsidR="00BF5223" w:rsidRPr="00BF5223">
                <w:rPr>
                  <w:rStyle w:val="ae"/>
                  <w:noProof/>
                </w:rPr>
                <w:t>@</w:t>
              </w:r>
              <w:r w:rsidR="00BF5223" w:rsidRPr="00BF5223">
                <w:rPr>
                  <w:rStyle w:val="ae"/>
                  <w:noProof/>
                  <w:lang w:val="en-US"/>
                </w:rPr>
                <w:t>atlant</w:t>
              </w:r>
              <w:r w:rsidR="00BF5223" w:rsidRPr="00BF5223">
                <w:rPr>
                  <w:rStyle w:val="ae"/>
                  <w:noProof/>
                </w:rPr>
                <w:t>.</w:t>
              </w:r>
              <w:r w:rsidR="00BF5223" w:rsidRPr="00BF5223">
                <w:rPr>
                  <w:rStyle w:val="ae"/>
                  <w:noProof/>
                  <w:lang w:val="en-US"/>
                </w:rPr>
                <w:t>kharkov</w:t>
              </w:r>
              <w:r w:rsidR="00BF5223" w:rsidRPr="00BF5223">
                <w:rPr>
                  <w:rStyle w:val="ae"/>
                  <w:noProof/>
                </w:rPr>
                <w:t>.</w:t>
              </w:r>
              <w:r w:rsidR="00BF5223" w:rsidRPr="00BF5223">
                <w:rPr>
                  <w:rStyle w:val="ae"/>
                  <w:noProof/>
                  <w:lang w:val="en-US"/>
                </w:rPr>
                <w:t>com</w:t>
              </w:r>
            </w:hyperlink>
            <w:r w:rsidR="00BF5223" w:rsidRPr="00BF5223">
              <w:rPr>
                <w:noProof/>
              </w:rPr>
              <w:t>;</w:t>
            </w:r>
          </w:p>
          <w:p w:rsidR="00BF5223" w:rsidRPr="00BF5223" w:rsidRDefault="00BF5223" w:rsidP="00BF5223">
            <w:pPr>
              <w:widowControl w:val="0"/>
              <w:jc w:val="both"/>
            </w:pPr>
            <w:r w:rsidRPr="00BF5223">
              <w:rPr>
                <w:noProof/>
              </w:rPr>
              <w:t xml:space="preserve">ТОВ «Епіцентр К» </w:t>
            </w:r>
            <w:hyperlink r:id="rId13" w:history="1">
              <w:r w:rsidRPr="00BF5223">
                <w:rPr>
                  <w:rStyle w:val="ae"/>
                </w:rPr>
                <w:t>bv.yurist@epicentrk.com</w:t>
              </w:r>
            </w:hyperlink>
            <w:r w:rsidRPr="00BF5223">
              <w:t>;</w:t>
            </w:r>
          </w:p>
          <w:p w:rsidR="00BF5223" w:rsidRPr="00BF5223" w:rsidRDefault="00BF5223" w:rsidP="00BF5223">
            <w:pPr>
              <w:widowControl w:val="0"/>
              <w:jc w:val="both"/>
            </w:pPr>
            <w:r w:rsidRPr="00BF5223">
              <w:t xml:space="preserve">ТОВ «Аккорд» </w:t>
            </w:r>
            <w:hyperlink r:id="rId14" w:history="1">
              <w:r w:rsidRPr="00BF5223">
                <w:rPr>
                  <w:rStyle w:val="ae"/>
                  <w:lang w:val="en-US"/>
                </w:rPr>
                <w:t>Avlamboled</w:t>
              </w:r>
              <w:r w:rsidRPr="00BF5223">
                <w:rPr>
                  <w:rStyle w:val="ae"/>
                </w:rPr>
                <w:t>@</w:t>
              </w:r>
              <w:r w:rsidRPr="00BF5223">
                <w:rPr>
                  <w:rStyle w:val="ae"/>
                  <w:lang w:val="en-US"/>
                </w:rPr>
                <w:t>gmail</w:t>
              </w:r>
              <w:r w:rsidRPr="00BF5223">
                <w:rPr>
                  <w:rStyle w:val="ae"/>
                </w:rPr>
                <w:t>.</w:t>
              </w:r>
              <w:r w:rsidRPr="00BF5223">
                <w:rPr>
                  <w:rStyle w:val="ae"/>
                  <w:lang w:val="en-US"/>
                </w:rPr>
                <w:t>com</w:t>
              </w:r>
            </w:hyperlink>
            <w:r w:rsidRPr="00BF5223">
              <w:t>;</w:t>
            </w:r>
          </w:p>
          <w:p w:rsidR="00BF5223" w:rsidRPr="00BF5223" w:rsidRDefault="00BF5223" w:rsidP="00BF5223">
            <w:pPr>
              <w:widowControl w:val="0"/>
              <w:jc w:val="both"/>
            </w:pPr>
            <w:r w:rsidRPr="00BF5223">
              <w:t xml:space="preserve">ТОВ «АНП Трейдінг» </w:t>
            </w:r>
            <w:hyperlink r:id="rId15" w:history="1">
              <w:r w:rsidRPr="00BF5223">
                <w:rPr>
                  <w:rStyle w:val="ae"/>
                </w:rPr>
                <w:t>Anp.tenders@gmail.com</w:t>
              </w:r>
            </w:hyperlink>
            <w:r w:rsidRPr="00BF5223">
              <w:t>;</w:t>
            </w:r>
          </w:p>
          <w:p w:rsidR="00BF5223" w:rsidRPr="00BF5223" w:rsidRDefault="00BF5223" w:rsidP="00BF5223">
            <w:pPr>
              <w:keepNext/>
              <w:keepLines/>
              <w:widowControl w:val="0"/>
              <w:autoSpaceDE w:val="0"/>
              <w:autoSpaceDN w:val="0"/>
              <w:spacing w:line="252" w:lineRule="auto"/>
              <w:ind w:left="52" w:right="107" w:firstLine="458"/>
              <w:jc w:val="both"/>
              <w:rPr>
                <w:lang w:eastAsia="en-US"/>
              </w:rPr>
            </w:pPr>
            <w:r w:rsidRPr="00BF5223">
              <w:rPr>
                <w:lang w:eastAsia="en-US"/>
              </w:rPr>
              <w:t>А також здійснено пошук, збір та аналіз загальнодоступної відкритої інформації про ціни на момент вивчення ринку. Вивчено ціни з наступних інтернет-ресурсів:</w:t>
            </w:r>
          </w:p>
          <w:p w:rsidR="00BF5223" w:rsidRPr="004C10A9" w:rsidRDefault="00BF5223" w:rsidP="00BF5223">
            <w:pPr>
              <w:widowControl w:val="0"/>
              <w:rPr>
                <w:noProof/>
              </w:rPr>
            </w:pPr>
            <w:r w:rsidRPr="00BF5223">
              <w:rPr>
                <w:noProof/>
              </w:rPr>
              <w:t xml:space="preserve">- </w:t>
            </w:r>
            <w:r w:rsidRPr="00BF5223">
              <w:rPr>
                <w:noProof/>
                <w:color w:val="0070C0"/>
              </w:rPr>
              <w:t>dnipro-m.ua</w:t>
            </w:r>
            <w:r w:rsidRPr="00BF5223">
              <w:rPr>
                <w:noProof/>
              </w:rPr>
              <w:t xml:space="preserve">;- </w:t>
            </w:r>
            <w:r w:rsidRPr="00BF5223">
              <w:rPr>
                <w:noProof/>
                <w:color w:val="0070C0"/>
              </w:rPr>
              <w:t>motoblok.biz</w:t>
            </w:r>
            <w:r w:rsidRPr="00BF5223">
              <w:rPr>
                <w:noProof/>
              </w:rPr>
              <w:t>;</w:t>
            </w:r>
            <w:r w:rsidRPr="004C10A9">
              <w:rPr>
                <w:noProof/>
              </w:rPr>
              <w:t xml:space="preserve">- </w:t>
            </w:r>
            <w:r w:rsidRPr="00BF5223">
              <w:rPr>
                <w:noProof/>
                <w:color w:val="0070C0"/>
                <w:lang w:val="en-US"/>
              </w:rPr>
              <w:t>hotline</w:t>
            </w:r>
            <w:r w:rsidRPr="004C10A9">
              <w:rPr>
                <w:noProof/>
                <w:color w:val="0070C0"/>
              </w:rPr>
              <w:t>.</w:t>
            </w:r>
            <w:r w:rsidRPr="00BF5223">
              <w:rPr>
                <w:noProof/>
                <w:color w:val="0070C0"/>
                <w:lang w:val="en-US"/>
              </w:rPr>
              <w:t>ua</w:t>
            </w:r>
            <w:r w:rsidRPr="004C10A9">
              <w:rPr>
                <w:noProof/>
              </w:rPr>
              <w:t xml:space="preserve">;- </w:t>
            </w:r>
            <w:r w:rsidRPr="00BF5223">
              <w:rPr>
                <w:noProof/>
                <w:color w:val="0070C0"/>
                <w:lang w:val="en-US"/>
              </w:rPr>
              <w:t>kiev</w:t>
            </w:r>
            <w:r w:rsidRPr="004C10A9">
              <w:rPr>
                <w:noProof/>
                <w:color w:val="0070C0"/>
              </w:rPr>
              <w:t>.</w:t>
            </w:r>
            <w:r w:rsidRPr="00BF5223">
              <w:rPr>
                <w:noProof/>
                <w:color w:val="0070C0"/>
                <w:lang w:val="en-US"/>
              </w:rPr>
              <w:t>prom</w:t>
            </w:r>
            <w:r w:rsidRPr="004C10A9">
              <w:rPr>
                <w:noProof/>
                <w:color w:val="0070C0"/>
              </w:rPr>
              <w:t>.</w:t>
            </w:r>
            <w:r w:rsidRPr="00BF5223">
              <w:rPr>
                <w:noProof/>
                <w:color w:val="0070C0"/>
                <w:lang w:val="en-US"/>
              </w:rPr>
              <w:t>ua</w:t>
            </w:r>
            <w:r w:rsidRPr="004C10A9">
              <w:rPr>
                <w:noProof/>
              </w:rPr>
              <w:t>;</w:t>
            </w:r>
          </w:p>
          <w:p w:rsidR="00BF5223" w:rsidRPr="004C10A9" w:rsidRDefault="00BF5223" w:rsidP="00BF5223">
            <w:pPr>
              <w:widowControl w:val="0"/>
              <w:rPr>
                <w:noProof/>
              </w:rPr>
            </w:pPr>
            <w:r w:rsidRPr="004C10A9">
              <w:rPr>
                <w:noProof/>
              </w:rPr>
              <w:t xml:space="preserve">- </w:t>
            </w:r>
            <w:r w:rsidRPr="00BF5223">
              <w:rPr>
                <w:noProof/>
                <w:color w:val="0070C0"/>
                <w:lang w:val="en-US"/>
              </w:rPr>
              <w:t>lisisad</w:t>
            </w:r>
            <w:r w:rsidRPr="004C10A9">
              <w:rPr>
                <w:noProof/>
                <w:color w:val="0070C0"/>
              </w:rPr>
              <w:t>.</w:t>
            </w:r>
            <w:r w:rsidRPr="00BF5223">
              <w:rPr>
                <w:noProof/>
                <w:color w:val="0070C0"/>
                <w:lang w:val="en-US"/>
              </w:rPr>
              <w:t>com</w:t>
            </w:r>
            <w:r w:rsidRPr="004C10A9">
              <w:rPr>
                <w:noProof/>
                <w:color w:val="0070C0"/>
              </w:rPr>
              <w:t>.</w:t>
            </w:r>
            <w:r w:rsidRPr="00BF5223">
              <w:rPr>
                <w:noProof/>
                <w:color w:val="0070C0"/>
                <w:lang w:val="en-US"/>
              </w:rPr>
              <w:t>ua</w:t>
            </w:r>
            <w:r w:rsidRPr="004C10A9">
              <w:rPr>
                <w:noProof/>
              </w:rPr>
              <w:t xml:space="preserve">;- </w:t>
            </w:r>
            <w:r w:rsidRPr="00BF5223">
              <w:rPr>
                <w:noProof/>
                <w:color w:val="0070C0"/>
                <w:lang w:val="en-US"/>
              </w:rPr>
              <w:t>sad</w:t>
            </w:r>
            <w:r w:rsidRPr="004C10A9">
              <w:rPr>
                <w:noProof/>
                <w:color w:val="0070C0"/>
              </w:rPr>
              <w:t>-</w:t>
            </w:r>
            <w:r w:rsidRPr="00BF5223">
              <w:rPr>
                <w:noProof/>
                <w:color w:val="0070C0"/>
                <w:lang w:val="en-US"/>
              </w:rPr>
              <w:t>ogorod</w:t>
            </w:r>
            <w:r w:rsidRPr="004C10A9">
              <w:rPr>
                <w:noProof/>
                <w:color w:val="0070C0"/>
              </w:rPr>
              <w:t>.</w:t>
            </w:r>
            <w:r w:rsidRPr="00BF5223">
              <w:rPr>
                <w:noProof/>
                <w:color w:val="0070C0"/>
                <w:lang w:val="en-US"/>
              </w:rPr>
              <w:t>od</w:t>
            </w:r>
            <w:r w:rsidRPr="004C10A9">
              <w:rPr>
                <w:noProof/>
                <w:color w:val="0070C0"/>
              </w:rPr>
              <w:t>.</w:t>
            </w:r>
            <w:r w:rsidRPr="00BF5223">
              <w:rPr>
                <w:noProof/>
                <w:color w:val="0070C0"/>
                <w:lang w:val="en-US"/>
              </w:rPr>
              <w:t>ua</w:t>
            </w:r>
            <w:r w:rsidRPr="004C10A9">
              <w:rPr>
                <w:noProof/>
              </w:rPr>
              <w:t xml:space="preserve">;- </w:t>
            </w:r>
            <w:r w:rsidRPr="00BF5223">
              <w:rPr>
                <w:noProof/>
                <w:color w:val="0070C0"/>
                <w:lang w:val="en-US"/>
              </w:rPr>
              <w:t>instrument</w:t>
            </w:r>
            <w:r w:rsidRPr="004C10A9">
              <w:rPr>
                <w:noProof/>
                <w:color w:val="0070C0"/>
              </w:rPr>
              <w:t>.</w:t>
            </w:r>
            <w:r w:rsidRPr="00BF5223">
              <w:rPr>
                <w:noProof/>
                <w:color w:val="0070C0"/>
                <w:lang w:val="en-US"/>
              </w:rPr>
              <w:t>in</w:t>
            </w:r>
            <w:r w:rsidRPr="004C10A9">
              <w:rPr>
                <w:noProof/>
                <w:color w:val="0070C0"/>
              </w:rPr>
              <w:t>.</w:t>
            </w:r>
            <w:r w:rsidRPr="00BF5223">
              <w:rPr>
                <w:noProof/>
                <w:color w:val="0070C0"/>
                <w:lang w:val="en-US"/>
              </w:rPr>
              <w:t>ua</w:t>
            </w:r>
            <w:r w:rsidRPr="004C10A9">
              <w:rPr>
                <w:noProof/>
              </w:rPr>
              <w:t xml:space="preserve">;- </w:t>
            </w:r>
            <w:r w:rsidRPr="00BF5223">
              <w:rPr>
                <w:noProof/>
                <w:color w:val="0070C0"/>
                <w:lang w:val="en-US"/>
              </w:rPr>
              <w:t>rozetka</w:t>
            </w:r>
            <w:r w:rsidRPr="004C10A9">
              <w:rPr>
                <w:noProof/>
                <w:color w:val="0070C0"/>
              </w:rPr>
              <w:t>.</w:t>
            </w:r>
            <w:r w:rsidRPr="00BF5223">
              <w:rPr>
                <w:noProof/>
                <w:color w:val="0070C0"/>
                <w:lang w:val="en-US"/>
              </w:rPr>
              <w:t>com</w:t>
            </w:r>
            <w:r w:rsidRPr="004C10A9">
              <w:rPr>
                <w:noProof/>
                <w:color w:val="0070C0"/>
              </w:rPr>
              <w:t>.</w:t>
            </w:r>
            <w:r w:rsidRPr="00BF5223">
              <w:rPr>
                <w:noProof/>
                <w:color w:val="0070C0"/>
                <w:lang w:val="en-US"/>
              </w:rPr>
              <w:t>ua</w:t>
            </w:r>
            <w:r w:rsidRPr="004C10A9">
              <w:rPr>
                <w:noProof/>
              </w:rPr>
              <w:t>;</w:t>
            </w:r>
          </w:p>
          <w:p w:rsidR="00BF5223" w:rsidRPr="004C10A9" w:rsidRDefault="00BF5223" w:rsidP="004C10A9">
            <w:pPr>
              <w:widowControl w:val="0"/>
              <w:rPr>
                <w:color w:val="000000"/>
                <w:lang w:val="en-US"/>
              </w:rPr>
            </w:pPr>
            <w:r w:rsidRPr="00BF5223">
              <w:rPr>
                <w:noProof/>
                <w:lang w:val="en-US"/>
              </w:rPr>
              <w:t xml:space="preserve">- </w:t>
            </w:r>
            <w:r w:rsidRPr="00BF5223">
              <w:rPr>
                <w:noProof/>
                <w:color w:val="0070C0"/>
                <w:lang w:val="en-US"/>
              </w:rPr>
              <w:t>grandinstrument.ua</w:t>
            </w:r>
            <w:r w:rsidRPr="00BF5223">
              <w:rPr>
                <w:noProof/>
                <w:lang w:val="en-US"/>
              </w:rPr>
              <w:t xml:space="preserve">;- </w:t>
            </w:r>
            <w:r w:rsidRPr="00BF5223">
              <w:rPr>
                <w:noProof/>
                <w:color w:val="0070C0"/>
                <w:lang w:val="en-US"/>
              </w:rPr>
              <w:t>chupi.com.ua</w:t>
            </w:r>
            <w:r w:rsidRPr="00BF5223">
              <w:rPr>
                <w:noProof/>
                <w:lang w:val="en-US"/>
              </w:rPr>
              <w:t>;</w:t>
            </w:r>
            <w:r w:rsidRPr="004C10A9">
              <w:rPr>
                <w:noProof/>
                <w:lang w:val="en-US"/>
              </w:rPr>
              <w:t xml:space="preserve">- </w:t>
            </w:r>
            <w:r w:rsidRPr="004C10A9">
              <w:rPr>
                <w:noProof/>
                <w:color w:val="0070C0"/>
                <w:lang w:val="en-US"/>
              </w:rPr>
              <w:t>stotools.com.ua</w:t>
            </w:r>
            <w:r w:rsidRPr="004C10A9">
              <w:rPr>
                <w:noProof/>
                <w:lang w:val="en-US"/>
              </w:rPr>
              <w:t>;</w:t>
            </w:r>
          </w:p>
        </w:tc>
      </w:tr>
    </w:tbl>
    <w:p w:rsidR="006F428D" w:rsidRPr="007101A5" w:rsidRDefault="006F428D" w:rsidP="00A12478">
      <w:pPr>
        <w:rPr>
          <w:b/>
          <w:lang w:val="uk-UA"/>
        </w:rPr>
      </w:pPr>
    </w:p>
    <w:p w:rsidR="006926A0" w:rsidRPr="004D1362" w:rsidRDefault="006926A0" w:rsidP="006926A0">
      <w:pPr>
        <w:ind w:firstLine="567"/>
        <w:jc w:val="both"/>
        <w:rPr>
          <w:lang w:val="uk-UA"/>
        </w:rPr>
      </w:pPr>
      <w:r w:rsidRPr="004D1362">
        <w:rPr>
          <w:lang w:val="uk-UA"/>
        </w:rPr>
        <w:t>Враховуючи зазначене, замовник прийняв рішення стосовно застосування таких технічних та якісних характеристик предмета закупівлі:</w:t>
      </w:r>
    </w:p>
    <w:p w:rsidR="00A80959" w:rsidRPr="004D1362" w:rsidRDefault="00A80959" w:rsidP="00A80959">
      <w:pPr>
        <w:widowControl w:val="0"/>
        <w:jc w:val="center"/>
        <w:rPr>
          <w:b/>
          <w:lang w:val="uk-UA"/>
        </w:rPr>
      </w:pPr>
      <w:r w:rsidRPr="004D1362">
        <w:rPr>
          <w:b/>
          <w:lang w:val="uk-UA"/>
        </w:rPr>
        <w:t>1. Специфікація</w:t>
      </w:r>
    </w:p>
    <w:tbl>
      <w:tblPr>
        <w:tblW w:w="1055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1842"/>
        <w:gridCol w:w="1560"/>
        <w:gridCol w:w="992"/>
        <w:gridCol w:w="862"/>
        <w:gridCol w:w="4808"/>
      </w:tblGrid>
      <w:tr w:rsidR="00A80959" w:rsidRPr="004D1362" w:rsidTr="00397E63">
        <w:tc>
          <w:tcPr>
            <w:tcW w:w="493" w:type="dxa"/>
            <w:tcBorders>
              <w:top w:val="single" w:sz="4" w:space="0" w:color="auto"/>
              <w:left w:val="single" w:sz="4" w:space="0" w:color="auto"/>
              <w:bottom w:val="single" w:sz="4" w:space="0" w:color="auto"/>
              <w:right w:val="single" w:sz="4" w:space="0" w:color="auto"/>
            </w:tcBorders>
            <w:shd w:val="clear" w:color="auto" w:fill="D9E2F3"/>
          </w:tcPr>
          <w:p w:rsidR="00A80959" w:rsidRPr="004D1362" w:rsidRDefault="00A80959" w:rsidP="00397E63">
            <w:pPr>
              <w:widowControl w:val="0"/>
              <w:rPr>
                <w:b/>
                <w:lang w:val="uk-UA"/>
              </w:rPr>
            </w:pPr>
            <w:r w:rsidRPr="004D1362">
              <w:rPr>
                <w:b/>
                <w:lang w:val="uk-UA"/>
              </w:rPr>
              <w:t>№ п/п</w:t>
            </w:r>
          </w:p>
        </w:tc>
        <w:tc>
          <w:tcPr>
            <w:tcW w:w="1842" w:type="dxa"/>
            <w:tcBorders>
              <w:top w:val="single" w:sz="4" w:space="0" w:color="auto"/>
              <w:left w:val="single" w:sz="4" w:space="0" w:color="auto"/>
              <w:bottom w:val="single" w:sz="4" w:space="0" w:color="auto"/>
              <w:right w:val="single" w:sz="4" w:space="0" w:color="auto"/>
            </w:tcBorders>
            <w:shd w:val="clear" w:color="auto" w:fill="D9E2F3"/>
          </w:tcPr>
          <w:p w:rsidR="00A80959" w:rsidRPr="004D1362" w:rsidRDefault="00A80959" w:rsidP="00397E63">
            <w:pPr>
              <w:widowControl w:val="0"/>
              <w:jc w:val="center"/>
              <w:rPr>
                <w:b/>
                <w:lang w:val="uk-UA"/>
              </w:rPr>
            </w:pPr>
            <w:r w:rsidRPr="004D1362">
              <w:rPr>
                <w:b/>
                <w:lang w:val="uk-UA"/>
              </w:rPr>
              <w:t>Найменування Товару</w:t>
            </w:r>
          </w:p>
        </w:tc>
        <w:tc>
          <w:tcPr>
            <w:tcW w:w="1560" w:type="dxa"/>
            <w:tcBorders>
              <w:top w:val="single" w:sz="4" w:space="0" w:color="auto"/>
              <w:left w:val="single" w:sz="4" w:space="0" w:color="auto"/>
              <w:bottom w:val="single" w:sz="4" w:space="0" w:color="auto"/>
              <w:right w:val="single" w:sz="4" w:space="0" w:color="auto"/>
            </w:tcBorders>
            <w:shd w:val="clear" w:color="auto" w:fill="D9E2F3"/>
            <w:hideMark/>
          </w:tcPr>
          <w:p w:rsidR="00A80959" w:rsidRPr="004D1362" w:rsidRDefault="00A80959" w:rsidP="00397E63">
            <w:pPr>
              <w:widowControl w:val="0"/>
              <w:jc w:val="center"/>
              <w:rPr>
                <w:b/>
                <w:lang w:val="uk-UA"/>
              </w:rPr>
            </w:pPr>
            <w:r w:rsidRPr="004D1362">
              <w:rPr>
                <w:b/>
                <w:bCs/>
                <w:snapToGrid w:val="0"/>
                <w:lang w:val="uk-UA"/>
              </w:rPr>
              <w:t>Марка або модель, або каталожний номер, або артикул, або інші параметри для ідентифікації Товару</w:t>
            </w:r>
          </w:p>
        </w:tc>
        <w:tc>
          <w:tcPr>
            <w:tcW w:w="992" w:type="dxa"/>
            <w:tcBorders>
              <w:top w:val="single" w:sz="4" w:space="0" w:color="auto"/>
              <w:left w:val="single" w:sz="4" w:space="0" w:color="auto"/>
              <w:bottom w:val="single" w:sz="4" w:space="0" w:color="auto"/>
              <w:right w:val="single" w:sz="4" w:space="0" w:color="auto"/>
            </w:tcBorders>
            <w:shd w:val="clear" w:color="auto" w:fill="D9E2F3"/>
          </w:tcPr>
          <w:p w:rsidR="00A80959" w:rsidRPr="004D1362" w:rsidRDefault="00A80959" w:rsidP="00397E63">
            <w:pPr>
              <w:widowControl w:val="0"/>
              <w:jc w:val="center"/>
              <w:rPr>
                <w:b/>
                <w:lang w:val="uk-UA"/>
              </w:rPr>
            </w:pPr>
            <w:r w:rsidRPr="004D1362">
              <w:rPr>
                <w:b/>
                <w:lang w:val="uk-UA"/>
              </w:rPr>
              <w:t>Од.</w:t>
            </w:r>
          </w:p>
          <w:p w:rsidR="00A80959" w:rsidRPr="004D1362" w:rsidRDefault="00A80959" w:rsidP="00397E63">
            <w:pPr>
              <w:widowControl w:val="0"/>
              <w:jc w:val="center"/>
              <w:rPr>
                <w:b/>
                <w:lang w:val="uk-UA"/>
              </w:rPr>
            </w:pPr>
            <w:r w:rsidRPr="004D1362">
              <w:rPr>
                <w:b/>
                <w:lang w:val="uk-UA"/>
              </w:rPr>
              <w:t>вим.</w:t>
            </w:r>
          </w:p>
        </w:tc>
        <w:tc>
          <w:tcPr>
            <w:tcW w:w="862" w:type="dxa"/>
            <w:tcBorders>
              <w:top w:val="single" w:sz="4" w:space="0" w:color="auto"/>
              <w:left w:val="single" w:sz="4" w:space="0" w:color="auto"/>
              <w:bottom w:val="single" w:sz="4" w:space="0" w:color="auto"/>
              <w:right w:val="single" w:sz="4" w:space="0" w:color="auto"/>
            </w:tcBorders>
            <w:shd w:val="clear" w:color="auto" w:fill="D9E2F3"/>
          </w:tcPr>
          <w:p w:rsidR="00A80959" w:rsidRPr="004D1362" w:rsidRDefault="00A80959" w:rsidP="00397E63">
            <w:pPr>
              <w:widowControl w:val="0"/>
              <w:jc w:val="center"/>
              <w:rPr>
                <w:b/>
                <w:lang w:val="uk-UA"/>
              </w:rPr>
            </w:pPr>
            <w:r w:rsidRPr="004D1362">
              <w:rPr>
                <w:b/>
                <w:lang w:val="uk-UA"/>
              </w:rPr>
              <w:t>К-сть</w:t>
            </w:r>
          </w:p>
        </w:tc>
        <w:tc>
          <w:tcPr>
            <w:tcW w:w="4808" w:type="dxa"/>
            <w:tcBorders>
              <w:top w:val="single" w:sz="4" w:space="0" w:color="auto"/>
              <w:left w:val="single" w:sz="4" w:space="0" w:color="auto"/>
              <w:bottom w:val="single" w:sz="4" w:space="0" w:color="auto"/>
              <w:right w:val="single" w:sz="4" w:space="0" w:color="auto"/>
            </w:tcBorders>
            <w:shd w:val="clear" w:color="auto" w:fill="D9E2F3"/>
            <w:hideMark/>
          </w:tcPr>
          <w:p w:rsidR="00A80959" w:rsidRPr="004D1362" w:rsidRDefault="00A80959" w:rsidP="00397E63">
            <w:pPr>
              <w:widowControl w:val="0"/>
              <w:jc w:val="center"/>
              <w:rPr>
                <w:b/>
                <w:lang w:val="uk-UA"/>
              </w:rPr>
            </w:pPr>
            <w:r w:rsidRPr="004D1362">
              <w:rPr>
                <w:b/>
                <w:lang w:val="uk-UA"/>
              </w:rPr>
              <w:t>Технічні та якісні характеристики предмета закупівлі</w:t>
            </w:r>
          </w:p>
          <w:p w:rsidR="00A80959" w:rsidRPr="004D1362" w:rsidRDefault="00A80959" w:rsidP="00397E63">
            <w:pPr>
              <w:widowControl w:val="0"/>
              <w:jc w:val="center"/>
              <w:rPr>
                <w:b/>
                <w:lang w:val="uk-UA"/>
              </w:rPr>
            </w:pPr>
            <w:r w:rsidRPr="004D1362">
              <w:rPr>
                <w:b/>
                <w:lang w:val="uk-UA"/>
              </w:rPr>
              <w:t>(Технічна специфікація)</w:t>
            </w:r>
          </w:p>
        </w:tc>
      </w:tr>
      <w:tr w:rsidR="00A80959" w:rsidRPr="004D1362" w:rsidTr="00397E63">
        <w:trPr>
          <w:trHeight w:val="335"/>
        </w:trPr>
        <w:tc>
          <w:tcPr>
            <w:tcW w:w="493" w:type="dxa"/>
            <w:tcBorders>
              <w:top w:val="single" w:sz="4" w:space="0" w:color="auto"/>
              <w:left w:val="single" w:sz="4" w:space="0" w:color="auto"/>
              <w:bottom w:val="single" w:sz="4" w:space="0" w:color="auto"/>
              <w:right w:val="single" w:sz="4" w:space="0" w:color="auto"/>
            </w:tcBorders>
            <w:hideMark/>
          </w:tcPr>
          <w:p w:rsidR="00A80959" w:rsidRPr="004D1362" w:rsidRDefault="00A80959" w:rsidP="00397E63">
            <w:pPr>
              <w:widowControl w:val="0"/>
              <w:rPr>
                <w:lang w:val="uk-UA"/>
              </w:rPr>
            </w:pPr>
            <w:r w:rsidRPr="004D1362">
              <w:rPr>
                <w:lang w:val="uk-UA"/>
              </w:rPr>
              <w:t>1</w:t>
            </w:r>
          </w:p>
        </w:tc>
        <w:tc>
          <w:tcPr>
            <w:tcW w:w="1842" w:type="dxa"/>
            <w:tcBorders>
              <w:top w:val="single" w:sz="4" w:space="0" w:color="auto"/>
              <w:left w:val="single" w:sz="4" w:space="0" w:color="auto"/>
              <w:bottom w:val="single" w:sz="4" w:space="0" w:color="auto"/>
              <w:right w:val="single" w:sz="4" w:space="0" w:color="auto"/>
            </w:tcBorders>
          </w:tcPr>
          <w:p w:rsidR="00A80959" w:rsidRPr="004D1362" w:rsidRDefault="00A80959" w:rsidP="00397E63">
            <w:pPr>
              <w:widowControl w:val="0"/>
              <w:jc w:val="center"/>
            </w:pPr>
            <w:r w:rsidRPr="004D1362">
              <w:t>Щітка по металу</w:t>
            </w:r>
          </w:p>
        </w:tc>
        <w:tc>
          <w:tcPr>
            <w:tcW w:w="1560" w:type="dxa"/>
            <w:tcBorders>
              <w:top w:val="single" w:sz="4" w:space="0" w:color="auto"/>
              <w:left w:val="single" w:sz="4" w:space="0" w:color="auto"/>
              <w:bottom w:val="single" w:sz="4" w:space="0" w:color="auto"/>
              <w:right w:val="single" w:sz="4" w:space="0" w:color="auto"/>
            </w:tcBorders>
          </w:tcPr>
          <w:p w:rsidR="00A80959" w:rsidRPr="004D1362" w:rsidRDefault="00A80959" w:rsidP="00616FA2">
            <w:pPr>
              <w:widowControl w:val="0"/>
              <w:jc w:val="center"/>
            </w:pPr>
            <w:r w:rsidRPr="004D1362">
              <w:rPr>
                <w:noProof/>
                <w:lang w:val="en-US" w:eastAsia="uk-UA"/>
              </w:rPr>
              <w:t>Dnipro</w:t>
            </w:r>
            <w:r w:rsidRPr="004D1362">
              <w:rPr>
                <w:noProof/>
                <w:lang w:eastAsia="uk-UA"/>
              </w:rPr>
              <w:t>-</w:t>
            </w:r>
            <w:r w:rsidRPr="004D1362">
              <w:rPr>
                <w:noProof/>
                <w:lang w:val="en-US" w:eastAsia="uk-UA"/>
              </w:rPr>
              <w:t>M</w:t>
            </w:r>
            <w:r w:rsidRPr="004D1362">
              <w:rPr>
                <w:noProof/>
                <w:lang w:eastAsia="uk-UA"/>
              </w:rPr>
              <w:t xml:space="preserve"> </w:t>
            </w:r>
            <w:r w:rsidRPr="004D1362">
              <w:rPr>
                <w:noProof/>
                <w:lang w:val="en-US" w:eastAsia="uk-UA"/>
              </w:rPr>
              <w:t>T</w:t>
            </w:r>
            <w:r w:rsidRPr="004D1362">
              <w:rPr>
                <w:noProof/>
                <w:lang w:eastAsia="uk-UA"/>
              </w:rPr>
              <w:t>75-</w:t>
            </w:r>
            <w:r w:rsidRPr="004D1362">
              <w:rPr>
                <w:noProof/>
                <w:lang w:val="en-US" w:eastAsia="uk-UA"/>
              </w:rPr>
              <w:t>V</w:t>
            </w:r>
            <w:r w:rsidRPr="004D1362">
              <w:rPr>
                <w:noProof/>
                <w:lang w:eastAsia="uk-UA"/>
              </w:rPr>
              <w:t xml:space="preserve"> </w:t>
            </w:r>
          </w:p>
        </w:tc>
        <w:tc>
          <w:tcPr>
            <w:tcW w:w="992" w:type="dxa"/>
            <w:tcBorders>
              <w:top w:val="single" w:sz="4" w:space="0" w:color="auto"/>
              <w:left w:val="single" w:sz="4" w:space="0" w:color="auto"/>
              <w:bottom w:val="single" w:sz="4" w:space="0" w:color="auto"/>
              <w:right w:val="single" w:sz="4" w:space="0" w:color="auto"/>
            </w:tcBorders>
          </w:tcPr>
          <w:p w:rsidR="00A80959" w:rsidRPr="004D1362" w:rsidRDefault="00A80959" w:rsidP="00397E63">
            <w:pPr>
              <w:widowControl w:val="0"/>
              <w:jc w:val="center"/>
            </w:pPr>
            <w:r w:rsidRPr="004D1362">
              <w:t>шт</w:t>
            </w:r>
          </w:p>
        </w:tc>
        <w:tc>
          <w:tcPr>
            <w:tcW w:w="862" w:type="dxa"/>
            <w:tcBorders>
              <w:top w:val="single" w:sz="4" w:space="0" w:color="auto"/>
              <w:left w:val="single" w:sz="4" w:space="0" w:color="auto"/>
              <w:bottom w:val="single" w:sz="4" w:space="0" w:color="auto"/>
              <w:right w:val="single" w:sz="4" w:space="0" w:color="auto"/>
            </w:tcBorders>
          </w:tcPr>
          <w:p w:rsidR="00A80959" w:rsidRPr="004D1362" w:rsidRDefault="00A80959" w:rsidP="00397E63">
            <w:pPr>
              <w:widowControl w:val="0"/>
              <w:jc w:val="center"/>
            </w:pPr>
            <w:r w:rsidRPr="004D1362">
              <w:t>40</w:t>
            </w:r>
          </w:p>
        </w:tc>
        <w:tc>
          <w:tcPr>
            <w:tcW w:w="4808" w:type="dxa"/>
            <w:tcBorders>
              <w:top w:val="single" w:sz="4" w:space="0" w:color="auto"/>
              <w:left w:val="single" w:sz="4" w:space="0" w:color="auto"/>
              <w:bottom w:val="single" w:sz="4" w:space="0" w:color="auto"/>
              <w:right w:val="single" w:sz="4" w:space="0" w:color="auto"/>
            </w:tcBorders>
          </w:tcPr>
          <w:p w:rsidR="00A80959" w:rsidRPr="004D1362" w:rsidRDefault="00A80959" w:rsidP="00397E63">
            <w:pPr>
              <w:keepNext/>
              <w:keepLines/>
              <w:rPr>
                <w:noProof/>
                <w:lang w:eastAsia="uk-UA"/>
              </w:rPr>
            </w:pPr>
            <w:r w:rsidRPr="004D1362">
              <w:rPr>
                <w:noProof/>
                <w:lang w:eastAsia="uk-UA"/>
              </w:rPr>
              <w:t>Призначена для зняття фарби, лаку, видалення іржі, очищення поверхонь та обробки зварних швів.</w:t>
            </w:r>
          </w:p>
          <w:p w:rsidR="00A80959" w:rsidRPr="004D1362" w:rsidRDefault="00A80959" w:rsidP="00397E63">
            <w:pPr>
              <w:keepNext/>
              <w:keepLines/>
              <w:rPr>
                <w:noProof/>
                <w:lang w:eastAsia="uk-UA"/>
              </w:rPr>
            </w:pPr>
            <w:r w:rsidRPr="004D1362">
              <w:rPr>
                <w:noProof/>
                <w:lang w:eastAsia="uk-UA"/>
              </w:rPr>
              <w:t>Використовуються з кутовими шліфувальними машинами.</w:t>
            </w:r>
          </w:p>
          <w:p w:rsidR="00A80959" w:rsidRPr="004D1362" w:rsidRDefault="00A80959" w:rsidP="00397E63">
            <w:pPr>
              <w:keepNext/>
              <w:keepLines/>
              <w:rPr>
                <w:noProof/>
                <w:lang w:eastAsia="uk-UA"/>
              </w:rPr>
            </w:pPr>
            <w:r w:rsidRPr="004D1362">
              <w:rPr>
                <w:noProof/>
                <w:lang w:eastAsia="uk-UA"/>
              </w:rPr>
              <w:t xml:space="preserve">Розмір: </w:t>
            </w:r>
          </w:p>
          <w:p w:rsidR="00A80959" w:rsidRPr="004D1362" w:rsidRDefault="00A80959" w:rsidP="00397E63">
            <w:pPr>
              <w:keepNext/>
              <w:keepLines/>
              <w:rPr>
                <w:noProof/>
                <w:lang w:eastAsia="uk-UA"/>
              </w:rPr>
            </w:pPr>
            <w:r w:rsidRPr="004D1362">
              <w:rPr>
                <w:noProof/>
                <w:lang w:eastAsia="uk-UA"/>
              </w:rPr>
              <w:t xml:space="preserve">Діаметр щітки, мм: 75 </w:t>
            </w:r>
            <w:r w:rsidRPr="004D1362">
              <w:rPr>
                <w:noProof/>
                <w:color w:val="FF0000"/>
                <w:lang w:eastAsia="uk-UA"/>
              </w:rPr>
              <w:t>±5%</w:t>
            </w:r>
            <w:r w:rsidRPr="004D1362">
              <w:rPr>
                <w:noProof/>
                <w:lang w:eastAsia="uk-UA"/>
              </w:rPr>
              <w:t>;</w:t>
            </w:r>
          </w:p>
          <w:p w:rsidR="00A80959" w:rsidRPr="004D1362" w:rsidRDefault="00A80959" w:rsidP="00397E63">
            <w:pPr>
              <w:keepNext/>
              <w:keepLines/>
              <w:rPr>
                <w:noProof/>
                <w:lang w:eastAsia="uk-UA"/>
              </w:rPr>
            </w:pPr>
            <w:r w:rsidRPr="004D1362">
              <w:rPr>
                <w:noProof/>
                <w:lang w:eastAsia="uk-UA"/>
              </w:rPr>
              <w:t>Діаметр дроту,мм: 0.5;</w:t>
            </w:r>
          </w:p>
          <w:p w:rsidR="00A80959" w:rsidRPr="004D1362" w:rsidRDefault="00A80959" w:rsidP="00397E63">
            <w:pPr>
              <w:keepNext/>
              <w:keepLines/>
              <w:rPr>
                <w:noProof/>
                <w:lang w:eastAsia="uk-UA"/>
              </w:rPr>
            </w:pPr>
            <w:r w:rsidRPr="004D1362">
              <w:rPr>
                <w:noProof/>
                <w:lang w:eastAsia="uk-UA"/>
              </w:rPr>
              <w:t>Різблення шпинделя: М14</w:t>
            </w:r>
          </w:p>
        </w:tc>
      </w:tr>
      <w:tr w:rsidR="00A80959" w:rsidRPr="004D1362" w:rsidTr="00397E63">
        <w:trPr>
          <w:trHeight w:val="335"/>
        </w:trPr>
        <w:tc>
          <w:tcPr>
            <w:tcW w:w="493" w:type="dxa"/>
            <w:tcBorders>
              <w:top w:val="single" w:sz="4" w:space="0" w:color="auto"/>
              <w:left w:val="single" w:sz="4" w:space="0" w:color="auto"/>
              <w:bottom w:val="single" w:sz="4" w:space="0" w:color="auto"/>
              <w:right w:val="single" w:sz="4" w:space="0" w:color="auto"/>
            </w:tcBorders>
          </w:tcPr>
          <w:p w:rsidR="00A80959" w:rsidRPr="004D1362" w:rsidRDefault="00A80959" w:rsidP="00397E63">
            <w:pPr>
              <w:widowControl w:val="0"/>
              <w:rPr>
                <w:lang w:val="uk-UA"/>
              </w:rPr>
            </w:pPr>
            <w:r w:rsidRPr="004D1362">
              <w:rPr>
                <w:lang w:val="uk-UA"/>
              </w:rPr>
              <w:lastRenderedPageBreak/>
              <w:t>2</w:t>
            </w:r>
          </w:p>
        </w:tc>
        <w:tc>
          <w:tcPr>
            <w:tcW w:w="1842" w:type="dxa"/>
          </w:tcPr>
          <w:p w:rsidR="00A80959" w:rsidRPr="004D1362" w:rsidRDefault="00A80959" w:rsidP="00397E63">
            <w:pPr>
              <w:widowControl w:val="0"/>
              <w:jc w:val="center"/>
            </w:pPr>
            <w:r w:rsidRPr="004D1362">
              <w:t>Щітка кварцова дискова</w:t>
            </w:r>
          </w:p>
        </w:tc>
        <w:tc>
          <w:tcPr>
            <w:tcW w:w="1560" w:type="dxa"/>
            <w:tcBorders>
              <w:top w:val="single" w:sz="4" w:space="0" w:color="auto"/>
              <w:left w:val="single" w:sz="4" w:space="0" w:color="auto"/>
              <w:bottom w:val="single" w:sz="4" w:space="0" w:color="auto"/>
              <w:right w:val="single" w:sz="4" w:space="0" w:color="auto"/>
            </w:tcBorders>
          </w:tcPr>
          <w:p w:rsidR="00A80959" w:rsidRPr="004D1362" w:rsidRDefault="00A80959" w:rsidP="00397E63">
            <w:pPr>
              <w:widowControl w:val="0"/>
              <w:jc w:val="center"/>
            </w:pPr>
          </w:p>
        </w:tc>
        <w:tc>
          <w:tcPr>
            <w:tcW w:w="992" w:type="dxa"/>
            <w:tcBorders>
              <w:top w:val="single" w:sz="4" w:space="0" w:color="auto"/>
              <w:left w:val="single" w:sz="4" w:space="0" w:color="auto"/>
              <w:bottom w:val="single" w:sz="4" w:space="0" w:color="auto"/>
              <w:right w:val="single" w:sz="4" w:space="0" w:color="auto"/>
            </w:tcBorders>
          </w:tcPr>
          <w:p w:rsidR="00A80959" w:rsidRPr="004D1362" w:rsidRDefault="00A80959" w:rsidP="00397E63">
            <w:pPr>
              <w:widowControl w:val="0"/>
              <w:jc w:val="center"/>
            </w:pPr>
            <w:r w:rsidRPr="004D1362">
              <w:t>шт</w:t>
            </w:r>
          </w:p>
        </w:tc>
        <w:tc>
          <w:tcPr>
            <w:tcW w:w="862" w:type="dxa"/>
            <w:tcBorders>
              <w:top w:val="single" w:sz="4" w:space="0" w:color="auto"/>
              <w:left w:val="single" w:sz="4" w:space="0" w:color="auto"/>
              <w:bottom w:val="single" w:sz="4" w:space="0" w:color="auto"/>
              <w:right w:val="single" w:sz="4" w:space="0" w:color="auto"/>
            </w:tcBorders>
          </w:tcPr>
          <w:p w:rsidR="00A80959" w:rsidRPr="004D1362" w:rsidRDefault="00A80959" w:rsidP="00397E63">
            <w:pPr>
              <w:widowControl w:val="0"/>
              <w:jc w:val="center"/>
            </w:pPr>
            <w:r w:rsidRPr="004D1362">
              <w:t>40</w:t>
            </w:r>
          </w:p>
        </w:tc>
        <w:tc>
          <w:tcPr>
            <w:tcW w:w="4808" w:type="dxa"/>
            <w:tcBorders>
              <w:top w:val="single" w:sz="4" w:space="0" w:color="auto"/>
              <w:left w:val="single" w:sz="4" w:space="0" w:color="auto"/>
              <w:bottom w:val="single" w:sz="4" w:space="0" w:color="auto"/>
              <w:right w:val="single" w:sz="4" w:space="0" w:color="auto"/>
            </w:tcBorders>
          </w:tcPr>
          <w:p w:rsidR="00A80959" w:rsidRPr="004D1362" w:rsidRDefault="00A80959" w:rsidP="00397E63">
            <w:pPr>
              <w:keepNext/>
              <w:keepLines/>
              <w:rPr>
                <w:noProof/>
                <w:lang w:eastAsia="uk-UA"/>
              </w:rPr>
            </w:pPr>
            <w:r w:rsidRPr="004D1362">
              <w:rPr>
                <w:noProof/>
                <w:lang w:eastAsia="uk-UA"/>
              </w:rPr>
              <w:t>Призначена для зняття фарби, лаку, видалення іржі та очищення металевих поверхонь у кутових та інших важкодоступних місцях, підготовки поверхонь до фарбування або зварювання.</w:t>
            </w:r>
          </w:p>
          <w:p w:rsidR="00A80959" w:rsidRPr="004D1362" w:rsidRDefault="00A80959" w:rsidP="00397E63">
            <w:pPr>
              <w:keepNext/>
              <w:keepLines/>
              <w:rPr>
                <w:noProof/>
                <w:lang w:eastAsia="uk-UA"/>
              </w:rPr>
            </w:pPr>
            <w:r w:rsidRPr="004D1362">
              <w:rPr>
                <w:noProof/>
                <w:lang w:eastAsia="uk-UA"/>
              </w:rPr>
              <w:t xml:space="preserve">Використовується з кутовими шліфувальними машинами. </w:t>
            </w:r>
          </w:p>
          <w:p w:rsidR="00A80959" w:rsidRPr="004D1362" w:rsidRDefault="00A80959" w:rsidP="00397E63">
            <w:pPr>
              <w:keepNext/>
              <w:keepLines/>
              <w:rPr>
                <w:noProof/>
                <w:lang w:eastAsia="uk-UA"/>
              </w:rPr>
            </w:pPr>
            <w:r w:rsidRPr="004D1362">
              <w:rPr>
                <w:noProof/>
                <w:lang w:eastAsia="uk-UA"/>
              </w:rPr>
              <w:t>Щітка кварцова дискова;</w:t>
            </w:r>
          </w:p>
          <w:p w:rsidR="00A80959" w:rsidRPr="004D1362" w:rsidRDefault="00A80959" w:rsidP="00397E63">
            <w:pPr>
              <w:keepNext/>
              <w:keepLines/>
              <w:rPr>
                <w:noProof/>
                <w:lang w:eastAsia="uk-UA"/>
              </w:rPr>
            </w:pPr>
            <w:r w:rsidRPr="004D1362">
              <w:rPr>
                <w:noProof/>
                <w:lang w:eastAsia="uk-UA"/>
              </w:rPr>
              <w:t>Діаметр зовнішній, мм: 125;</w:t>
            </w:r>
          </w:p>
          <w:p w:rsidR="00A80959" w:rsidRPr="004D1362" w:rsidRDefault="00A80959" w:rsidP="00397E63">
            <w:pPr>
              <w:keepNext/>
              <w:keepLines/>
              <w:rPr>
                <w:noProof/>
                <w:lang w:eastAsia="uk-UA"/>
              </w:rPr>
            </w:pPr>
            <w:r w:rsidRPr="004D1362">
              <w:rPr>
                <w:noProof/>
                <w:lang w:eastAsia="uk-UA"/>
              </w:rPr>
              <w:t>Посадковий діаметр, мм: 22.2;</w:t>
            </w:r>
          </w:p>
          <w:p w:rsidR="00A80959" w:rsidRPr="004D1362" w:rsidRDefault="00A80959" w:rsidP="00397E63">
            <w:pPr>
              <w:keepNext/>
              <w:keepLines/>
              <w:rPr>
                <w:noProof/>
                <w:lang w:eastAsia="uk-UA"/>
              </w:rPr>
            </w:pPr>
            <w:r w:rsidRPr="004D1362">
              <w:rPr>
                <w:noProof/>
                <w:lang w:eastAsia="uk-UA"/>
              </w:rPr>
              <w:t>Товщина дроту, мм: 0,5;</w:t>
            </w:r>
          </w:p>
          <w:p w:rsidR="00A80959" w:rsidRPr="004D1362" w:rsidRDefault="00A80959" w:rsidP="00397E63">
            <w:pPr>
              <w:keepNext/>
              <w:keepLines/>
              <w:rPr>
                <w:noProof/>
                <w:lang w:eastAsia="uk-UA"/>
              </w:rPr>
            </w:pPr>
            <w:r w:rsidRPr="004D1362">
              <w:rPr>
                <w:noProof/>
                <w:lang w:eastAsia="uk-UA"/>
              </w:rPr>
              <w:t>Форма дроту: закручена;</w:t>
            </w:r>
          </w:p>
          <w:p w:rsidR="00A80959" w:rsidRPr="004D1362" w:rsidRDefault="00A80959" w:rsidP="00397E63">
            <w:pPr>
              <w:keepNext/>
              <w:keepLines/>
              <w:rPr>
                <w:noProof/>
                <w:lang w:eastAsia="uk-UA"/>
              </w:rPr>
            </w:pPr>
            <w:r w:rsidRPr="004D1362">
              <w:rPr>
                <w:noProof/>
                <w:lang w:eastAsia="uk-UA"/>
              </w:rPr>
              <w:t>Матеріал дроту: сталь</w:t>
            </w:r>
          </w:p>
        </w:tc>
      </w:tr>
      <w:tr w:rsidR="00A80959" w:rsidRPr="004D1362" w:rsidTr="00397E63">
        <w:trPr>
          <w:trHeight w:val="335"/>
        </w:trPr>
        <w:tc>
          <w:tcPr>
            <w:tcW w:w="493" w:type="dxa"/>
            <w:tcBorders>
              <w:top w:val="single" w:sz="4" w:space="0" w:color="auto"/>
              <w:left w:val="single" w:sz="4" w:space="0" w:color="auto"/>
              <w:bottom w:val="single" w:sz="4" w:space="0" w:color="auto"/>
              <w:right w:val="single" w:sz="4" w:space="0" w:color="auto"/>
            </w:tcBorders>
          </w:tcPr>
          <w:p w:rsidR="00A80959" w:rsidRPr="004D1362" w:rsidRDefault="00A80959" w:rsidP="00397E63">
            <w:pPr>
              <w:widowControl w:val="0"/>
              <w:rPr>
                <w:lang w:val="uk-UA"/>
              </w:rPr>
            </w:pPr>
            <w:r w:rsidRPr="004D1362">
              <w:rPr>
                <w:lang w:val="uk-UA"/>
              </w:rPr>
              <w:t>3</w:t>
            </w:r>
          </w:p>
        </w:tc>
        <w:tc>
          <w:tcPr>
            <w:tcW w:w="1842" w:type="dxa"/>
            <w:tcBorders>
              <w:top w:val="single" w:sz="4" w:space="0" w:color="auto"/>
              <w:left w:val="single" w:sz="4" w:space="0" w:color="auto"/>
              <w:bottom w:val="single" w:sz="4" w:space="0" w:color="auto"/>
              <w:right w:val="single" w:sz="4" w:space="0" w:color="auto"/>
            </w:tcBorders>
          </w:tcPr>
          <w:p w:rsidR="00A80959" w:rsidRPr="004D1362" w:rsidRDefault="00A80959" w:rsidP="00397E63">
            <w:pPr>
              <w:widowControl w:val="0"/>
              <w:jc w:val="center"/>
            </w:pPr>
            <w:r w:rsidRPr="004D1362">
              <w:t>Набір щіток для дрилі</w:t>
            </w:r>
          </w:p>
        </w:tc>
        <w:tc>
          <w:tcPr>
            <w:tcW w:w="1560" w:type="dxa"/>
            <w:tcBorders>
              <w:top w:val="single" w:sz="4" w:space="0" w:color="auto"/>
              <w:left w:val="single" w:sz="4" w:space="0" w:color="auto"/>
              <w:bottom w:val="single" w:sz="4" w:space="0" w:color="auto"/>
              <w:right w:val="single" w:sz="4" w:space="0" w:color="auto"/>
            </w:tcBorders>
          </w:tcPr>
          <w:p w:rsidR="00A80959" w:rsidRPr="004D1362" w:rsidRDefault="00A80959" w:rsidP="00616FA2">
            <w:pPr>
              <w:widowControl w:val="0"/>
              <w:jc w:val="center"/>
            </w:pPr>
            <w:r w:rsidRPr="004D1362">
              <w:rPr>
                <w:noProof/>
                <w:lang w:val="en-US" w:eastAsia="uk-UA"/>
              </w:rPr>
              <w:t>Dnipro</w:t>
            </w:r>
            <w:r w:rsidRPr="004D1362">
              <w:rPr>
                <w:noProof/>
                <w:lang w:eastAsia="uk-UA"/>
              </w:rPr>
              <w:t>-</w:t>
            </w:r>
            <w:r w:rsidRPr="004D1362">
              <w:rPr>
                <w:noProof/>
                <w:lang w:val="en-US" w:eastAsia="uk-UA"/>
              </w:rPr>
              <w:t>M</w:t>
            </w:r>
            <w:r w:rsidRPr="004D1362">
              <w:rPr>
                <w:noProof/>
                <w:lang w:eastAsia="uk-UA"/>
              </w:rPr>
              <w:t xml:space="preserve"> </w:t>
            </w:r>
            <w:r w:rsidRPr="004D1362">
              <w:rPr>
                <w:noProof/>
                <w:lang w:val="en-US" w:eastAsia="uk-UA"/>
              </w:rPr>
              <w:t>NR</w:t>
            </w:r>
            <w:r w:rsidRPr="004D1362">
              <w:rPr>
                <w:noProof/>
                <w:lang w:eastAsia="uk-UA"/>
              </w:rPr>
              <w:t>5-</w:t>
            </w:r>
            <w:r w:rsidRPr="004D1362">
              <w:rPr>
                <w:noProof/>
                <w:lang w:val="en-US" w:eastAsia="uk-UA"/>
              </w:rPr>
              <w:t>L</w:t>
            </w:r>
            <w:r w:rsidRPr="004D1362">
              <w:rPr>
                <w:noProof/>
                <w:lang w:eastAsia="uk-UA"/>
              </w:rPr>
              <w:t xml:space="preserve"> </w:t>
            </w:r>
          </w:p>
        </w:tc>
        <w:tc>
          <w:tcPr>
            <w:tcW w:w="992" w:type="dxa"/>
            <w:tcBorders>
              <w:top w:val="single" w:sz="4" w:space="0" w:color="auto"/>
              <w:left w:val="single" w:sz="4" w:space="0" w:color="auto"/>
              <w:bottom w:val="single" w:sz="4" w:space="0" w:color="auto"/>
              <w:right w:val="single" w:sz="4" w:space="0" w:color="auto"/>
            </w:tcBorders>
          </w:tcPr>
          <w:p w:rsidR="00A80959" w:rsidRPr="004D1362" w:rsidRDefault="00A80959" w:rsidP="00397E63">
            <w:pPr>
              <w:widowControl w:val="0"/>
              <w:jc w:val="center"/>
            </w:pPr>
            <w:r w:rsidRPr="004D1362">
              <w:t>набір</w:t>
            </w:r>
          </w:p>
        </w:tc>
        <w:tc>
          <w:tcPr>
            <w:tcW w:w="862" w:type="dxa"/>
            <w:tcBorders>
              <w:top w:val="single" w:sz="4" w:space="0" w:color="auto"/>
              <w:left w:val="single" w:sz="4" w:space="0" w:color="auto"/>
              <w:bottom w:val="single" w:sz="4" w:space="0" w:color="auto"/>
              <w:right w:val="single" w:sz="4" w:space="0" w:color="auto"/>
            </w:tcBorders>
          </w:tcPr>
          <w:p w:rsidR="00A80959" w:rsidRPr="004D1362" w:rsidRDefault="00A80959" w:rsidP="00397E63">
            <w:pPr>
              <w:widowControl w:val="0"/>
              <w:jc w:val="center"/>
            </w:pPr>
            <w:r w:rsidRPr="004D1362">
              <w:t>30</w:t>
            </w:r>
          </w:p>
        </w:tc>
        <w:tc>
          <w:tcPr>
            <w:tcW w:w="4808" w:type="dxa"/>
          </w:tcPr>
          <w:p w:rsidR="00A80959" w:rsidRPr="004D1362" w:rsidRDefault="00A80959" w:rsidP="00397E63">
            <w:pPr>
              <w:keepNext/>
              <w:keepLines/>
              <w:rPr>
                <w:noProof/>
                <w:lang w:eastAsia="uk-UA"/>
              </w:rPr>
            </w:pPr>
            <w:r w:rsidRPr="004D1362">
              <w:rPr>
                <w:noProof/>
                <w:lang w:eastAsia="uk-UA"/>
              </w:rPr>
              <w:t>Призначені для зняття фарби, лаку, видалення іржі, ретельного очищення поверхонь у важкодоступних місцях та обрбки зварних швів;</w:t>
            </w:r>
          </w:p>
          <w:p w:rsidR="00A80959" w:rsidRPr="004D1362" w:rsidRDefault="00A80959" w:rsidP="00397E63">
            <w:pPr>
              <w:keepNext/>
              <w:keepLines/>
              <w:rPr>
                <w:noProof/>
                <w:lang w:eastAsia="uk-UA"/>
              </w:rPr>
            </w:pPr>
            <w:r w:rsidRPr="004D1362">
              <w:rPr>
                <w:noProof/>
                <w:lang w:eastAsia="uk-UA"/>
              </w:rPr>
              <w:t>Використовується з дрилями;</w:t>
            </w:r>
          </w:p>
          <w:p w:rsidR="00A80959" w:rsidRPr="004D1362" w:rsidRDefault="00A80959" w:rsidP="00397E63">
            <w:pPr>
              <w:keepNext/>
              <w:keepLines/>
              <w:rPr>
                <w:noProof/>
                <w:lang w:eastAsia="uk-UA"/>
              </w:rPr>
            </w:pPr>
            <w:r w:rsidRPr="004D1362">
              <w:rPr>
                <w:noProof/>
                <w:lang w:eastAsia="uk-UA"/>
              </w:rPr>
              <w:t>Кількість предметів у наборі, шт: 5;</w:t>
            </w:r>
          </w:p>
          <w:p w:rsidR="00A80959" w:rsidRPr="004D1362" w:rsidRDefault="00A80959" w:rsidP="00397E63">
            <w:pPr>
              <w:keepNext/>
              <w:keepLines/>
              <w:rPr>
                <w:noProof/>
                <w:lang w:eastAsia="uk-UA"/>
              </w:rPr>
            </w:pPr>
            <w:r w:rsidRPr="004D1362">
              <w:rPr>
                <w:noProof/>
                <w:lang w:eastAsia="uk-UA"/>
              </w:rPr>
              <w:t xml:space="preserve">Діаметр щіток, мм: 25, 38, 50, 63, 75; </w:t>
            </w:r>
            <w:r w:rsidRPr="004D1362">
              <w:rPr>
                <w:noProof/>
                <w:color w:val="FF0000"/>
                <w:lang w:eastAsia="uk-UA"/>
              </w:rPr>
              <w:t>±5%</w:t>
            </w:r>
            <w:r w:rsidRPr="004D1362">
              <w:rPr>
                <w:noProof/>
                <w:lang w:eastAsia="uk-UA"/>
              </w:rPr>
              <w:t>;</w:t>
            </w:r>
          </w:p>
          <w:p w:rsidR="00A80959" w:rsidRPr="004D1362" w:rsidRDefault="00A80959" w:rsidP="00397E63">
            <w:pPr>
              <w:keepNext/>
              <w:keepLines/>
              <w:rPr>
                <w:noProof/>
                <w:lang w:eastAsia="uk-UA"/>
              </w:rPr>
            </w:pPr>
            <w:r w:rsidRPr="004D1362">
              <w:rPr>
                <w:noProof/>
                <w:lang w:eastAsia="uk-UA"/>
              </w:rPr>
              <w:t>Матеріал: латунований дріт;</w:t>
            </w:r>
          </w:p>
          <w:p w:rsidR="00A80959" w:rsidRPr="004D1362" w:rsidRDefault="00A80959" w:rsidP="00397E63">
            <w:pPr>
              <w:keepNext/>
              <w:keepLines/>
              <w:rPr>
                <w:noProof/>
                <w:lang w:eastAsia="uk-UA"/>
              </w:rPr>
            </w:pPr>
            <w:r w:rsidRPr="004D1362">
              <w:rPr>
                <w:noProof/>
                <w:lang w:eastAsia="uk-UA"/>
              </w:rPr>
              <w:t>Діаметр дроту, мм:</w:t>
            </w:r>
            <w:r w:rsidRPr="004D1362">
              <w:rPr>
                <w:noProof/>
                <w:color w:val="FF0000"/>
                <w:lang w:eastAsia="uk-UA"/>
              </w:rPr>
              <w:t xml:space="preserve"> </w:t>
            </w:r>
            <w:r w:rsidRPr="004D1362">
              <w:rPr>
                <w:i/>
                <w:noProof/>
                <w:color w:val="FF0000"/>
                <w:lang w:eastAsia="uk-UA"/>
              </w:rPr>
              <w:t>в діапазоні</w:t>
            </w:r>
            <w:r w:rsidRPr="004D1362">
              <w:rPr>
                <w:noProof/>
                <w:color w:val="FF0000"/>
                <w:lang w:eastAsia="uk-UA"/>
              </w:rPr>
              <w:t xml:space="preserve"> </w:t>
            </w:r>
            <w:r w:rsidRPr="004D1362">
              <w:rPr>
                <w:noProof/>
                <w:lang w:eastAsia="uk-UA"/>
              </w:rPr>
              <w:t>0,3- 0,5;</w:t>
            </w:r>
          </w:p>
          <w:p w:rsidR="00A80959" w:rsidRPr="004D1362" w:rsidRDefault="00A80959" w:rsidP="00397E63">
            <w:pPr>
              <w:keepNext/>
              <w:keepLines/>
              <w:rPr>
                <w:noProof/>
                <w:lang w:eastAsia="uk-UA"/>
              </w:rPr>
            </w:pPr>
            <w:r w:rsidRPr="004D1362">
              <w:rPr>
                <w:noProof/>
                <w:lang w:eastAsia="uk-UA"/>
              </w:rPr>
              <w:t>Максимальна швидкість обертів, об/хв: від 4500;</w:t>
            </w:r>
          </w:p>
          <w:p w:rsidR="00A80959" w:rsidRPr="004D1362" w:rsidRDefault="00A80959" w:rsidP="00397E63">
            <w:pPr>
              <w:keepNext/>
              <w:keepLines/>
              <w:rPr>
                <w:noProof/>
                <w:lang w:eastAsia="uk-UA"/>
              </w:rPr>
            </w:pPr>
            <w:r w:rsidRPr="004D1362">
              <w:rPr>
                <w:noProof/>
                <w:lang w:eastAsia="uk-UA"/>
              </w:rPr>
              <w:t>Діаметр хвостовика, мм: 6</w:t>
            </w:r>
          </w:p>
        </w:tc>
      </w:tr>
      <w:tr w:rsidR="00A80959" w:rsidRPr="004D1362" w:rsidTr="00397E63">
        <w:trPr>
          <w:trHeight w:val="335"/>
        </w:trPr>
        <w:tc>
          <w:tcPr>
            <w:tcW w:w="493" w:type="dxa"/>
            <w:tcBorders>
              <w:top w:val="single" w:sz="4" w:space="0" w:color="auto"/>
              <w:left w:val="single" w:sz="4" w:space="0" w:color="auto"/>
              <w:bottom w:val="single" w:sz="4" w:space="0" w:color="auto"/>
              <w:right w:val="single" w:sz="4" w:space="0" w:color="auto"/>
            </w:tcBorders>
          </w:tcPr>
          <w:p w:rsidR="00A80959" w:rsidRPr="004D1362" w:rsidRDefault="00A80959" w:rsidP="00397E63">
            <w:pPr>
              <w:widowControl w:val="0"/>
              <w:rPr>
                <w:lang w:val="uk-UA"/>
              </w:rPr>
            </w:pPr>
            <w:r w:rsidRPr="004D1362">
              <w:rPr>
                <w:lang w:val="uk-UA"/>
              </w:rPr>
              <w:t>4</w:t>
            </w:r>
          </w:p>
        </w:tc>
        <w:tc>
          <w:tcPr>
            <w:tcW w:w="1842" w:type="dxa"/>
            <w:tcBorders>
              <w:top w:val="single" w:sz="4" w:space="0" w:color="auto"/>
              <w:left w:val="single" w:sz="4" w:space="0" w:color="auto"/>
              <w:bottom w:val="single" w:sz="4" w:space="0" w:color="auto"/>
              <w:right w:val="single" w:sz="4" w:space="0" w:color="auto"/>
            </w:tcBorders>
          </w:tcPr>
          <w:p w:rsidR="00A80959" w:rsidRPr="004D1362" w:rsidRDefault="00A80959" w:rsidP="00397E63">
            <w:pPr>
              <w:widowControl w:val="0"/>
              <w:jc w:val="center"/>
            </w:pPr>
            <w:r w:rsidRPr="004D1362">
              <w:t>Набір головок</w:t>
            </w:r>
          </w:p>
        </w:tc>
        <w:tc>
          <w:tcPr>
            <w:tcW w:w="1560" w:type="dxa"/>
            <w:tcBorders>
              <w:top w:val="single" w:sz="4" w:space="0" w:color="auto"/>
              <w:left w:val="single" w:sz="4" w:space="0" w:color="auto"/>
              <w:bottom w:val="single" w:sz="4" w:space="0" w:color="auto"/>
              <w:right w:val="single" w:sz="4" w:space="0" w:color="auto"/>
            </w:tcBorders>
          </w:tcPr>
          <w:p w:rsidR="00A80959" w:rsidRPr="004D1362" w:rsidRDefault="00A80959" w:rsidP="00397E63">
            <w:pPr>
              <w:widowControl w:val="0"/>
              <w:jc w:val="center"/>
            </w:pPr>
          </w:p>
        </w:tc>
        <w:tc>
          <w:tcPr>
            <w:tcW w:w="992" w:type="dxa"/>
            <w:tcBorders>
              <w:top w:val="single" w:sz="4" w:space="0" w:color="auto"/>
              <w:left w:val="single" w:sz="4" w:space="0" w:color="auto"/>
              <w:bottom w:val="single" w:sz="4" w:space="0" w:color="auto"/>
              <w:right w:val="single" w:sz="4" w:space="0" w:color="auto"/>
            </w:tcBorders>
          </w:tcPr>
          <w:p w:rsidR="00A80959" w:rsidRPr="004D1362" w:rsidRDefault="00A80959" w:rsidP="00397E63">
            <w:pPr>
              <w:widowControl w:val="0"/>
              <w:jc w:val="center"/>
            </w:pPr>
            <w:r w:rsidRPr="004D1362">
              <w:t>набір</w:t>
            </w:r>
          </w:p>
        </w:tc>
        <w:tc>
          <w:tcPr>
            <w:tcW w:w="862" w:type="dxa"/>
            <w:tcBorders>
              <w:top w:val="single" w:sz="4" w:space="0" w:color="auto"/>
              <w:left w:val="single" w:sz="4" w:space="0" w:color="auto"/>
              <w:bottom w:val="single" w:sz="4" w:space="0" w:color="auto"/>
              <w:right w:val="single" w:sz="4" w:space="0" w:color="auto"/>
            </w:tcBorders>
          </w:tcPr>
          <w:p w:rsidR="00A80959" w:rsidRPr="004D1362" w:rsidRDefault="00A80959" w:rsidP="00397E63">
            <w:pPr>
              <w:widowControl w:val="0"/>
              <w:jc w:val="center"/>
            </w:pPr>
            <w:r w:rsidRPr="004D1362">
              <w:t>1</w:t>
            </w:r>
          </w:p>
        </w:tc>
        <w:tc>
          <w:tcPr>
            <w:tcW w:w="4808" w:type="dxa"/>
          </w:tcPr>
          <w:p w:rsidR="00A80959" w:rsidRPr="004D1362" w:rsidRDefault="00A80959" w:rsidP="00397E63">
            <w:pPr>
              <w:keepNext/>
              <w:keepLines/>
              <w:rPr>
                <w:noProof/>
                <w:lang w:eastAsia="uk-UA"/>
              </w:rPr>
            </w:pPr>
            <w:r w:rsidRPr="004D1362">
              <w:rPr>
                <w:noProof/>
                <w:lang w:eastAsia="uk-UA"/>
              </w:rPr>
              <w:t>Кількість одиниць в наборі: 16 шт;</w:t>
            </w:r>
          </w:p>
          <w:p w:rsidR="00A80959" w:rsidRPr="004D1362" w:rsidRDefault="00A80959" w:rsidP="00397E63">
            <w:pPr>
              <w:keepNext/>
              <w:keepLines/>
              <w:rPr>
                <w:noProof/>
                <w:lang w:eastAsia="uk-UA"/>
              </w:rPr>
            </w:pPr>
            <w:r w:rsidRPr="004D1362">
              <w:rPr>
                <w:noProof/>
                <w:lang w:eastAsia="uk-UA"/>
              </w:rPr>
              <w:t>Матеріал: сталь;</w:t>
            </w:r>
          </w:p>
          <w:p w:rsidR="00A80959" w:rsidRPr="004D1362" w:rsidRDefault="00A80959" w:rsidP="00397E63">
            <w:pPr>
              <w:keepNext/>
              <w:keepLines/>
              <w:rPr>
                <w:noProof/>
                <w:lang w:eastAsia="uk-UA"/>
              </w:rPr>
            </w:pPr>
            <w:r w:rsidRPr="004D1362">
              <w:rPr>
                <w:noProof/>
                <w:lang w:eastAsia="uk-UA"/>
              </w:rPr>
              <w:t>Приєднувальний квадрат, (дюйми) : 3/8"</w:t>
            </w:r>
          </w:p>
          <w:p w:rsidR="00A80959" w:rsidRPr="004D1362" w:rsidRDefault="00A80959" w:rsidP="00397E63">
            <w:pPr>
              <w:keepNext/>
              <w:keepLines/>
              <w:rPr>
                <w:noProof/>
                <w:lang w:eastAsia="uk-UA"/>
              </w:rPr>
            </w:pPr>
            <w:r w:rsidRPr="004D1362">
              <w:rPr>
                <w:noProof/>
                <w:lang w:eastAsia="uk-UA"/>
              </w:rPr>
              <w:t>Головки шестигранні торцеві змінні: 8; 9; 10; 11; 12; 13; 14; 15; 17; 19;  22;</w:t>
            </w:r>
          </w:p>
          <w:p w:rsidR="00A80959" w:rsidRPr="004D1362" w:rsidRDefault="00A80959" w:rsidP="00397E63">
            <w:pPr>
              <w:keepNext/>
              <w:keepLines/>
              <w:rPr>
                <w:noProof/>
                <w:lang w:eastAsia="uk-UA"/>
              </w:rPr>
            </w:pPr>
            <w:r w:rsidRPr="004D1362">
              <w:rPr>
                <w:noProof/>
                <w:lang w:eastAsia="uk-UA"/>
              </w:rPr>
              <w:t>Головка перехідна (внутр. квадрат на внутр.квадрат);</w:t>
            </w:r>
          </w:p>
          <w:p w:rsidR="00A80959" w:rsidRPr="004D1362" w:rsidRDefault="00A80959" w:rsidP="00397E63">
            <w:pPr>
              <w:keepNext/>
              <w:keepLines/>
              <w:rPr>
                <w:noProof/>
                <w:lang w:eastAsia="uk-UA"/>
              </w:rPr>
            </w:pPr>
            <w:r w:rsidRPr="004D1362">
              <w:rPr>
                <w:noProof/>
                <w:lang w:eastAsia="uk-UA"/>
              </w:rPr>
              <w:t>Шарнір;</w:t>
            </w:r>
          </w:p>
          <w:p w:rsidR="00A80959" w:rsidRPr="004D1362" w:rsidRDefault="00A80959" w:rsidP="00397E63">
            <w:pPr>
              <w:keepNext/>
              <w:keepLines/>
              <w:rPr>
                <w:noProof/>
                <w:lang w:eastAsia="uk-UA"/>
              </w:rPr>
            </w:pPr>
            <w:r w:rsidRPr="004D1362">
              <w:rPr>
                <w:noProof/>
                <w:lang w:eastAsia="uk-UA"/>
              </w:rPr>
              <w:t>Подовжувач: 125 мм;</w:t>
            </w:r>
          </w:p>
          <w:p w:rsidR="00A80959" w:rsidRPr="004D1362" w:rsidRDefault="00A80959" w:rsidP="00397E63">
            <w:pPr>
              <w:keepNext/>
              <w:keepLines/>
              <w:rPr>
                <w:noProof/>
                <w:lang w:eastAsia="uk-UA"/>
              </w:rPr>
            </w:pPr>
            <w:r w:rsidRPr="004D1362">
              <w:rPr>
                <w:noProof/>
                <w:lang w:eastAsia="uk-UA"/>
              </w:rPr>
              <w:t>Подовжувач: 250 мм;</w:t>
            </w:r>
          </w:p>
          <w:p w:rsidR="00A80959" w:rsidRPr="004D1362" w:rsidRDefault="00A80959" w:rsidP="00397E63">
            <w:pPr>
              <w:keepNext/>
              <w:keepLines/>
              <w:rPr>
                <w:noProof/>
                <w:lang w:eastAsia="uk-UA"/>
              </w:rPr>
            </w:pPr>
            <w:r w:rsidRPr="004D1362">
              <w:rPr>
                <w:noProof/>
                <w:lang w:eastAsia="uk-UA"/>
              </w:rPr>
              <w:t>Ключ-вороток (стрижень з корпусом);</w:t>
            </w:r>
          </w:p>
          <w:p w:rsidR="00A80959" w:rsidRPr="004D1362" w:rsidRDefault="00A80959" w:rsidP="00397E63">
            <w:pPr>
              <w:keepNext/>
              <w:keepLines/>
              <w:rPr>
                <w:noProof/>
                <w:lang w:eastAsia="uk-UA"/>
              </w:rPr>
            </w:pPr>
            <w:r w:rsidRPr="004D1362">
              <w:rPr>
                <w:noProof/>
                <w:lang w:eastAsia="uk-UA"/>
              </w:rPr>
              <w:t>Футляр з ударостійкого полістиролу</w:t>
            </w:r>
          </w:p>
        </w:tc>
      </w:tr>
    </w:tbl>
    <w:p w:rsidR="00A80959" w:rsidRPr="004D1362" w:rsidRDefault="00A80959" w:rsidP="00A80959">
      <w:pPr>
        <w:widowControl w:val="0"/>
        <w:jc w:val="both"/>
        <w:rPr>
          <w:bCs/>
          <w:i/>
          <w:lang w:val="uk-UA" w:eastAsia="uk-UA"/>
        </w:rPr>
      </w:pPr>
      <w:r w:rsidRPr="004D1362">
        <w:rPr>
          <w:b/>
          <w:bCs/>
          <w:i/>
          <w:lang w:val="uk-UA" w:eastAsia="uk-UA"/>
        </w:rPr>
        <w:t>Примітка</w:t>
      </w:r>
      <w:r w:rsidRPr="004D1362">
        <w:rPr>
          <w:bCs/>
          <w:i/>
          <w:lang w:val="uk-UA" w:eastAsia="uk-UA"/>
        </w:rPr>
        <w:t>:</w:t>
      </w:r>
    </w:p>
    <w:p w:rsidR="00A80959" w:rsidRPr="00784B67" w:rsidRDefault="00A80959" w:rsidP="00A80959">
      <w:pPr>
        <w:keepNext/>
        <w:jc w:val="both"/>
        <w:rPr>
          <w:i/>
          <w:lang w:val="uk-UA"/>
        </w:rPr>
      </w:pPr>
      <w:r w:rsidRPr="00784B67">
        <w:rPr>
          <w:bCs/>
          <w:i/>
          <w:lang w:val="uk-UA" w:eastAsia="uk-UA"/>
        </w:rPr>
        <w:t>Відступлення від чітко зазначених параметрів (розмірів), зазначених в Специфікації, не допускається у зв’язку з особливостями використання товару.</w:t>
      </w:r>
      <w:r w:rsidRPr="00784B67">
        <w:rPr>
          <w:i/>
          <w:lang w:val="uk-UA"/>
        </w:rPr>
        <w:t xml:space="preserve"> </w:t>
      </w:r>
    </w:p>
    <w:p w:rsidR="00A80959" w:rsidRPr="00784B67" w:rsidRDefault="00A80959" w:rsidP="00A80959">
      <w:pPr>
        <w:keepNext/>
        <w:jc w:val="both"/>
        <w:rPr>
          <w:i/>
          <w:iCs/>
          <w:lang w:val="uk-UA"/>
        </w:rPr>
      </w:pPr>
      <w:r w:rsidRPr="00784B67">
        <w:rPr>
          <w:i/>
          <w:lang w:val="uk-UA"/>
        </w:rPr>
        <w:t>Замість фраз «в діапазоні» необхідно зазначити конкретний показник запропонованого товару</w:t>
      </w:r>
      <w:r w:rsidRPr="00784B67">
        <w:rPr>
          <w:i/>
          <w:iCs/>
          <w:lang w:val="uk-UA"/>
        </w:rPr>
        <w:t>;</w:t>
      </w:r>
    </w:p>
    <w:p w:rsidR="00A80959" w:rsidRPr="00784B67" w:rsidRDefault="00A80959" w:rsidP="00A80959">
      <w:pPr>
        <w:keepNext/>
        <w:jc w:val="both"/>
        <w:rPr>
          <w:bCs/>
          <w:i/>
          <w:lang w:val="uk-UA" w:eastAsia="uk-UA"/>
        </w:rPr>
      </w:pPr>
      <w:r w:rsidRPr="00784B67">
        <w:rPr>
          <w:i/>
          <w:lang w:val="uk-UA"/>
        </w:rPr>
        <w:t>Замість фраз «</w:t>
      </w:r>
      <w:r w:rsidRPr="00784B67">
        <w:rPr>
          <w:i/>
          <w:noProof/>
          <w:lang w:eastAsia="uk-UA"/>
        </w:rPr>
        <w:t>±»</w:t>
      </w:r>
      <w:r w:rsidRPr="00784B67">
        <w:rPr>
          <w:i/>
          <w:lang w:val="uk-UA"/>
        </w:rPr>
        <w:t xml:space="preserve"> необхідно зазначити конкретний показник запропонованого товару ( </w:t>
      </w:r>
      <w:r w:rsidRPr="00784B67">
        <w:rPr>
          <w:b/>
          <w:i/>
          <w:lang w:val="uk-UA"/>
        </w:rPr>
        <w:t>якщо це доцільно</w:t>
      </w:r>
      <w:r w:rsidRPr="00784B67">
        <w:rPr>
          <w:i/>
          <w:lang w:val="uk-UA"/>
        </w:rPr>
        <w:t>)</w:t>
      </w:r>
      <w:r w:rsidRPr="00784B67">
        <w:rPr>
          <w:i/>
          <w:iCs/>
          <w:lang w:val="uk-UA"/>
        </w:rPr>
        <w:t>.</w:t>
      </w:r>
    </w:p>
    <w:p w:rsidR="004F2DED" w:rsidRPr="00784B67" w:rsidRDefault="004F2DED" w:rsidP="004F2DED">
      <w:pPr>
        <w:jc w:val="both"/>
        <w:rPr>
          <w:iCs/>
          <w:shd w:val="clear" w:color="auto" w:fill="FFFFFF"/>
          <w:lang w:val="uk-UA"/>
        </w:rPr>
      </w:pPr>
      <w:r w:rsidRPr="00784B67">
        <w:rPr>
          <w:lang w:val="uk-UA" w:eastAsia="uk-UA"/>
        </w:rPr>
        <w:t xml:space="preserve">У місцях, де технічна специфікація містить посилання на </w:t>
      </w:r>
      <w:r w:rsidRPr="00784B67">
        <w:rPr>
          <w:lang w:val="uk-UA"/>
        </w:rPr>
        <w:t>стандартні характеристики</w:t>
      </w:r>
      <w:r w:rsidRPr="00784B67">
        <w:rPr>
          <w:lang w:val="uk-UA" w:eastAsia="uk-UA"/>
        </w:rPr>
        <w:t xml:space="preserve">, технічні </w:t>
      </w:r>
      <w:r w:rsidRPr="00784B67">
        <w:rPr>
          <w:lang w:val="uk-UA"/>
        </w:rPr>
        <w:t>регламенти та умови, вимоги, умовні позначення та термінологію, пов’язані з товарами, роботами чи послугами</w:t>
      </w:r>
      <w:r w:rsidRPr="00784B67">
        <w:rPr>
          <w:lang w:val="uk-UA" w:eastAsia="uk-UA"/>
        </w:rPr>
        <w:t xml:space="preserve">, що закуповуються, </w:t>
      </w:r>
      <w:r w:rsidRPr="00784B67">
        <w:rPr>
          <w:i/>
          <w:lang w:val="uk-UA" w:eastAsia="uk-UA"/>
        </w:rPr>
        <w:t>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w:t>
      </w:r>
      <w:r w:rsidRPr="00784B67">
        <w:rPr>
          <w:lang w:val="uk-UA" w:eastAsia="uk-UA"/>
        </w:rPr>
        <w:t xml:space="preserve">, біля кожного такого посилання вважати вираз «або еквівалент». Таким чином вважається, що до кожного посилання </w:t>
      </w:r>
      <w:r w:rsidRPr="00784B67">
        <w:rPr>
          <w:bCs/>
          <w:lang w:val="uk-UA" w:eastAsia="uk-UA"/>
        </w:rPr>
        <w:t>додається вираз «або еквівалент».</w:t>
      </w:r>
      <w:r w:rsidRPr="00784B67">
        <w:rPr>
          <w:iCs/>
          <w:shd w:val="clear" w:color="auto" w:fill="FFFFFF"/>
          <w:lang w:val="uk-UA"/>
        </w:rPr>
        <w:t xml:space="preserve"> </w:t>
      </w:r>
    </w:p>
    <w:p w:rsidR="00A80959" w:rsidRPr="00784B67" w:rsidRDefault="00A80959" w:rsidP="00A80959">
      <w:pPr>
        <w:widowControl w:val="0"/>
        <w:jc w:val="both"/>
        <w:rPr>
          <w:bCs/>
          <w:i/>
          <w:color w:val="0000FF"/>
          <w:lang w:val="uk-UA" w:eastAsia="uk-UA"/>
        </w:rPr>
      </w:pPr>
    </w:p>
    <w:p w:rsidR="00A80959" w:rsidRPr="004D1362" w:rsidRDefault="00A80959" w:rsidP="00A80959">
      <w:pPr>
        <w:jc w:val="center"/>
        <w:rPr>
          <w:b/>
          <w:i/>
          <w:lang w:val="uk-UA"/>
        </w:rPr>
      </w:pPr>
      <w:r w:rsidRPr="004D1362">
        <w:rPr>
          <w:b/>
          <w:i/>
          <w:lang w:val="uk-UA"/>
        </w:rPr>
        <w:t>Зображення Товару</w:t>
      </w:r>
    </w:p>
    <w:p w:rsidR="00A80959" w:rsidRPr="004D1362" w:rsidRDefault="00A80959" w:rsidP="00A80959">
      <w:pPr>
        <w:jc w:val="center"/>
        <w:rPr>
          <w:b/>
          <w:i/>
          <w:lang w:val="uk-UA"/>
        </w:rPr>
      </w:pPr>
      <w:r w:rsidRPr="004D1362">
        <w:rPr>
          <w:i/>
          <w:color w:val="0000FF"/>
          <w:lang w:val="uk-UA"/>
        </w:rPr>
        <w:t xml:space="preserve">(зображення надається для загального уявлення Учаснику про зовнішній вигляд товару </w:t>
      </w:r>
      <w:r w:rsidRPr="004D1362">
        <w:rPr>
          <w:i/>
          <w:color w:val="0000FF"/>
          <w:u w:val="single"/>
          <w:lang w:val="uk-UA"/>
        </w:rPr>
        <w:t>(не вимагається зазначати в Тендерній пропозиції (Технічній частині)</w:t>
      </w:r>
      <w:r w:rsidRPr="004D1362">
        <w:rPr>
          <w:i/>
          <w:color w:val="0000FF"/>
          <w:lang w:val="uk-UA"/>
        </w:rPr>
        <w:t>)</w:t>
      </w:r>
    </w:p>
    <w:tbl>
      <w:tblPr>
        <w:tblW w:w="10284" w:type="dxa"/>
        <w:tblInd w:w="-224" w:type="dxa"/>
        <w:tblBorders>
          <w:top w:val="single" w:sz="4" w:space="0" w:color="auto"/>
          <w:left w:val="single" w:sz="4" w:space="0" w:color="auto"/>
          <w:bottom w:val="single" w:sz="4" w:space="0" w:color="auto"/>
          <w:right w:val="single" w:sz="4" w:space="0" w:color="auto"/>
          <w:insideH w:val="single" w:sz="4" w:space="0" w:color="auto"/>
          <w:insideV w:val="thickThinMediumGap" w:sz="6" w:space="0" w:color="000000"/>
        </w:tblBorders>
        <w:tblLayout w:type="fixed"/>
        <w:tblCellMar>
          <w:top w:w="30" w:type="dxa"/>
          <w:left w:w="60" w:type="dxa"/>
          <w:bottom w:w="30" w:type="dxa"/>
          <w:right w:w="30" w:type="dxa"/>
        </w:tblCellMar>
        <w:tblLook w:val="0000" w:firstRow="0" w:lastRow="0" w:firstColumn="0" w:lastColumn="0" w:noHBand="0" w:noVBand="0"/>
      </w:tblPr>
      <w:tblGrid>
        <w:gridCol w:w="2629"/>
        <w:gridCol w:w="7655"/>
      </w:tblGrid>
      <w:tr w:rsidR="00A80959" w:rsidRPr="004D1362" w:rsidTr="00397E63">
        <w:tc>
          <w:tcPr>
            <w:tcW w:w="2629" w:type="dxa"/>
          </w:tcPr>
          <w:p w:rsidR="00A80959" w:rsidRPr="004D1362" w:rsidRDefault="00A80959" w:rsidP="00397E63">
            <w:pPr>
              <w:widowControl w:val="0"/>
              <w:jc w:val="center"/>
            </w:pPr>
            <w:r w:rsidRPr="004D1362">
              <w:t>Щітка по металу</w:t>
            </w:r>
          </w:p>
        </w:tc>
        <w:tc>
          <w:tcPr>
            <w:tcW w:w="7655" w:type="dxa"/>
          </w:tcPr>
          <w:p w:rsidR="00A80959" w:rsidRPr="004D1362" w:rsidRDefault="00A80959" w:rsidP="00397E63">
            <w:pPr>
              <w:keepNext/>
              <w:keepLines/>
              <w:jc w:val="center"/>
              <w:rPr>
                <w:noProof/>
                <w:lang w:val="uk-UA" w:eastAsia="uk-UA"/>
              </w:rPr>
            </w:pPr>
            <w:r w:rsidRPr="004D1362">
              <w:rPr>
                <w:noProof/>
              </w:rPr>
              <w:drawing>
                <wp:inline distT="0" distB="0" distL="0" distR="0" wp14:anchorId="519C4810" wp14:editId="738567A6">
                  <wp:extent cx="1926077" cy="1926077"/>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extLst>
                              <a:ext uri="{28A0092B-C50C-407E-A947-70E740481C1C}">
                                <a14:useLocalDpi xmlns:a14="http://schemas.microsoft.com/office/drawing/2010/main" val="0"/>
                              </a:ext>
                            </a:extLst>
                          </a:blip>
                          <a:srcRect l="20271" t="31766" r="53590" b="24149"/>
                          <a:stretch>
                            <a:fillRect/>
                          </a:stretch>
                        </pic:blipFill>
                        <pic:spPr bwMode="auto">
                          <a:xfrm>
                            <a:off x="0" y="0"/>
                            <a:ext cx="1940979" cy="1940979"/>
                          </a:xfrm>
                          <a:prstGeom prst="rect">
                            <a:avLst/>
                          </a:prstGeom>
                          <a:noFill/>
                          <a:ln>
                            <a:noFill/>
                          </a:ln>
                        </pic:spPr>
                      </pic:pic>
                    </a:graphicData>
                  </a:graphic>
                </wp:inline>
              </w:drawing>
            </w:r>
          </w:p>
        </w:tc>
      </w:tr>
      <w:tr w:rsidR="00A80959" w:rsidRPr="004D1362" w:rsidTr="00397E63">
        <w:tc>
          <w:tcPr>
            <w:tcW w:w="2629" w:type="dxa"/>
          </w:tcPr>
          <w:p w:rsidR="00A80959" w:rsidRPr="004D1362" w:rsidRDefault="00A80959" w:rsidP="00397E63">
            <w:pPr>
              <w:widowControl w:val="0"/>
              <w:jc w:val="center"/>
            </w:pPr>
            <w:r w:rsidRPr="004D1362">
              <w:t>Щітка кварцова дискова</w:t>
            </w:r>
          </w:p>
        </w:tc>
        <w:tc>
          <w:tcPr>
            <w:tcW w:w="7655" w:type="dxa"/>
          </w:tcPr>
          <w:p w:rsidR="00A80959" w:rsidRPr="004D1362" w:rsidRDefault="00A80959" w:rsidP="00397E63">
            <w:pPr>
              <w:keepNext/>
              <w:keepLines/>
              <w:jc w:val="center"/>
              <w:rPr>
                <w:noProof/>
                <w:color w:val="FF0000"/>
                <w:lang w:val="uk-UA" w:eastAsia="uk-UA"/>
              </w:rPr>
            </w:pPr>
            <w:r w:rsidRPr="004D1362">
              <w:rPr>
                <w:noProof/>
              </w:rPr>
              <w:drawing>
                <wp:inline distT="0" distB="0" distL="0" distR="0" wp14:anchorId="5FE64357" wp14:editId="1FB23A26">
                  <wp:extent cx="2267026" cy="1263177"/>
                  <wp:effectExtent l="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l="40024" t="39586" r="39305" b="35931"/>
                          <a:stretch>
                            <a:fillRect/>
                          </a:stretch>
                        </pic:blipFill>
                        <pic:spPr bwMode="auto">
                          <a:xfrm>
                            <a:off x="0" y="0"/>
                            <a:ext cx="2269185" cy="1264380"/>
                          </a:xfrm>
                          <a:prstGeom prst="rect">
                            <a:avLst/>
                          </a:prstGeom>
                          <a:noFill/>
                          <a:ln>
                            <a:noFill/>
                          </a:ln>
                        </pic:spPr>
                      </pic:pic>
                    </a:graphicData>
                  </a:graphic>
                </wp:inline>
              </w:drawing>
            </w:r>
          </w:p>
        </w:tc>
      </w:tr>
      <w:tr w:rsidR="00A80959" w:rsidRPr="004D1362" w:rsidTr="00397E63">
        <w:tc>
          <w:tcPr>
            <w:tcW w:w="2629" w:type="dxa"/>
          </w:tcPr>
          <w:p w:rsidR="00A80959" w:rsidRPr="004D1362" w:rsidRDefault="00A80959" w:rsidP="00397E63">
            <w:pPr>
              <w:widowControl w:val="0"/>
              <w:jc w:val="center"/>
            </w:pPr>
            <w:r w:rsidRPr="004D1362">
              <w:t>Набір щіток для дрилі</w:t>
            </w:r>
          </w:p>
        </w:tc>
        <w:tc>
          <w:tcPr>
            <w:tcW w:w="7655" w:type="dxa"/>
          </w:tcPr>
          <w:p w:rsidR="00A80959" w:rsidRPr="004D1362" w:rsidRDefault="00A80959" w:rsidP="00397E63">
            <w:pPr>
              <w:keepNext/>
              <w:keepLines/>
              <w:jc w:val="center"/>
              <w:rPr>
                <w:noProof/>
                <w:lang w:val="uk-UA" w:eastAsia="uk-UA"/>
              </w:rPr>
            </w:pPr>
            <w:r w:rsidRPr="004D1362">
              <w:rPr>
                <w:noProof/>
              </w:rPr>
              <w:drawing>
                <wp:inline distT="0" distB="0" distL="0" distR="0" wp14:anchorId="136D799B" wp14:editId="69DEF2D1">
                  <wp:extent cx="2676386" cy="1860415"/>
                  <wp:effectExtent l="0" t="0" r="0" b="6985"/>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l="51372" t="28944" r="24921" b="41272"/>
                          <a:stretch>
                            <a:fillRect/>
                          </a:stretch>
                        </pic:blipFill>
                        <pic:spPr bwMode="auto">
                          <a:xfrm>
                            <a:off x="0" y="0"/>
                            <a:ext cx="2682828" cy="1864893"/>
                          </a:xfrm>
                          <a:prstGeom prst="rect">
                            <a:avLst/>
                          </a:prstGeom>
                          <a:noFill/>
                          <a:ln>
                            <a:noFill/>
                          </a:ln>
                        </pic:spPr>
                      </pic:pic>
                    </a:graphicData>
                  </a:graphic>
                </wp:inline>
              </w:drawing>
            </w:r>
          </w:p>
        </w:tc>
      </w:tr>
      <w:tr w:rsidR="00A80959" w:rsidRPr="004D1362" w:rsidTr="00397E63">
        <w:tc>
          <w:tcPr>
            <w:tcW w:w="2629" w:type="dxa"/>
          </w:tcPr>
          <w:p w:rsidR="00A80959" w:rsidRPr="004D1362" w:rsidRDefault="00A80959" w:rsidP="00397E63">
            <w:pPr>
              <w:widowControl w:val="0"/>
              <w:jc w:val="center"/>
            </w:pPr>
            <w:r w:rsidRPr="004D1362">
              <w:t>Набір головок</w:t>
            </w:r>
          </w:p>
        </w:tc>
        <w:tc>
          <w:tcPr>
            <w:tcW w:w="7655" w:type="dxa"/>
          </w:tcPr>
          <w:p w:rsidR="00A80959" w:rsidRPr="004D1362" w:rsidRDefault="00A80959" w:rsidP="00397E63">
            <w:pPr>
              <w:keepNext/>
              <w:keepLines/>
              <w:jc w:val="center"/>
              <w:rPr>
                <w:noProof/>
                <w:lang w:val="uk-UA" w:eastAsia="uk-UA"/>
              </w:rPr>
            </w:pPr>
            <w:r w:rsidRPr="004D1362">
              <w:rPr>
                <w:noProof/>
              </w:rPr>
              <w:drawing>
                <wp:inline distT="0" distB="0" distL="0" distR="0" wp14:anchorId="29162F04" wp14:editId="5316864B">
                  <wp:extent cx="3042731" cy="1327897"/>
                  <wp:effectExtent l="0" t="0" r="5715" b="5715"/>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l="20073" t="42993" r="56215" b="37617"/>
                          <a:stretch>
                            <a:fillRect/>
                          </a:stretch>
                        </pic:blipFill>
                        <pic:spPr bwMode="auto">
                          <a:xfrm>
                            <a:off x="0" y="0"/>
                            <a:ext cx="3049267" cy="1330749"/>
                          </a:xfrm>
                          <a:prstGeom prst="rect">
                            <a:avLst/>
                          </a:prstGeom>
                          <a:noFill/>
                          <a:ln>
                            <a:noFill/>
                          </a:ln>
                        </pic:spPr>
                      </pic:pic>
                    </a:graphicData>
                  </a:graphic>
                </wp:inline>
              </w:drawing>
            </w:r>
          </w:p>
        </w:tc>
      </w:tr>
    </w:tbl>
    <w:p w:rsidR="00A80959" w:rsidRPr="004D1362" w:rsidRDefault="00A80959" w:rsidP="00A80959">
      <w:pPr>
        <w:jc w:val="both"/>
        <w:rPr>
          <w:b/>
          <w:lang w:val="uk-UA"/>
        </w:rPr>
      </w:pPr>
      <w:r w:rsidRPr="004D1362">
        <w:rPr>
          <w:b/>
          <w:i/>
          <w:lang w:val="uk-UA"/>
        </w:rPr>
        <w:t>Додаткова інформація</w:t>
      </w:r>
      <w:r w:rsidRPr="004D1362">
        <w:rPr>
          <w:b/>
          <w:lang w:val="uk-UA"/>
        </w:rPr>
        <w:t>.</w:t>
      </w:r>
    </w:p>
    <w:p w:rsidR="00A256E7" w:rsidRPr="004D1362" w:rsidRDefault="00A80959" w:rsidP="0040617C">
      <w:pPr>
        <w:ind w:firstLine="708"/>
        <w:jc w:val="both"/>
        <w:rPr>
          <w:color w:val="000000"/>
          <w:lang w:val="uk-UA"/>
        </w:rPr>
      </w:pPr>
      <w:r w:rsidRPr="004D1362">
        <w:rPr>
          <w:b/>
          <w:color w:val="000000"/>
          <w:lang w:val="uk-UA"/>
        </w:rPr>
        <w:t xml:space="preserve">Обґрунтування необхідності закупівлі даного виду товару з посиланням на конкретну марку, модель (виробника, тощо): </w:t>
      </w:r>
      <w:r w:rsidRPr="004D1362">
        <w:rPr>
          <w:lang w:val="uk-UA"/>
        </w:rPr>
        <w:t>Замовник здійснює закупівлю товару, із встановленням посилань на торгову назву конкретного виробника, оскільки таке посилання є необхідними для здійснення закупівлі товару, який за своїми якісними та технічними характеристиками найбільше відповідатиме вимогам та потребам замовника.</w:t>
      </w:r>
      <w:r w:rsidR="0040617C">
        <w:rPr>
          <w:lang w:val="uk-UA"/>
        </w:rPr>
        <w:t xml:space="preserve"> </w:t>
      </w:r>
      <w:bookmarkStart w:id="0" w:name="_GoBack"/>
      <w:bookmarkEnd w:id="0"/>
      <w:r w:rsidRPr="004D1362">
        <w:rPr>
          <w:lang w:val="uk-UA"/>
        </w:rPr>
        <w:t>Технічні характеристики визначені Замовником такими, які найбільш оптимальні для утримання штучних покриттів аеродрому, а саме проведення ремонту аварійних ділянок аеродрому Київ (Бориспіль), та виконання інших поточних робіт на території підприємства.</w:t>
      </w:r>
    </w:p>
    <w:sectPr w:rsidR="00A256E7" w:rsidRPr="004D1362" w:rsidSect="00F318CA">
      <w:headerReference w:type="even" r:id="rId20"/>
      <w:headerReference w:type="default" r:id="rId21"/>
      <w:footerReference w:type="even" r:id="rId22"/>
      <w:footerReference w:type="default" r:id="rId23"/>
      <w:headerReference w:type="first" r:id="rId24"/>
      <w:footerReference w:type="first" r:id="rId25"/>
      <w:pgSz w:w="11906" w:h="16838"/>
      <w:pgMar w:top="567" w:right="567" w:bottom="567" w:left="1134" w:header="709" w:footer="93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248" w:rsidRDefault="00513248">
      <w:r>
        <w:separator/>
      </w:r>
    </w:p>
  </w:endnote>
  <w:endnote w:type="continuationSeparator" w:id="0">
    <w:p w:rsidR="00513248" w:rsidRDefault="00513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0F" w:rsidRDefault="000F2F0F">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6E7" w:rsidRPr="00A256E7" w:rsidRDefault="00B573CE" w:rsidP="00A256E7">
    <w:pPr>
      <w:tabs>
        <w:tab w:val="center" w:pos="4819"/>
        <w:tab w:val="right" w:pos="9639"/>
      </w:tabs>
      <w:jc w:val="right"/>
      <w:rPr>
        <w:sz w:val="20"/>
        <w:szCs w:val="20"/>
        <w:u w:val="single"/>
        <w:lang w:val="uk-UA"/>
      </w:rPr>
    </w:pPr>
    <w:r>
      <w:rPr>
        <w:noProof/>
        <w:sz w:val="20"/>
        <w:szCs w:val="20"/>
        <w:u w:val="single"/>
      </w:rPr>
      <mc:AlternateContent>
        <mc:Choice Requires="wps">
          <w:drawing>
            <wp:anchor distT="0" distB="0" distL="114300" distR="114300" simplePos="0" relativeHeight="251657216" behindDoc="0" locked="0" layoutInCell="1" allowOverlap="1">
              <wp:simplePos x="0" y="0"/>
              <wp:positionH relativeFrom="column">
                <wp:posOffset>-180340</wp:posOffset>
              </wp:positionH>
              <wp:positionV relativeFrom="paragraph">
                <wp:posOffset>7620</wp:posOffset>
              </wp:positionV>
              <wp:extent cx="6357620" cy="14605"/>
              <wp:effectExtent l="10160" t="7620" r="13970" b="63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7620" cy="14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1826C0" id="_x0000_t32" coordsize="21600,21600" o:spt="32" o:oned="t" path="m,l21600,21600e" filled="f">
              <v:path arrowok="t" fillok="f" o:connecttype="none"/>
              <o:lock v:ext="edit" shapetype="t"/>
            </v:shapetype>
            <v:shape id="AutoShape 1" o:spid="_x0000_s1026" type="#_x0000_t32" style="position:absolute;margin-left:-14.2pt;margin-top:.6pt;width:500.6pt;height: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"/>
          </w:pict>
        </mc:Fallback>
      </mc:AlternateContent>
    </w:r>
    <w:r w:rsidR="002356BA">
      <w:rPr>
        <w:sz w:val="20"/>
        <w:szCs w:val="20"/>
        <w:lang w:val="uk-UA"/>
      </w:rPr>
      <w:t xml:space="preserve">Щітки очисні, головки, код ДК 021:2015 – 44510000-8 – Знаряддя  </w:t>
    </w:r>
  </w:p>
  <w:p w:rsidR="00DA4230" w:rsidRPr="008762B5" w:rsidRDefault="00DA4230" w:rsidP="00DA4230">
    <w:pPr>
      <w:tabs>
        <w:tab w:val="center" w:pos="4819"/>
        <w:tab w:val="right" w:pos="9639"/>
      </w:tabs>
      <w:jc w:val="right"/>
      <w:rPr>
        <w:sz w:val="18"/>
        <w:szCs w:val="18"/>
      </w:rPr>
    </w:pPr>
    <w:r w:rsidRPr="00354DF7">
      <w:rPr>
        <w:sz w:val="20"/>
        <w:szCs w:val="20"/>
      </w:rPr>
      <w:t xml:space="preserve">Аркуш </w:t>
    </w:r>
    <w:r w:rsidRPr="00354DF7">
      <w:rPr>
        <w:bCs/>
        <w:sz w:val="20"/>
        <w:szCs w:val="20"/>
      </w:rPr>
      <w:fldChar w:fldCharType="begin"/>
    </w:r>
    <w:r w:rsidRPr="00354DF7">
      <w:rPr>
        <w:bCs/>
        <w:sz w:val="20"/>
        <w:szCs w:val="20"/>
      </w:rPr>
      <w:instrText>PAGE</w:instrText>
    </w:r>
    <w:r w:rsidRPr="00354DF7">
      <w:rPr>
        <w:bCs/>
        <w:sz w:val="20"/>
        <w:szCs w:val="20"/>
      </w:rPr>
      <w:fldChar w:fldCharType="separate"/>
    </w:r>
    <w:r w:rsidR="009A5B9D">
      <w:rPr>
        <w:bCs/>
        <w:noProof/>
        <w:sz w:val="20"/>
        <w:szCs w:val="20"/>
      </w:rPr>
      <w:t>2</w:t>
    </w:r>
    <w:r w:rsidRPr="00354DF7">
      <w:rPr>
        <w:bCs/>
        <w:sz w:val="20"/>
        <w:szCs w:val="20"/>
      </w:rPr>
      <w:fldChar w:fldCharType="end"/>
    </w:r>
    <w:r w:rsidRPr="00354DF7">
      <w:rPr>
        <w:sz w:val="20"/>
        <w:szCs w:val="20"/>
      </w:rPr>
      <w:t xml:space="preserve"> з </w:t>
    </w:r>
    <w:r w:rsidRPr="00354DF7">
      <w:rPr>
        <w:bCs/>
        <w:sz w:val="20"/>
        <w:szCs w:val="20"/>
      </w:rPr>
      <w:fldChar w:fldCharType="begin"/>
    </w:r>
    <w:r w:rsidRPr="00354DF7">
      <w:rPr>
        <w:bCs/>
        <w:sz w:val="20"/>
        <w:szCs w:val="20"/>
      </w:rPr>
      <w:instrText>NUMPAGES</w:instrText>
    </w:r>
    <w:r w:rsidRPr="00354DF7">
      <w:rPr>
        <w:bCs/>
        <w:sz w:val="20"/>
        <w:szCs w:val="20"/>
      </w:rPr>
      <w:fldChar w:fldCharType="separate"/>
    </w:r>
    <w:r w:rsidR="009A5B9D">
      <w:rPr>
        <w:bCs/>
        <w:noProof/>
        <w:sz w:val="20"/>
        <w:szCs w:val="20"/>
      </w:rPr>
      <w:t>4</w:t>
    </w:r>
    <w:r w:rsidRPr="00354DF7">
      <w:rPr>
        <w:bCs/>
        <w:sz w:val="20"/>
        <w:szCs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0F" w:rsidRDefault="000F2F0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248" w:rsidRDefault="00513248">
      <w:r>
        <w:separator/>
      </w:r>
    </w:p>
  </w:footnote>
  <w:footnote w:type="continuationSeparator" w:id="0">
    <w:p w:rsidR="00513248" w:rsidRDefault="0051324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C46" w:rsidRDefault="00317C46">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17C46" w:rsidRDefault="00317C46">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492" w:rsidRPr="003C4B6B" w:rsidRDefault="00B573CE" w:rsidP="00A3681A">
    <w:pPr>
      <w:pStyle w:val="a9"/>
      <w:jc w:val="both"/>
      <w:rPr>
        <w:sz w:val="20"/>
        <w:szCs w:val="20"/>
        <w:lang w:val="uk-UA"/>
      </w:rPr>
    </w:pPr>
    <w:r>
      <w:rPr>
        <w:noProof/>
      </w:rPr>
      <mc:AlternateContent>
        <mc:Choice Requires="wps">
          <w:drawing>
            <wp:anchor distT="0" distB="0" distL="114300" distR="114300" simplePos="0" relativeHeight="251658240" behindDoc="0" locked="0" layoutInCell="1" allowOverlap="1">
              <wp:simplePos x="0" y="0"/>
              <wp:positionH relativeFrom="column">
                <wp:posOffset>-17145</wp:posOffset>
              </wp:positionH>
              <wp:positionV relativeFrom="paragraph">
                <wp:posOffset>476885</wp:posOffset>
              </wp:positionV>
              <wp:extent cx="6329045" cy="13970"/>
              <wp:effectExtent l="11430" t="10160" r="12700" b="1397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045"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4E143B" id="_x0000_t32" coordsize="21600,21600" o:spt="32" o:oned="t" path="m,l21600,21600e" filled="f">
              <v:path arrowok="t" fillok="f" o:connecttype="none"/>
              <o:lock v:ext="edit" shapetype="t"/>
            </v:shapetype>
            <v:shape id="AutoShape 2" o:spid="_x0000_s1026" type="#_x0000_t32" style="position:absolute;margin-left:-1.35pt;margin-top:37.55pt;width:498.35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76JA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"/>
          </w:pict>
        </mc:Fallback>
      </mc:AlternateContent>
    </w:r>
    <w:r>
      <w:rPr>
        <w:noProof/>
      </w:rPr>
      <w:drawing>
        <wp:inline distT="0" distB="0" distL="0" distR="0">
          <wp:extent cx="1445895" cy="288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5895" cy="288925"/>
                  </a:xfrm>
                  <a:prstGeom prst="rect">
                    <a:avLst/>
                  </a:prstGeom>
                  <a:noFill/>
                  <a:ln>
                    <a:noFill/>
                  </a:ln>
                </pic:spPr>
              </pic:pic>
            </a:graphicData>
          </a:graphic>
        </wp:inline>
      </w:drawing>
    </w:r>
    <w:r w:rsidR="002D6492">
      <w:rPr>
        <w:sz w:val="20"/>
      </w:rPr>
      <w:t xml:space="preserve"> </w:t>
    </w:r>
    <w:r w:rsidR="009D4164">
      <w:rPr>
        <w:sz w:val="20"/>
        <w:lang w:val="uk-UA"/>
      </w:rPr>
      <w:t xml:space="preserve">                </w:t>
    </w:r>
    <w:r w:rsidR="003C4B6B" w:rsidRPr="003C4B6B">
      <w:rPr>
        <w:sz w:val="20"/>
        <w:szCs w:val="20"/>
      </w:rPr>
      <w:t>О</w:t>
    </w:r>
    <w:r w:rsidR="00A256E7" w:rsidRPr="003C4B6B">
      <w:rPr>
        <w:sz w:val="20"/>
        <w:szCs w:val="20"/>
        <w:lang w:val="uk-UA"/>
      </w:rPr>
      <w:t>бґрунтування</w:t>
    </w:r>
    <w:r w:rsidR="003C4B6B" w:rsidRPr="003C4B6B">
      <w:rPr>
        <w:sz w:val="20"/>
        <w:szCs w:val="20"/>
        <w:lang w:val="uk-UA"/>
      </w:rPr>
      <w:t xml:space="preserve"> технічних та якісних характеристик предмета закупівлі та очікуваної вартості предмета закупівлі</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0F" w:rsidRDefault="000F2F0F">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78E3"/>
    <w:multiLevelType w:val="hybridMultilevel"/>
    <w:tmpl w:val="5240D5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8A72E5C"/>
    <w:multiLevelType w:val="hybridMultilevel"/>
    <w:tmpl w:val="E77C2EB2"/>
    <w:lvl w:ilvl="0" w:tplc="FF88CA70">
      <w:start w:val="1"/>
      <w:numFmt w:val="decimal"/>
      <w:lvlText w:val="%1."/>
      <w:lvlJc w:val="left"/>
      <w:pPr>
        <w:tabs>
          <w:tab w:val="num" w:pos="1080"/>
        </w:tabs>
        <w:ind w:left="1080" w:hanging="360"/>
      </w:pPr>
      <w:rPr>
        <w:rFonts w:hint="default"/>
        <w:sz w:val="26"/>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15:restartNumberingAfterBreak="0">
    <w:nsid w:val="0D441902"/>
    <w:multiLevelType w:val="hybridMultilevel"/>
    <w:tmpl w:val="A9827B7A"/>
    <w:lvl w:ilvl="0" w:tplc="3732C088">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1082025"/>
    <w:multiLevelType w:val="hybridMultilevel"/>
    <w:tmpl w:val="CBFE684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15:restartNumberingAfterBreak="0">
    <w:nsid w:val="1B315662"/>
    <w:multiLevelType w:val="hybridMultilevel"/>
    <w:tmpl w:val="8026C1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AB0E74"/>
    <w:multiLevelType w:val="hybridMultilevel"/>
    <w:tmpl w:val="80BAE67A"/>
    <w:lvl w:ilvl="0" w:tplc="78D62FCE">
      <w:start w:val="2"/>
      <w:numFmt w:val="bullet"/>
      <w:lvlText w:val="-"/>
      <w:lvlJc w:val="left"/>
      <w:pPr>
        <w:tabs>
          <w:tab w:val="num" w:pos="612"/>
        </w:tabs>
        <w:ind w:left="61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6" w15:restartNumberingAfterBreak="0">
    <w:nsid w:val="213B1E98"/>
    <w:multiLevelType w:val="hybridMultilevel"/>
    <w:tmpl w:val="7DB4C334"/>
    <w:lvl w:ilvl="0" w:tplc="2730D5E0">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8151E1"/>
    <w:multiLevelType w:val="hybridMultilevel"/>
    <w:tmpl w:val="D438EF5E"/>
    <w:lvl w:ilvl="0" w:tplc="0C1ABB02">
      <w:start w:val="7"/>
      <w:numFmt w:val="bullet"/>
      <w:lvlText w:val="-"/>
      <w:lvlJc w:val="left"/>
      <w:pPr>
        <w:tabs>
          <w:tab w:val="num" w:pos="1319"/>
        </w:tabs>
        <w:ind w:left="1319" w:hanging="780"/>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cs="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cs="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cs="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8" w15:restartNumberingAfterBreak="0">
    <w:nsid w:val="2FCA227A"/>
    <w:multiLevelType w:val="hybridMultilevel"/>
    <w:tmpl w:val="0676171A"/>
    <w:lvl w:ilvl="0" w:tplc="DF7AE064">
      <w:start w:val="1"/>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322B5F48"/>
    <w:multiLevelType w:val="hybridMultilevel"/>
    <w:tmpl w:val="4D120A1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C501004"/>
    <w:multiLevelType w:val="hybridMultilevel"/>
    <w:tmpl w:val="0348249C"/>
    <w:lvl w:ilvl="0" w:tplc="121AC69A">
      <w:start w:val="1"/>
      <w:numFmt w:val="decimal"/>
      <w:lvlText w:val="%1."/>
      <w:lvlJc w:val="left"/>
      <w:pPr>
        <w:ind w:left="170" w:firstLine="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 w15:restartNumberingAfterBreak="0">
    <w:nsid w:val="3CD335CC"/>
    <w:multiLevelType w:val="hybridMultilevel"/>
    <w:tmpl w:val="48400DD0"/>
    <w:lvl w:ilvl="0" w:tplc="CA1ACC32">
      <w:start w:val="7"/>
      <w:numFmt w:val="bullet"/>
      <w:lvlText w:val="-"/>
      <w:lvlJc w:val="left"/>
      <w:pPr>
        <w:ind w:left="720" w:hanging="360"/>
      </w:pPr>
      <w:rPr>
        <w:rFonts w:ascii="Times New Roman" w:eastAsia="Times New Roman"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63B074C"/>
    <w:multiLevelType w:val="hybridMultilevel"/>
    <w:tmpl w:val="CF60568A"/>
    <w:lvl w:ilvl="0" w:tplc="EC7E4B36">
      <w:start w:val="1"/>
      <w:numFmt w:val="decimal"/>
      <w:lvlText w:val="%1"/>
      <w:lvlJc w:val="left"/>
      <w:pPr>
        <w:tabs>
          <w:tab w:val="num" w:pos="1080"/>
        </w:tabs>
        <w:ind w:left="1080" w:hanging="360"/>
      </w:pPr>
      <w:rPr>
        <w:rFonts w:hint="default"/>
      </w:rPr>
    </w:lvl>
    <w:lvl w:ilvl="1" w:tplc="56E89C1C">
      <w:start w:val="16"/>
      <w:numFmt w:val="bullet"/>
      <w:lvlText w:val="–"/>
      <w:lvlJc w:val="left"/>
      <w:pPr>
        <w:tabs>
          <w:tab w:val="num" w:pos="1785"/>
        </w:tabs>
        <w:ind w:left="1785" w:hanging="705"/>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3ED641A"/>
    <w:multiLevelType w:val="multilevel"/>
    <w:tmpl w:val="E63AD92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61287569"/>
    <w:multiLevelType w:val="hybridMultilevel"/>
    <w:tmpl w:val="C7AE1BCA"/>
    <w:lvl w:ilvl="0" w:tplc="D71850CA">
      <w:start w:val="1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45601B"/>
    <w:multiLevelType w:val="hybridMultilevel"/>
    <w:tmpl w:val="C17C28F6"/>
    <w:lvl w:ilvl="0" w:tplc="7338AE92">
      <w:numFmt w:val="bullet"/>
      <w:lvlText w:val=""/>
      <w:lvlJc w:val="left"/>
      <w:pPr>
        <w:ind w:left="720" w:hanging="360"/>
      </w:pPr>
      <w:rPr>
        <w:rFonts w:ascii="Wingdings" w:eastAsia="Times New Roman" w:hAnsi="Wingdings" w:cs="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9273FED"/>
    <w:multiLevelType w:val="hybridMultilevel"/>
    <w:tmpl w:val="5944E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AC54CAE"/>
    <w:multiLevelType w:val="hybridMultilevel"/>
    <w:tmpl w:val="7C9030A8"/>
    <w:lvl w:ilvl="0" w:tplc="A482AFA2">
      <w:numFmt w:val="bullet"/>
      <w:lvlText w:val="-"/>
      <w:lvlJc w:val="left"/>
      <w:pPr>
        <w:ind w:left="1065" w:hanging="360"/>
      </w:pPr>
      <w:rPr>
        <w:rFonts w:ascii="Times New Roman" w:eastAsia="Times New Roman"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18" w15:restartNumberingAfterBreak="0">
    <w:nsid w:val="6CA30A0F"/>
    <w:multiLevelType w:val="hybridMultilevel"/>
    <w:tmpl w:val="17E85D68"/>
    <w:lvl w:ilvl="0" w:tplc="2536F6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DEC3664"/>
    <w:multiLevelType w:val="hybridMultilevel"/>
    <w:tmpl w:val="A190A382"/>
    <w:lvl w:ilvl="0" w:tplc="AB2895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F7E05E8"/>
    <w:multiLevelType w:val="hybridMultilevel"/>
    <w:tmpl w:val="65E808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25153F5"/>
    <w:multiLevelType w:val="hybridMultilevel"/>
    <w:tmpl w:val="6DC6E6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40A7AC8"/>
    <w:multiLevelType w:val="hybridMultilevel"/>
    <w:tmpl w:val="15AE2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FBB70F0"/>
    <w:multiLevelType w:val="hybridMultilevel"/>
    <w:tmpl w:val="F25691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22"/>
  </w:num>
  <w:num w:numId="3">
    <w:abstractNumId w:val="0"/>
  </w:num>
  <w:num w:numId="4">
    <w:abstractNumId w:val="23"/>
  </w:num>
  <w:num w:numId="5">
    <w:abstractNumId w:val="7"/>
  </w:num>
  <w:num w:numId="6">
    <w:abstractNumId w:val="5"/>
  </w:num>
  <w:num w:numId="7">
    <w:abstractNumId w:val="6"/>
  </w:num>
  <w:num w:numId="8">
    <w:abstractNumId w:val="19"/>
  </w:num>
  <w:num w:numId="9">
    <w:abstractNumId w:val="1"/>
  </w:num>
  <w:num w:numId="10">
    <w:abstractNumId w:val="16"/>
  </w:num>
  <w:num w:numId="11">
    <w:abstractNumId w:val="14"/>
  </w:num>
  <w:num w:numId="12">
    <w:abstractNumId w:val="12"/>
  </w:num>
  <w:num w:numId="13">
    <w:abstractNumId w:val="13"/>
  </w:num>
  <w:num w:numId="14">
    <w:abstractNumId w:val="3"/>
  </w:num>
  <w:num w:numId="15">
    <w:abstractNumId w:val="15"/>
  </w:num>
  <w:num w:numId="16">
    <w:abstractNumId w:val="2"/>
  </w:num>
  <w:num w:numId="17">
    <w:abstractNumId w:val="11"/>
  </w:num>
  <w:num w:numId="18">
    <w:abstractNumId w:val="4"/>
  </w:num>
  <w:num w:numId="19">
    <w:abstractNumId w:val="8"/>
  </w:num>
  <w:num w:numId="20">
    <w:abstractNumId w:val="18"/>
  </w:num>
  <w:num w:numId="21">
    <w:abstractNumId w:val="9"/>
  </w:num>
  <w:num w:numId="22">
    <w:abstractNumId w:val="17"/>
  </w:num>
  <w:num w:numId="23">
    <w:abstractNumId w:val="10"/>
  </w:num>
  <w:num w:numId="24">
    <w:abstractNumId w:val="21"/>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334"/>
    <w:rsid w:val="0000007C"/>
    <w:rsid w:val="00001318"/>
    <w:rsid w:val="000023CD"/>
    <w:rsid w:val="000030D4"/>
    <w:rsid w:val="00004FF9"/>
    <w:rsid w:val="00005EA1"/>
    <w:rsid w:val="000063B4"/>
    <w:rsid w:val="000104FC"/>
    <w:rsid w:val="000118B8"/>
    <w:rsid w:val="0001276E"/>
    <w:rsid w:val="000140E7"/>
    <w:rsid w:val="000218F3"/>
    <w:rsid w:val="0002284D"/>
    <w:rsid w:val="00025BF5"/>
    <w:rsid w:val="00032BAA"/>
    <w:rsid w:val="00033DF2"/>
    <w:rsid w:val="0003580A"/>
    <w:rsid w:val="00035B62"/>
    <w:rsid w:val="000360FB"/>
    <w:rsid w:val="00036268"/>
    <w:rsid w:val="00040C93"/>
    <w:rsid w:val="000422AD"/>
    <w:rsid w:val="00042A09"/>
    <w:rsid w:val="00046ACE"/>
    <w:rsid w:val="00046E58"/>
    <w:rsid w:val="0005070D"/>
    <w:rsid w:val="00051033"/>
    <w:rsid w:val="00055AA8"/>
    <w:rsid w:val="00056C16"/>
    <w:rsid w:val="00056C4B"/>
    <w:rsid w:val="000630B3"/>
    <w:rsid w:val="00064C58"/>
    <w:rsid w:val="00064DBB"/>
    <w:rsid w:val="00064F9D"/>
    <w:rsid w:val="0006502E"/>
    <w:rsid w:val="00065BCD"/>
    <w:rsid w:val="00066D73"/>
    <w:rsid w:val="00066D82"/>
    <w:rsid w:val="00066E61"/>
    <w:rsid w:val="00067191"/>
    <w:rsid w:val="00076710"/>
    <w:rsid w:val="00076F90"/>
    <w:rsid w:val="00077D47"/>
    <w:rsid w:val="000817A5"/>
    <w:rsid w:val="00082639"/>
    <w:rsid w:val="0008385A"/>
    <w:rsid w:val="0008390F"/>
    <w:rsid w:val="00085A62"/>
    <w:rsid w:val="00087081"/>
    <w:rsid w:val="000907DF"/>
    <w:rsid w:val="00091891"/>
    <w:rsid w:val="00093C53"/>
    <w:rsid w:val="0009664D"/>
    <w:rsid w:val="00097F76"/>
    <w:rsid w:val="000A169B"/>
    <w:rsid w:val="000A1AB6"/>
    <w:rsid w:val="000A24BE"/>
    <w:rsid w:val="000A410D"/>
    <w:rsid w:val="000A4A8B"/>
    <w:rsid w:val="000A50D4"/>
    <w:rsid w:val="000A54B4"/>
    <w:rsid w:val="000A6690"/>
    <w:rsid w:val="000A7600"/>
    <w:rsid w:val="000B0B09"/>
    <w:rsid w:val="000B1C19"/>
    <w:rsid w:val="000B370D"/>
    <w:rsid w:val="000B6FE4"/>
    <w:rsid w:val="000C2F14"/>
    <w:rsid w:val="000C3178"/>
    <w:rsid w:val="000C56F1"/>
    <w:rsid w:val="000D3C06"/>
    <w:rsid w:val="000D44DA"/>
    <w:rsid w:val="000D6028"/>
    <w:rsid w:val="000D70B0"/>
    <w:rsid w:val="000D75BD"/>
    <w:rsid w:val="000E2913"/>
    <w:rsid w:val="000E2BFF"/>
    <w:rsid w:val="000E6746"/>
    <w:rsid w:val="000F0C81"/>
    <w:rsid w:val="000F14B6"/>
    <w:rsid w:val="000F2F0F"/>
    <w:rsid w:val="000F3267"/>
    <w:rsid w:val="000F3B08"/>
    <w:rsid w:val="000F3B25"/>
    <w:rsid w:val="001001BA"/>
    <w:rsid w:val="00100497"/>
    <w:rsid w:val="0010096F"/>
    <w:rsid w:val="001021AF"/>
    <w:rsid w:val="001022C1"/>
    <w:rsid w:val="00105A67"/>
    <w:rsid w:val="00106149"/>
    <w:rsid w:val="0010680B"/>
    <w:rsid w:val="001070C9"/>
    <w:rsid w:val="00112D4D"/>
    <w:rsid w:val="00113615"/>
    <w:rsid w:val="00114CF9"/>
    <w:rsid w:val="00115C8E"/>
    <w:rsid w:val="00116334"/>
    <w:rsid w:val="00117624"/>
    <w:rsid w:val="001178B4"/>
    <w:rsid w:val="001210FB"/>
    <w:rsid w:val="00121600"/>
    <w:rsid w:val="00122067"/>
    <w:rsid w:val="001225A2"/>
    <w:rsid w:val="00124AF6"/>
    <w:rsid w:val="001326D6"/>
    <w:rsid w:val="00133F4B"/>
    <w:rsid w:val="00133F82"/>
    <w:rsid w:val="001373E1"/>
    <w:rsid w:val="00140073"/>
    <w:rsid w:val="00140F38"/>
    <w:rsid w:val="00141BA4"/>
    <w:rsid w:val="00141C1A"/>
    <w:rsid w:val="00144CB5"/>
    <w:rsid w:val="00144F6F"/>
    <w:rsid w:val="001455E0"/>
    <w:rsid w:val="0014685D"/>
    <w:rsid w:val="001471EB"/>
    <w:rsid w:val="00147EBC"/>
    <w:rsid w:val="00150DF9"/>
    <w:rsid w:val="00151B59"/>
    <w:rsid w:val="00152063"/>
    <w:rsid w:val="00153D4B"/>
    <w:rsid w:val="0015459A"/>
    <w:rsid w:val="00154804"/>
    <w:rsid w:val="00154BC0"/>
    <w:rsid w:val="00156733"/>
    <w:rsid w:val="00157737"/>
    <w:rsid w:val="00160142"/>
    <w:rsid w:val="00166CD2"/>
    <w:rsid w:val="0017172B"/>
    <w:rsid w:val="001726A0"/>
    <w:rsid w:val="00172A86"/>
    <w:rsid w:val="00172AAE"/>
    <w:rsid w:val="001739AB"/>
    <w:rsid w:val="00174530"/>
    <w:rsid w:val="0017615C"/>
    <w:rsid w:val="00176BF1"/>
    <w:rsid w:val="00176FAC"/>
    <w:rsid w:val="00177987"/>
    <w:rsid w:val="00180380"/>
    <w:rsid w:val="001820BC"/>
    <w:rsid w:val="001832B6"/>
    <w:rsid w:val="0018671D"/>
    <w:rsid w:val="0018678F"/>
    <w:rsid w:val="00186FB1"/>
    <w:rsid w:val="00187593"/>
    <w:rsid w:val="00191672"/>
    <w:rsid w:val="00191ACD"/>
    <w:rsid w:val="0019291B"/>
    <w:rsid w:val="00193452"/>
    <w:rsid w:val="0019398B"/>
    <w:rsid w:val="00193BC4"/>
    <w:rsid w:val="00194831"/>
    <w:rsid w:val="00194D28"/>
    <w:rsid w:val="001958F3"/>
    <w:rsid w:val="00195AC3"/>
    <w:rsid w:val="00195C56"/>
    <w:rsid w:val="001A0040"/>
    <w:rsid w:val="001A05B7"/>
    <w:rsid w:val="001A1A93"/>
    <w:rsid w:val="001B0046"/>
    <w:rsid w:val="001B0D89"/>
    <w:rsid w:val="001B16C6"/>
    <w:rsid w:val="001B20AE"/>
    <w:rsid w:val="001B22BA"/>
    <w:rsid w:val="001B328E"/>
    <w:rsid w:val="001B57BD"/>
    <w:rsid w:val="001B5855"/>
    <w:rsid w:val="001B6E95"/>
    <w:rsid w:val="001B6ED9"/>
    <w:rsid w:val="001B763A"/>
    <w:rsid w:val="001C1221"/>
    <w:rsid w:val="001C274B"/>
    <w:rsid w:val="001C2BA2"/>
    <w:rsid w:val="001C2F2E"/>
    <w:rsid w:val="001C6C90"/>
    <w:rsid w:val="001D22FA"/>
    <w:rsid w:val="001D336B"/>
    <w:rsid w:val="001D4E86"/>
    <w:rsid w:val="001D6266"/>
    <w:rsid w:val="001D76FC"/>
    <w:rsid w:val="001D7924"/>
    <w:rsid w:val="001E0278"/>
    <w:rsid w:val="001E11DB"/>
    <w:rsid w:val="001E12E7"/>
    <w:rsid w:val="001E2186"/>
    <w:rsid w:val="001E2CDF"/>
    <w:rsid w:val="001E392D"/>
    <w:rsid w:val="001E4DDD"/>
    <w:rsid w:val="001E7EC3"/>
    <w:rsid w:val="001F0404"/>
    <w:rsid w:val="001F0800"/>
    <w:rsid w:val="001F20A8"/>
    <w:rsid w:val="001F6838"/>
    <w:rsid w:val="002005FF"/>
    <w:rsid w:val="00200A40"/>
    <w:rsid w:val="00202AC0"/>
    <w:rsid w:val="0020343C"/>
    <w:rsid w:val="00204941"/>
    <w:rsid w:val="0020615E"/>
    <w:rsid w:val="002117FC"/>
    <w:rsid w:val="002124FD"/>
    <w:rsid w:val="00212515"/>
    <w:rsid w:val="0021479A"/>
    <w:rsid w:val="002150AA"/>
    <w:rsid w:val="002177C4"/>
    <w:rsid w:val="002179CD"/>
    <w:rsid w:val="00220A54"/>
    <w:rsid w:val="00220E4C"/>
    <w:rsid w:val="0022278B"/>
    <w:rsid w:val="00224499"/>
    <w:rsid w:val="00226905"/>
    <w:rsid w:val="00227C6F"/>
    <w:rsid w:val="00227E03"/>
    <w:rsid w:val="0023057A"/>
    <w:rsid w:val="00230837"/>
    <w:rsid w:val="002327BE"/>
    <w:rsid w:val="00235295"/>
    <w:rsid w:val="002356BA"/>
    <w:rsid w:val="00237D60"/>
    <w:rsid w:val="00240738"/>
    <w:rsid w:val="00240954"/>
    <w:rsid w:val="00240A54"/>
    <w:rsid w:val="00241A83"/>
    <w:rsid w:val="00246A93"/>
    <w:rsid w:val="00251AAA"/>
    <w:rsid w:val="00254444"/>
    <w:rsid w:val="0025557C"/>
    <w:rsid w:val="0025590B"/>
    <w:rsid w:val="002603EB"/>
    <w:rsid w:val="00261099"/>
    <w:rsid w:val="00261625"/>
    <w:rsid w:val="00261966"/>
    <w:rsid w:val="00261CF9"/>
    <w:rsid w:val="00261FB7"/>
    <w:rsid w:val="00263CC6"/>
    <w:rsid w:val="00264678"/>
    <w:rsid w:val="00264E80"/>
    <w:rsid w:val="00265BB7"/>
    <w:rsid w:val="0026642A"/>
    <w:rsid w:val="00267357"/>
    <w:rsid w:val="00267E53"/>
    <w:rsid w:val="002707E0"/>
    <w:rsid w:val="00270972"/>
    <w:rsid w:val="00270F54"/>
    <w:rsid w:val="0027387C"/>
    <w:rsid w:val="002767FC"/>
    <w:rsid w:val="00277BE6"/>
    <w:rsid w:val="00281372"/>
    <w:rsid w:val="00284141"/>
    <w:rsid w:val="00285D88"/>
    <w:rsid w:val="00285E1F"/>
    <w:rsid w:val="0028695D"/>
    <w:rsid w:val="00287504"/>
    <w:rsid w:val="0029087B"/>
    <w:rsid w:val="00291EC5"/>
    <w:rsid w:val="00293A34"/>
    <w:rsid w:val="00293C3F"/>
    <w:rsid w:val="00294DFE"/>
    <w:rsid w:val="00296EA2"/>
    <w:rsid w:val="00297835"/>
    <w:rsid w:val="00297FA9"/>
    <w:rsid w:val="002A135F"/>
    <w:rsid w:val="002A256A"/>
    <w:rsid w:val="002A6F16"/>
    <w:rsid w:val="002B0FD8"/>
    <w:rsid w:val="002B1B19"/>
    <w:rsid w:val="002B1C56"/>
    <w:rsid w:val="002C04F0"/>
    <w:rsid w:val="002C18E9"/>
    <w:rsid w:val="002C512B"/>
    <w:rsid w:val="002C57D6"/>
    <w:rsid w:val="002C5E9B"/>
    <w:rsid w:val="002D1B6B"/>
    <w:rsid w:val="002D4D30"/>
    <w:rsid w:val="002D5BAD"/>
    <w:rsid w:val="002D5E5E"/>
    <w:rsid w:val="002D6492"/>
    <w:rsid w:val="002D6516"/>
    <w:rsid w:val="002E07D8"/>
    <w:rsid w:val="002E0C72"/>
    <w:rsid w:val="002E44BF"/>
    <w:rsid w:val="002E77FE"/>
    <w:rsid w:val="002E7EEA"/>
    <w:rsid w:val="002F2C60"/>
    <w:rsid w:val="002F4B84"/>
    <w:rsid w:val="002F6DD4"/>
    <w:rsid w:val="002F75BC"/>
    <w:rsid w:val="00300D57"/>
    <w:rsid w:val="00303712"/>
    <w:rsid w:val="00303B25"/>
    <w:rsid w:val="003044A2"/>
    <w:rsid w:val="0030485B"/>
    <w:rsid w:val="003051DD"/>
    <w:rsid w:val="003067BF"/>
    <w:rsid w:val="0030768B"/>
    <w:rsid w:val="00307B87"/>
    <w:rsid w:val="00307F37"/>
    <w:rsid w:val="0031057B"/>
    <w:rsid w:val="00311EC1"/>
    <w:rsid w:val="00314CFF"/>
    <w:rsid w:val="003175D1"/>
    <w:rsid w:val="00317C46"/>
    <w:rsid w:val="0032008E"/>
    <w:rsid w:val="00320CE6"/>
    <w:rsid w:val="00320E28"/>
    <w:rsid w:val="00320EF4"/>
    <w:rsid w:val="00321B2C"/>
    <w:rsid w:val="00322CA4"/>
    <w:rsid w:val="0032325C"/>
    <w:rsid w:val="00325479"/>
    <w:rsid w:val="00326038"/>
    <w:rsid w:val="00326DAC"/>
    <w:rsid w:val="00327025"/>
    <w:rsid w:val="003301CF"/>
    <w:rsid w:val="0033141E"/>
    <w:rsid w:val="0033180E"/>
    <w:rsid w:val="003340E1"/>
    <w:rsid w:val="00335E3B"/>
    <w:rsid w:val="00336531"/>
    <w:rsid w:val="0033742D"/>
    <w:rsid w:val="003401AE"/>
    <w:rsid w:val="00340698"/>
    <w:rsid w:val="00340E82"/>
    <w:rsid w:val="00342EB1"/>
    <w:rsid w:val="0034391A"/>
    <w:rsid w:val="003441FF"/>
    <w:rsid w:val="003464A2"/>
    <w:rsid w:val="003468D4"/>
    <w:rsid w:val="00347935"/>
    <w:rsid w:val="00347BDD"/>
    <w:rsid w:val="00350087"/>
    <w:rsid w:val="00350F27"/>
    <w:rsid w:val="00352F06"/>
    <w:rsid w:val="003556FB"/>
    <w:rsid w:val="00356974"/>
    <w:rsid w:val="003571E9"/>
    <w:rsid w:val="003578E4"/>
    <w:rsid w:val="003607CD"/>
    <w:rsid w:val="00360823"/>
    <w:rsid w:val="00362054"/>
    <w:rsid w:val="0036670B"/>
    <w:rsid w:val="00367FDB"/>
    <w:rsid w:val="003704AA"/>
    <w:rsid w:val="00372F3B"/>
    <w:rsid w:val="00373EB1"/>
    <w:rsid w:val="00374050"/>
    <w:rsid w:val="00375FA5"/>
    <w:rsid w:val="00377E79"/>
    <w:rsid w:val="00380E7B"/>
    <w:rsid w:val="00381CB4"/>
    <w:rsid w:val="00381D92"/>
    <w:rsid w:val="00382484"/>
    <w:rsid w:val="00383D9B"/>
    <w:rsid w:val="00386AE5"/>
    <w:rsid w:val="003879EF"/>
    <w:rsid w:val="003906AA"/>
    <w:rsid w:val="00390EFA"/>
    <w:rsid w:val="00391245"/>
    <w:rsid w:val="00392BB2"/>
    <w:rsid w:val="0039367A"/>
    <w:rsid w:val="00393B66"/>
    <w:rsid w:val="00393F4D"/>
    <w:rsid w:val="003A1E93"/>
    <w:rsid w:val="003A27FF"/>
    <w:rsid w:val="003A3983"/>
    <w:rsid w:val="003A3F07"/>
    <w:rsid w:val="003A4E3F"/>
    <w:rsid w:val="003B28D3"/>
    <w:rsid w:val="003B375E"/>
    <w:rsid w:val="003B39D9"/>
    <w:rsid w:val="003B52B0"/>
    <w:rsid w:val="003B532F"/>
    <w:rsid w:val="003B6063"/>
    <w:rsid w:val="003C192D"/>
    <w:rsid w:val="003C29CC"/>
    <w:rsid w:val="003C4B6B"/>
    <w:rsid w:val="003D061C"/>
    <w:rsid w:val="003D2499"/>
    <w:rsid w:val="003D2AC8"/>
    <w:rsid w:val="003D5877"/>
    <w:rsid w:val="003D5ED6"/>
    <w:rsid w:val="003E0F32"/>
    <w:rsid w:val="003E0F83"/>
    <w:rsid w:val="003E2BA3"/>
    <w:rsid w:val="003E2E59"/>
    <w:rsid w:val="003E44BF"/>
    <w:rsid w:val="003E4E7E"/>
    <w:rsid w:val="003E558C"/>
    <w:rsid w:val="003E65B7"/>
    <w:rsid w:val="003E718E"/>
    <w:rsid w:val="003F02B6"/>
    <w:rsid w:val="003F120E"/>
    <w:rsid w:val="003F4B5C"/>
    <w:rsid w:val="003F5CC8"/>
    <w:rsid w:val="004017FA"/>
    <w:rsid w:val="0040617C"/>
    <w:rsid w:val="004072F7"/>
    <w:rsid w:val="00407555"/>
    <w:rsid w:val="00407DD1"/>
    <w:rsid w:val="00410139"/>
    <w:rsid w:val="004124AC"/>
    <w:rsid w:val="004202DE"/>
    <w:rsid w:val="00420F10"/>
    <w:rsid w:val="00421C28"/>
    <w:rsid w:val="00421E80"/>
    <w:rsid w:val="00422393"/>
    <w:rsid w:val="00423324"/>
    <w:rsid w:val="004269E9"/>
    <w:rsid w:val="0043144D"/>
    <w:rsid w:val="00431FF3"/>
    <w:rsid w:val="00433126"/>
    <w:rsid w:val="0043433B"/>
    <w:rsid w:val="004345E4"/>
    <w:rsid w:val="0043528C"/>
    <w:rsid w:val="00437441"/>
    <w:rsid w:val="00440A74"/>
    <w:rsid w:val="004417F7"/>
    <w:rsid w:val="00441869"/>
    <w:rsid w:val="0044242C"/>
    <w:rsid w:val="004424D7"/>
    <w:rsid w:val="00442BFA"/>
    <w:rsid w:val="00443D9F"/>
    <w:rsid w:val="00444887"/>
    <w:rsid w:val="004461DF"/>
    <w:rsid w:val="0045335D"/>
    <w:rsid w:val="00454057"/>
    <w:rsid w:val="004540E8"/>
    <w:rsid w:val="00457F4E"/>
    <w:rsid w:val="00460450"/>
    <w:rsid w:val="00462D5F"/>
    <w:rsid w:val="00463435"/>
    <w:rsid w:val="00465D2F"/>
    <w:rsid w:val="00467668"/>
    <w:rsid w:val="00467E13"/>
    <w:rsid w:val="004742B5"/>
    <w:rsid w:val="00480177"/>
    <w:rsid w:val="004833A3"/>
    <w:rsid w:val="00483D74"/>
    <w:rsid w:val="00483FA3"/>
    <w:rsid w:val="004923BC"/>
    <w:rsid w:val="00492CDC"/>
    <w:rsid w:val="00492EF1"/>
    <w:rsid w:val="0049375D"/>
    <w:rsid w:val="004945B4"/>
    <w:rsid w:val="004970F9"/>
    <w:rsid w:val="00497761"/>
    <w:rsid w:val="00497909"/>
    <w:rsid w:val="004A2AEA"/>
    <w:rsid w:val="004A3437"/>
    <w:rsid w:val="004A40FC"/>
    <w:rsid w:val="004A4423"/>
    <w:rsid w:val="004A44D0"/>
    <w:rsid w:val="004A551B"/>
    <w:rsid w:val="004B1D01"/>
    <w:rsid w:val="004B2B8A"/>
    <w:rsid w:val="004B3629"/>
    <w:rsid w:val="004C10A9"/>
    <w:rsid w:val="004C36A0"/>
    <w:rsid w:val="004C41CA"/>
    <w:rsid w:val="004C5D3E"/>
    <w:rsid w:val="004C645C"/>
    <w:rsid w:val="004C7340"/>
    <w:rsid w:val="004D1362"/>
    <w:rsid w:val="004D180A"/>
    <w:rsid w:val="004D4BA8"/>
    <w:rsid w:val="004D56C0"/>
    <w:rsid w:val="004E0FE7"/>
    <w:rsid w:val="004E1170"/>
    <w:rsid w:val="004E6CDD"/>
    <w:rsid w:val="004E76E1"/>
    <w:rsid w:val="004F113C"/>
    <w:rsid w:val="004F2256"/>
    <w:rsid w:val="004F2DED"/>
    <w:rsid w:val="004F4294"/>
    <w:rsid w:val="004F57DA"/>
    <w:rsid w:val="004F6ECA"/>
    <w:rsid w:val="005008A2"/>
    <w:rsid w:val="005027A2"/>
    <w:rsid w:val="00504A14"/>
    <w:rsid w:val="00504D3D"/>
    <w:rsid w:val="00513248"/>
    <w:rsid w:val="005135FC"/>
    <w:rsid w:val="00513C28"/>
    <w:rsid w:val="0052075A"/>
    <w:rsid w:val="00522D1B"/>
    <w:rsid w:val="0052392F"/>
    <w:rsid w:val="00525E32"/>
    <w:rsid w:val="00526B53"/>
    <w:rsid w:val="00531C93"/>
    <w:rsid w:val="0053285A"/>
    <w:rsid w:val="005368DB"/>
    <w:rsid w:val="00536B2B"/>
    <w:rsid w:val="005414D2"/>
    <w:rsid w:val="0054225E"/>
    <w:rsid w:val="00542695"/>
    <w:rsid w:val="00543147"/>
    <w:rsid w:val="00543755"/>
    <w:rsid w:val="00545371"/>
    <w:rsid w:val="00547419"/>
    <w:rsid w:val="00547D23"/>
    <w:rsid w:val="005532FE"/>
    <w:rsid w:val="005539E3"/>
    <w:rsid w:val="00555528"/>
    <w:rsid w:val="00555EB9"/>
    <w:rsid w:val="00556091"/>
    <w:rsid w:val="00557BF8"/>
    <w:rsid w:val="00570DE1"/>
    <w:rsid w:val="00571F8C"/>
    <w:rsid w:val="00573C3C"/>
    <w:rsid w:val="00574C65"/>
    <w:rsid w:val="00577483"/>
    <w:rsid w:val="00582F99"/>
    <w:rsid w:val="00584874"/>
    <w:rsid w:val="00584A6F"/>
    <w:rsid w:val="00584A9A"/>
    <w:rsid w:val="00584ABD"/>
    <w:rsid w:val="00586809"/>
    <w:rsid w:val="00587C9F"/>
    <w:rsid w:val="005901EA"/>
    <w:rsid w:val="005909C5"/>
    <w:rsid w:val="00592F52"/>
    <w:rsid w:val="00593C94"/>
    <w:rsid w:val="005949B7"/>
    <w:rsid w:val="0059583C"/>
    <w:rsid w:val="005A06D7"/>
    <w:rsid w:val="005A1F08"/>
    <w:rsid w:val="005A7720"/>
    <w:rsid w:val="005A7C93"/>
    <w:rsid w:val="005B00CC"/>
    <w:rsid w:val="005B2887"/>
    <w:rsid w:val="005B2C64"/>
    <w:rsid w:val="005B76A0"/>
    <w:rsid w:val="005C17A2"/>
    <w:rsid w:val="005C24D7"/>
    <w:rsid w:val="005C323B"/>
    <w:rsid w:val="005C5C4E"/>
    <w:rsid w:val="005C7E66"/>
    <w:rsid w:val="005E0330"/>
    <w:rsid w:val="005E1281"/>
    <w:rsid w:val="005E1401"/>
    <w:rsid w:val="005E1C94"/>
    <w:rsid w:val="005E3419"/>
    <w:rsid w:val="005E543F"/>
    <w:rsid w:val="005E76B0"/>
    <w:rsid w:val="005F215E"/>
    <w:rsid w:val="005F3529"/>
    <w:rsid w:val="005F4BC8"/>
    <w:rsid w:val="005F6D39"/>
    <w:rsid w:val="006000DA"/>
    <w:rsid w:val="006007C0"/>
    <w:rsid w:val="00600FFC"/>
    <w:rsid w:val="006029A4"/>
    <w:rsid w:val="0060347F"/>
    <w:rsid w:val="006037BD"/>
    <w:rsid w:val="00604350"/>
    <w:rsid w:val="00604463"/>
    <w:rsid w:val="00605ACC"/>
    <w:rsid w:val="00606978"/>
    <w:rsid w:val="00613E47"/>
    <w:rsid w:val="00615060"/>
    <w:rsid w:val="0061635B"/>
    <w:rsid w:val="00616FA2"/>
    <w:rsid w:val="00617BE6"/>
    <w:rsid w:val="0062098C"/>
    <w:rsid w:val="0062101D"/>
    <w:rsid w:val="00622B0D"/>
    <w:rsid w:val="0062309F"/>
    <w:rsid w:val="00626D94"/>
    <w:rsid w:val="00627411"/>
    <w:rsid w:val="00630F66"/>
    <w:rsid w:val="006317E7"/>
    <w:rsid w:val="00632678"/>
    <w:rsid w:val="0063471D"/>
    <w:rsid w:val="00634E54"/>
    <w:rsid w:val="006408CC"/>
    <w:rsid w:val="0064133F"/>
    <w:rsid w:val="0064256F"/>
    <w:rsid w:val="00642903"/>
    <w:rsid w:val="00642F7D"/>
    <w:rsid w:val="00646AD7"/>
    <w:rsid w:val="00651069"/>
    <w:rsid w:val="0065152E"/>
    <w:rsid w:val="00651D77"/>
    <w:rsid w:val="00652A01"/>
    <w:rsid w:val="00653279"/>
    <w:rsid w:val="006539DE"/>
    <w:rsid w:val="00653B26"/>
    <w:rsid w:val="00661EE8"/>
    <w:rsid w:val="006631EF"/>
    <w:rsid w:val="006653FA"/>
    <w:rsid w:val="006714BD"/>
    <w:rsid w:val="00671FA2"/>
    <w:rsid w:val="00673B22"/>
    <w:rsid w:val="006760A0"/>
    <w:rsid w:val="006770C9"/>
    <w:rsid w:val="00681F3F"/>
    <w:rsid w:val="00685802"/>
    <w:rsid w:val="006926A0"/>
    <w:rsid w:val="00696A9E"/>
    <w:rsid w:val="006A0291"/>
    <w:rsid w:val="006A0843"/>
    <w:rsid w:val="006A0921"/>
    <w:rsid w:val="006A1543"/>
    <w:rsid w:val="006A34B3"/>
    <w:rsid w:val="006A447A"/>
    <w:rsid w:val="006A5E07"/>
    <w:rsid w:val="006A6D3E"/>
    <w:rsid w:val="006B03A3"/>
    <w:rsid w:val="006B0F21"/>
    <w:rsid w:val="006B18DA"/>
    <w:rsid w:val="006B21DB"/>
    <w:rsid w:val="006B22B4"/>
    <w:rsid w:val="006B30CA"/>
    <w:rsid w:val="006B55D9"/>
    <w:rsid w:val="006C0785"/>
    <w:rsid w:val="006C1CE9"/>
    <w:rsid w:val="006C20AF"/>
    <w:rsid w:val="006C32C6"/>
    <w:rsid w:val="006C50F8"/>
    <w:rsid w:val="006C58E8"/>
    <w:rsid w:val="006C612A"/>
    <w:rsid w:val="006D0550"/>
    <w:rsid w:val="006D20E6"/>
    <w:rsid w:val="006D2104"/>
    <w:rsid w:val="006D2746"/>
    <w:rsid w:val="006D2F53"/>
    <w:rsid w:val="006D4E77"/>
    <w:rsid w:val="006D50DC"/>
    <w:rsid w:val="006D799C"/>
    <w:rsid w:val="006D7F53"/>
    <w:rsid w:val="006E2C4D"/>
    <w:rsid w:val="006E7C5F"/>
    <w:rsid w:val="006F0757"/>
    <w:rsid w:val="006F2EBA"/>
    <w:rsid w:val="006F35E8"/>
    <w:rsid w:val="006F3B48"/>
    <w:rsid w:val="006F3E1B"/>
    <w:rsid w:val="006F4098"/>
    <w:rsid w:val="006F428D"/>
    <w:rsid w:val="006F4654"/>
    <w:rsid w:val="006F632B"/>
    <w:rsid w:val="006F6614"/>
    <w:rsid w:val="006F6A7C"/>
    <w:rsid w:val="006F71F6"/>
    <w:rsid w:val="007035EE"/>
    <w:rsid w:val="0070396C"/>
    <w:rsid w:val="00703ABD"/>
    <w:rsid w:val="00704B4E"/>
    <w:rsid w:val="007051AC"/>
    <w:rsid w:val="007101A5"/>
    <w:rsid w:val="0071493A"/>
    <w:rsid w:val="00714A17"/>
    <w:rsid w:val="00714D24"/>
    <w:rsid w:val="007151A7"/>
    <w:rsid w:val="0071685D"/>
    <w:rsid w:val="00720246"/>
    <w:rsid w:val="00720E5B"/>
    <w:rsid w:val="00720E83"/>
    <w:rsid w:val="007210CC"/>
    <w:rsid w:val="00722294"/>
    <w:rsid w:val="0072257C"/>
    <w:rsid w:val="00722D49"/>
    <w:rsid w:val="007242DC"/>
    <w:rsid w:val="007243E4"/>
    <w:rsid w:val="0072562B"/>
    <w:rsid w:val="0072771A"/>
    <w:rsid w:val="00727B64"/>
    <w:rsid w:val="00731542"/>
    <w:rsid w:val="00733D76"/>
    <w:rsid w:val="007341C6"/>
    <w:rsid w:val="00737023"/>
    <w:rsid w:val="007468AB"/>
    <w:rsid w:val="00747C7D"/>
    <w:rsid w:val="00750512"/>
    <w:rsid w:val="007507A1"/>
    <w:rsid w:val="0075110D"/>
    <w:rsid w:val="007522A9"/>
    <w:rsid w:val="00752E44"/>
    <w:rsid w:val="0075537B"/>
    <w:rsid w:val="00761419"/>
    <w:rsid w:val="0076272F"/>
    <w:rsid w:val="00764A97"/>
    <w:rsid w:val="00765264"/>
    <w:rsid w:val="00765F4F"/>
    <w:rsid w:val="00765FA9"/>
    <w:rsid w:val="00770034"/>
    <w:rsid w:val="00770840"/>
    <w:rsid w:val="00771610"/>
    <w:rsid w:val="00772280"/>
    <w:rsid w:val="00773794"/>
    <w:rsid w:val="00774FCD"/>
    <w:rsid w:val="00775BBC"/>
    <w:rsid w:val="00780E8A"/>
    <w:rsid w:val="00781B05"/>
    <w:rsid w:val="007831D1"/>
    <w:rsid w:val="00783B02"/>
    <w:rsid w:val="00784110"/>
    <w:rsid w:val="00784B67"/>
    <w:rsid w:val="00785057"/>
    <w:rsid w:val="00785B1B"/>
    <w:rsid w:val="00786493"/>
    <w:rsid w:val="00791232"/>
    <w:rsid w:val="00791F9A"/>
    <w:rsid w:val="007920EF"/>
    <w:rsid w:val="007936AC"/>
    <w:rsid w:val="00797072"/>
    <w:rsid w:val="007A010E"/>
    <w:rsid w:val="007A2398"/>
    <w:rsid w:val="007A3494"/>
    <w:rsid w:val="007A5E65"/>
    <w:rsid w:val="007A6763"/>
    <w:rsid w:val="007A7087"/>
    <w:rsid w:val="007B2FF0"/>
    <w:rsid w:val="007B46E2"/>
    <w:rsid w:val="007B553E"/>
    <w:rsid w:val="007B70CF"/>
    <w:rsid w:val="007C3D49"/>
    <w:rsid w:val="007D03F1"/>
    <w:rsid w:val="007D1C02"/>
    <w:rsid w:val="007D2957"/>
    <w:rsid w:val="007D305D"/>
    <w:rsid w:val="007D6771"/>
    <w:rsid w:val="007D72E2"/>
    <w:rsid w:val="007D7B6F"/>
    <w:rsid w:val="007E062F"/>
    <w:rsid w:val="007E0F97"/>
    <w:rsid w:val="007E4967"/>
    <w:rsid w:val="007F103C"/>
    <w:rsid w:val="007F1792"/>
    <w:rsid w:val="007F1EA9"/>
    <w:rsid w:val="007F51F7"/>
    <w:rsid w:val="007F5344"/>
    <w:rsid w:val="007F72DC"/>
    <w:rsid w:val="00801A10"/>
    <w:rsid w:val="0080271B"/>
    <w:rsid w:val="00804EB7"/>
    <w:rsid w:val="00805820"/>
    <w:rsid w:val="00811496"/>
    <w:rsid w:val="00811CB8"/>
    <w:rsid w:val="00814F60"/>
    <w:rsid w:val="008152CC"/>
    <w:rsid w:val="0081540C"/>
    <w:rsid w:val="008164AD"/>
    <w:rsid w:val="00821F6D"/>
    <w:rsid w:val="008222CE"/>
    <w:rsid w:val="00822AF4"/>
    <w:rsid w:val="00823F19"/>
    <w:rsid w:val="008256A5"/>
    <w:rsid w:val="00825A6B"/>
    <w:rsid w:val="008262DA"/>
    <w:rsid w:val="00826A1C"/>
    <w:rsid w:val="00831597"/>
    <w:rsid w:val="0083405F"/>
    <w:rsid w:val="00836C13"/>
    <w:rsid w:val="00840A40"/>
    <w:rsid w:val="00841DB3"/>
    <w:rsid w:val="008428D3"/>
    <w:rsid w:val="00846D77"/>
    <w:rsid w:val="008519E3"/>
    <w:rsid w:val="00853159"/>
    <w:rsid w:val="00854375"/>
    <w:rsid w:val="008543F4"/>
    <w:rsid w:val="008557E1"/>
    <w:rsid w:val="0086048E"/>
    <w:rsid w:val="008614DB"/>
    <w:rsid w:val="00863102"/>
    <w:rsid w:val="008633D0"/>
    <w:rsid w:val="00864EC1"/>
    <w:rsid w:val="008701D8"/>
    <w:rsid w:val="00870572"/>
    <w:rsid w:val="00870ECF"/>
    <w:rsid w:val="0087220C"/>
    <w:rsid w:val="00876405"/>
    <w:rsid w:val="00877D16"/>
    <w:rsid w:val="00880849"/>
    <w:rsid w:val="00880EFD"/>
    <w:rsid w:val="00884B2D"/>
    <w:rsid w:val="008954D3"/>
    <w:rsid w:val="008972E7"/>
    <w:rsid w:val="0089757B"/>
    <w:rsid w:val="0089783C"/>
    <w:rsid w:val="008A2CDA"/>
    <w:rsid w:val="008A3180"/>
    <w:rsid w:val="008B388E"/>
    <w:rsid w:val="008B4023"/>
    <w:rsid w:val="008B5108"/>
    <w:rsid w:val="008B5A06"/>
    <w:rsid w:val="008B655D"/>
    <w:rsid w:val="008B6BBD"/>
    <w:rsid w:val="008B7ADE"/>
    <w:rsid w:val="008C21E4"/>
    <w:rsid w:val="008C3819"/>
    <w:rsid w:val="008C39B3"/>
    <w:rsid w:val="008C663C"/>
    <w:rsid w:val="008C670A"/>
    <w:rsid w:val="008D1A69"/>
    <w:rsid w:val="008D2671"/>
    <w:rsid w:val="008D2DCC"/>
    <w:rsid w:val="008D4730"/>
    <w:rsid w:val="008D4DB2"/>
    <w:rsid w:val="008D6CD6"/>
    <w:rsid w:val="008E0334"/>
    <w:rsid w:val="008E0479"/>
    <w:rsid w:val="008E095C"/>
    <w:rsid w:val="008E2368"/>
    <w:rsid w:val="008E252F"/>
    <w:rsid w:val="008E2B44"/>
    <w:rsid w:val="008E4882"/>
    <w:rsid w:val="008E5830"/>
    <w:rsid w:val="008E6548"/>
    <w:rsid w:val="008F31F6"/>
    <w:rsid w:val="008F338D"/>
    <w:rsid w:val="008F4B5F"/>
    <w:rsid w:val="008F5166"/>
    <w:rsid w:val="008F682E"/>
    <w:rsid w:val="00901F94"/>
    <w:rsid w:val="009029F3"/>
    <w:rsid w:val="0091159A"/>
    <w:rsid w:val="00912A60"/>
    <w:rsid w:val="009133A6"/>
    <w:rsid w:val="00916C7C"/>
    <w:rsid w:val="00917B5B"/>
    <w:rsid w:val="009200CB"/>
    <w:rsid w:val="00920F14"/>
    <w:rsid w:val="00921479"/>
    <w:rsid w:val="009231BD"/>
    <w:rsid w:val="009236A0"/>
    <w:rsid w:val="009311D6"/>
    <w:rsid w:val="009321CC"/>
    <w:rsid w:val="00932671"/>
    <w:rsid w:val="0093560E"/>
    <w:rsid w:val="0093572C"/>
    <w:rsid w:val="009376FA"/>
    <w:rsid w:val="009404CA"/>
    <w:rsid w:val="00940603"/>
    <w:rsid w:val="009416C0"/>
    <w:rsid w:val="0094232D"/>
    <w:rsid w:val="00942CD0"/>
    <w:rsid w:val="00943EDE"/>
    <w:rsid w:val="00945475"/>
    <w:rsid w:val="00950D5A"/>
    <w:rsid w:val="00951753"/>
    <w:rsid w:val="00951F47"/>
    <w:rsid w:val="0095423C"/>
    <w:rsid w:val="009572D4"/>
    <w:rsid w:val="0096180A"/>
    <w:rsid w:val="00966F2A"/>
    <w:rsid w:val="009675E9"/>
    <w:rsid w:val="00967F90"/>
    <w:rsid w:val="0097070F"/>
    <w:rsid w:val="009721BC"/>
    <w:rsid w:val="00975E66"/>
    <w:rsid w:val="00975F49"/>
    <w:rsid w:val="00980119"/>
    <w:rsid w:val="0098082E"/>
    <w:rsid w:val="00983B37"/>
    <w:rsid w:val="00984887"/>
    <w:rsid w:val="009853D5"/>
    <w:rsid w:val="00990B10"/>
    <w:rsid w:val="00990C7A"/>
    <w:rsid w:val="00991977"/>
    <w:rsid w:val="00991A0E"/>
    <w:rsid w:val="009931E0"/>
    <w:rsid w:val="00997E8A"/>
    <w:rsid w:val="009A005F"/>
    <w:rsid w:val="009A0825"/>
    <w:rsid w:val="009A112C"/>
    <w:rsid w:val="009A285A"/>
    <w:rsid w:val="009A2B90"/>
    <w:rsid w:val="009A32D2"/>
    <w:rsid w:val="009A46B6"/>
    <w:rsid w:val="009A46FD"/>
    <w:rsid w:val="009A528A"/>
    <w:rsid w:val="009A5B9D"/>
    <w:rsid w:val="009B09A1"/>
    <w:rsid w:val="009B3581"/>
    <w:rsid w:val="009B395D"/>
    <w:rsid w:val="009B40C1"/>
    <w:rsid w:val="009B5A65"/>
    <w:rsid w:val="009B62A8"/>
    <w:rsid w:val="009B6BD7"/>
    <w:rsid w:val="009B71B2"/>
    <w:rsid w:val="009C1439"/>
    <w:rsid w:val="009C1A26"/>
    <w:rsid w:val="009C4C16"/>
    <w:rsid w:val="009C6964"/>
    <w:rsid w:val="009C6F32"/>
    <w:rsid w:val="009C723F"/>
    <w:rsid w:val="009C72AB"/>
    <w:rsid w:val="009D1258"/>
    <w:rsid w:val="009D1D54"/>
    <w:rsid w:val="009D40B3"/>
    <w:rsid w:val="009D4164"/>
    <w:rsid w:val="009D4F61"/>
    <w:rsid w:val="009D6844"/>
    <w:rsid w:val="009D78B3"/>
    <w:rsid w:val="009E0FD8"/>
    <w:rsid w:val="009E382A"/>
    <w:rsid w:val="009E4B7B"/>
    <w:rsid w:val="009E4FBA"/>
    <w:rsid w:val="009E6D7C"/>
    <w:rsid w:val="009E7D1B"/>
    <w:rsid w:val="009F0D1C"/>
    <w:rsid w:val="009F35DC"/>
    <w:rsid w:val="009F3F85"/>
    <w:rsid w:val="009F4889"/>
    <w:rsid w:val="009F48DC"/>
    <w:rsid w:val="009F5983"/>
    <w:rsid w:val="009F5FCF"/>
    <w:rsid w:val="00A01952"/>
    <w:rsid w:val="00A01C89"/>
    <w:rsid w:val="00A0358F"/>
    <w:rsid w:val="00A10E03"/>
    <w:rsid w:val="00A12478"/>
    <w:rsid w:val="00A14C29"/>
    <w:rsid w:val="00A15A97"/>
    <w:rsid w:val="00A1610E"/>
    <w:rsid w:val="00A17F19"/>
    <w:rsid w:val="00A20E43"/>
    <w:rsid w:val="00A2149B"/>
    <w:rsid w:val="00A2180B"/>
    <w:rsid w:val="00A2215B"/>
    <w:rsid w:val="00A227AF"/>
    <w:rsid w:val="00A23182"/>
    <w:rsid w:val="00A24A26"/>
    <w:rsid w:val="00A256E7"/>
    <w:rsid w:val="00A2589E"/>
    <w:rsid w:val="00A31B85"/>
    <w:rsid w:val="00A3453C"/>
    <w:rsid w:val="00A34DB2"/>
    <w:rsid w:val="00A355EA"/>
    <w:rsid w:val="00A35C35"/>
    <w:rsid w:val="00A3681A"/>
    <w:rsid w:val="00A368BB"/>
    <w:rsid w:val="00A46DA5"/>
    <w:rsid w:val="00A54648"/>
    <w:rsid w:val="00A54EFD"/>
    <w:rsid w:val="00A566CC"/>
    <w:rsid w:val="00A56C49"/>
    <w:rsid w:val="00A57892"/>
    <w:rsid w:val="00A57EE8"/>
    <w:rsid w:val="00A612B3"/>
    <w:rsid w:val="00A62913"/>
    <w:rsid w:val="00A65702"/>
    <w:rsid w:val="00A70514"/>
    <w:rsid w:val="00A70709"/>
    <w:rsid w:val="00A70E58"/>
    <w:rsid w:val="00A719AA"/>
    <w:rsid w:val="00A71B4A"/>
    <w:rsid w:val="00A72FBE"/>
    <w:rsid w:val="00A7637F"/>
    <w:rsid w:val="00A76484"/>
    <w:rsid w:val="00A77129"/>
    <w:rsid w:val="00A80959"/>
    <w:rsid w:val="00A83372"/>
    <w:rsid w:val="00A83B61"/>
    <w:rsid w:val="00A84265"/>
    <w:rsid w:val="00A855E3"/>
    <w:rsid w:val="00A85818"/>
    <w:rsid w:val="00A861D5"/>
    <w:rsid w:val="00A879A6"/>
    <w:rsid w:val="00A87E01"/>
    <w:rsid w:val="00A92645"/>
    <w:rsid w:val="00A93ECC"/>
    <w:rsid w:val="00A9474B"/>
    <w:rsid w:val="00A94C48"/>
    <w:rsid w:val="00A96E83"/>
    <w:rsid w:val="00A97F79"/>
    <w:rsid w:val="00AA0A5A"/>
    <w:rsid w:val="00AA3373"/>
    <w:rsid w:val="00AA5C34"/>
    <w:rsid w:val="00AB3921"/>
    <w:rsid w:val="00AB6020"/>
    <w:rsid w:val="00AC07EA"/>
    <w:rsid w:val="00AC0CBB"/>
    <w:rsid w:val="00AC1742"/>
    <w:rsid w:val="00AC2767"/>
    <w:rsid w:val="00AC30FC"/>
    <w:rsid w:val="00AC4E85"/>
    <w:rsid w:val="00AC65BF"/>
    <w:rsid w:val="00AD39D2"/>
    <w:rsid w:val="00AD3AFA"/>
    <w:rsid w:val="00AD42B8"/>
    <w:rsid w:val="00AD5766"/>
    <w:rsid w:val="00AD5D88"/>
    <w:rsid w:val="00AE34BE"/>
    <w:rsid w:val="00AE4AF5"/>
    <w:rsid w:val="00AE5163"/>
    <w:rsid w:val="00AE54A6"/>
    <w:rsid w:val="00AE597F"/>
    <w:rsid w:val="00AF0B1C"/>
    <w:rsid w:val="00AF4DA1"/>
    <w:rsid w:val="00AF71D9"/>
    <w:rsid w:val="00AF7270"/>
    <w:rsid w:val="00AF7437"/>
    <w:rsid w:val="00B00128"/>
    <w:rsid w:val="00B016FE"/>
    <w:rsid w:val="00B021F6"/>
    <w:rsid w:val="00B02714"/>
    <w:rsid w:val="00B044B3"/>
    <w:rsid w:val="00B072C8"/>
    <w:rsid w:val="00B101A8"/>
    <w:rsid w:val="00B1048A"/>
    <w:rsid w:val="00B106EB"/>
    <w:rsid w:val="00B1166F"/>
    <w:rsid w:val="00B1225A"/>
    <w:rsid w:val="00B13A4D"/>
    <w:rsid w:val="00B1453B"/>
    <w:rsid w:val="00B14B5B"/>
    <w:rsid w:val="00B14E0C"/>
    <w:rsid w:val="00B14F50"/>
    <w:rsid w:val="00B1528F"/>
    <w:rsid w:val="00B15A77"/>
    <w:rsid w:val="00B16A76"/>
    <w:rsid w:val="00B16FC6"/>
    <w:rsid w:val="00B22458"/>
    <w:rsid w:val="00B24193"/>
    <w:rsid w:val="00B25539"/>
    <w:rsid w:val="00B261DE"/>
    <w:rsid w:val="00B27743"/>
    <w:rsid w:val="00B302CC"/>
    <w:rsid w:val="00B30C3E"/>
    <w:rsid w:val="00B3263B"/>
    <w:rsid w:val="00B352E5"/>
    <w:rsid w:val="00B37BA1"/>
    <w:rsid w:val="00B411D9"/>
    <w:rsid w:val="00B4576E"/>
    <w:rsid w:val="00B45BE8"/>
    <w:rsid w:val="00B518B1"/>
    <w:rsid w:val="00B525DB"/>
    <w:rsid w:val="00B54160"/>
    <w:rsid w:val="00B55432"/>
    <w:rsid w:val="00B5549F"/>
    <w:rsid w:val="00B56EEE"/>
    <w:rsid w:val="00B56F94"/>
    <w:rsid w:val="00B573CE"/>
    <w:rsid w:val="00B610FF"/>
    <w:rsid w:val="00B61707"/>
    <w:rsid w:val="00B61766"/>
    <w:rsid w:val="00B61BDC"/>
    <w:rsid w:val="00B65EF8"/>
    <w:rsid w:val="00B70F4C"/>
    <w:rsid w:val="00B7296B"/>
    <w:rsid w:val="00B73B5E"/>
    <w:rsid w:val="00B74F0A"/>
    <w:rsid w:val="00B766D3"/>
    <w:rsid w:val="00B7703A"/>
    <w:rsid w:val="00B77603"/>
    <w:rsid w:val="00B77B3B"/>
    <w:rsid w:val="00B8286C"/>
    <w:rsid w:val="00B86A2D"/>
    <w:rsid w:val="00B8713C"/>
    <w:rsid w:val="00B90FED"/>
    <w:rsid w:val="00B9271C"/>
    <w:rsid w:val="00B9405A"/>
    <w:rsid w:val="00B96276"/>
    <w:rsid w:val="00B9682D"/>
    <w:rsid w:val="00B97B91"/>
    <w:rsid w:val="00BA139F"/>
    <w:rsid w:val="00BA1C3C"/>
    <w:rsid w:val="00BA368C"/>
    <w:rsid w:val="00BA7BBB"/>
    <w:rsid w:val="00BB1020"/>
    <w:rsid w:val="00BB24C6"/>
    <w:rsid w:val="00BB5AE8"/>
    <w:rsid w:val="00BB5F09"/>
    <w:rsid w:val="00BB6B1A"/>
    <w:rsid w:val="00BC2719"/>
    <w:rsid w:val="00BC29C6"/>
    <w:rsid w:val="00BC2FA6"/>
    <w:rsid w:val="00BC2FDE"/>
    <w:rsid w:val="00BC41E0"/>
    <w:rsid w:val="00BC6588"/>
    <w:rsid w:val="00BC7FC3"/>
    <w:rsid w:val="00BD06B6"/>
    <w:rsid w:val="00BD1E74"/>
    <w:rsid w:val="00BD43AB"/>
    <w:rsid w:val="00BD554B"/>
    <w:rsid w:val="00BD55EF"/>
    <w:rsid w:val="00BD6878"/>
    <w:rsid w:val="00BD6E95"/>
    <w:rsid w:val="00BE49E0"/>
    <w:rsid w:val="00BE62EE"/>
    <w:rsid w:val="00BE7534"/>
    <w:rsid w:val="00BF04B4"/>
    <w:rsid w:val="00BF0AB0"/>
    <w:rsid w:val="00BF1C5F"/>
    <w:rsid w:val="00BF5223"/>
    <w:rsid w:val="00BF78D0"/>
    <w:rsid w:val="00BF7E9A"/>
    <w:rsid w:val="00C0348B"/>
    <w:rsid w:val="00C04100"/>
    <w:rsid w:val="00C06052"/>
    <w:rsid w:val="00C101D2"/>
    <w:rsid w:val="00C10B23"/>
    <w:rsid w:val="00C10EB4"/>
    <w:rsid w:val="00C11327"/>
    <w:rsid w:val="00C120FF"/>
    <w:rsid w:val="00C129AC"/>
    <w:rsid w:val="00C13C47"/>
    <w:rsid w:val="00C16884"/>
    <w:rsid w:val="00C17EA6"/>
    <w:rsid w:val="00C217AC"/>
    <w:rsid w:val="00C25E12"/>
    <w:rsid w:val="00C26798"/>
    <w:rsid w:val="00C269BA"/>
    <w:rsid w:val="00C31881"/>
    <w:rsid w:val="00C325A3"/>
    <w:rsid w:val="00C32FCD"/>
    <w:rsid w:val="00C33E88"/>
    <w:rsid w:val="00C345B2"/>
    <w:rsid w:val="00C3482B"/>
    <w:rsid w:val="00C34D64"/>
    <w:rsid w:val="00C34D6D"/>
    <w:rsid w:val="00C37327"/>
    <w:rsid w:val="00C4170D"/>
    <w:rsid w:val="00C41B0E"/>
    <w:rsid w:val="00C43904"/>
    <w:rsid w:val="00C513A9"/>
    <w:rsid w:val="00C5458A"/>
    <w:rsid w:val="00C5595C"/>
    <w:rsid w:val="00C55C39"/>
    <w:rsid w:val="00C5799E"/>
    <w:rsid w:val="00C62708"/>
    <w:rsid w:val="00C62A4F"/>
    <w:rsid w:val="00C63392"/>
    <w:rsid w:val="00C65E56"/>
    <w:rsid w:val="00C67666"/>
    <w:rsid w:val="00C67F1C"/>
    <w:rsid w:val="00C71EF8"/>
    <w:rsid w:val="00C726EE"/>
    <w:rsid w:val="00C80549"/>
    <w:rsid w:val="00C80CC6"/>
    <w:rsid w:val="00C81936"/>
    <w:rsid w:val="00C81D62"/>
    <w:rsid w:val="00C824B0"/>
    <w:rsid w:val="00C8277E"/>
    <w:rsid w:val="00C83591"/>
    <w:rsid w:val="00C83E45"/>
    <w:rsid w:val="00C87010"/>
    <w:rsid w:val="00C87F32"/>
    <w:rsid w:val="00C901AE"/>
    <w:rsid w:val="00C9133F"/>
    <w:rsid w:val="00C92622"/>
    <w:rsid w:val="00C957BF"/>
    <w:rsid w:val="00C97E9F"/>
    <w:rsid w:val="00CA3E53"/>
    <w:rsid w:val="00CA4473"/>
    <w:rsid w:val="00CB2115"/>
    <w:rsid w:val="00CB41E1"/>
    <w:rsid w:val="00CB4443"/>
    <w:rsid w:val="00CB4B16"/>
    <w:rsid w:val="00CB6FDA"/>
    <w:rsid w:val="00CC03B2"/>
    <w:rsid w:val="00CC074C"/>
    <w:rsid w:val="00CC0B29"/>
    <w:rsid w:val="00CC62C5"/>
    <w:rsid w:val="00CD0BDA"/>
    <w:rsid w:val="00CD599A"/>
    <w:rsid w:val="00CD66ED"/>
    <w:rsid w:val="00CE3454"/>
    <w:rsid w:val="00CE35A3"/>
    <w:rsid w:val="00CE35A8"/>
    <w:rsid w:val="00CE4B43"/>
    <w:rsid w:val="00CE66E0"/>
    <w:rsid w:val="00CF6A81"/>
    <w:rsid w:val="00CF7A0A"/>
    <w:rsid w:val="00CF7E37"/>
    <w:rsid w:val="00D013E5"/>
    <w:rsid w:val="00D03774"/>
    <w:rsid w:val="00D04854"/>
    <w:rsid w:val="00D0656A"/>
    <w:rsid w:val="00D07D0B"/>
    <w:rsid w:val="00D10D45"/>
    <w:rsid w:val="00D127C8"/>
    <w:rsid w:val="00D13325"/>
    <w:rsid w:val="00D14F9F"/>
    <w:rsid w:val="00D15CCC"/>
    <w:rsid w:val="00D2334E"/>
    <w:rsid w:val="00D25987"/>
    <w:rsid w:val="00D300CD"/>
    <w:rsid w:val="00D33187"/>
    <w:rsid w:val="00D33348"/>
    <w:rsid w:val="00D35DC0"/>
    <w:rsid w:val="00D36226"/>
    <w:rsid w:val="00D3731E"/>
    <w:rsid w:val="00D37BBE"/>
    <w:rsid w:val="00D37DC8"/>
    <w:rsid w:val="00D41EE4"/>
    <w:rsid w:val="00D4693E"/>
    <w:rsid w:val="00D46A87"/>
    <w:rsid w:val="00D50E13"/>
    <w:rsid w:val="00D51C9F"/>
    <w:rsid w:val="00D51D75"/>
    <w:rsid w:val="00D53D37"/>
    <w:rsid w:val="00D5452C"/>
    <w:rsid w:val="00D577ED"/>
    <w:rsid w:val="00D57FEF"/>
    <w:rsid w:val="00D60195"/>
    <w:rsid w:val="00D61CFC"/>
    <w:rsid w:val="00D620F2"/>
    <w:rsid w:val="00D62C8C"/>
    <w:rsid w:val="00D62DC8"/>
    <w:rsid w:val="00D6434D"/>
    <w:rsid w:val="00D66424"/>
    <w:rsid w:val="00D66CCA"/>
    <w:rsid w:val="00D7298A"/>
    <w:rsid w:val="00D76609"/>
    <w:rsid w:val="00D80ED6"/>
    <w:rsid w:val="00D84740"/>
    <w:rsid w:val="00D87760"/>
    <w:rsid w:val="00D91628"/>
    <w:rsid w:val="00D92DF7"/>
    <w:rsid w:val="00D93C38"/>
    <w:rsid w:val="00D94424"/>
    <w:rsid w:val="00D950E6"/>
    <w:rsid w:val="00D95813"/>
    <w:rsid w:val="00D9651F"/>
    <w:rsid w:val="00DA0F59"/>
    <w:rsid w:val="00DA27A0"/>
    <w:rsid w:val="00DA4230"/>
    <w:rsid w:val="00DA5E9C"/>
    <w:rsid w:val="00DB16C3"/>
    <w:rsid w:val="00DB2D70"/>
    <w:rsid w:val="00DB3C59"/>
    <w:rsid w:val="00DB4033"/>
    <w:rsid w:val="00DC0E7D"/>
    <w:rsid w:val="00DC243E"/>
    <w:rsid w:val="00DC40DC"/>
    <w:rsid w:val="00DC6677"/>
    <w:rsid w:val="00DC7BEF"/>
    <w:rsid w:val="00DD1393"/>
    <w:rsid w:val="00DD2600"/>
    <w:rsid w:val="00DD3C5D"/>
    <w:rsid w:val="00DD3E65"/>
    <w:rsid w:val="00DD6C13"/>
    <w:rsid w:val="00DD71E4"/>
    <w:rsid w:val="00DE0D67"/>
    <w:rsid w:val="00DE1111"/>
    <w:rsid w:val="00DE1B49"/>
    <w:rsid w:val="00DE1D6B"/>
    <w:rsid w:val="00DE223E"/>
    <w:rsid w:val="00DE5F48"/>
    <w:rsid w:val="00DE5FE5"/>
    <w:rsid w:val="00DE6754"/>
    <w:rsid w:val="00DE707A"/>
    <w:rsid w:val="00DE787B"/>
    <w:rsid w:val="00DF4205"/>
    <w:rsid w:val="00DF480B"/>
    <w:rsid w:val="00DF6BFB"/>
    <w:rsid w:val="00DF7377"/>
    <w:rsid w:val="00E07D41"/>
    <w:rsid w:val="00E11076"/>
    <w:rsid w:val="00E112FA"/>
    <w:rsid w:val="00E134B7"/>
    <w:rsid w:val="00E14396"/>
    <w:rsid w:val="00E14B07"/>
    <w:rsid w:val="00E164DF"/>
    <w:rsid w:val="00E16C9F"/>
    <w:rsid w:val="00E20562"/>
    <w:rsid w:val="00E2059D"/>
    <w:rsid w:val="00E208FD"/>
    <w:rsid w:val="00E216C6"/>
    <w:rsid w:val="00E26150"/>
    <w:rsid w:val="00E32464"/>
    <w:rsid w:val="00E3417F"/>
    <w:rsid w:val="00E372F7"/>
    <w:rsid w:val="00E37949"/>
    <w:rsid w:val="00E406D6"/>
    <w:rsid w:val="00E419F1"/>
    <w:rsid w:val="00E421D5"/>
    <w:rsid w:val="00E42D50"/>
    <w:rsid w:val="00E43034"/>
    <w:rsid w:val="00E44E86"/>
    <w:rsid w:val="00E46CC6"/>
    <w:rsid w:val="00E4767E"/>
    <w:rsid w:val="00E5050A"/>
    <w:rsid w:val="00E51E2F"/>
    <w:rsid w:val="00E5238C"/>
    <w:rsid w:val="00E54BA5"/>
    <w:rsid w:val="00E54C25"/>
    <w:rsid w:val="00E5506C"/>
    <w:rsid w:val="00E57F0C"/>
    <w:rsid w:val="00E60F5E"/>
    <w:rsid w:val="00E62765"/>
    <w:rsid w:val="00E63172"/>
    <w:rsid w:val="00E632F3"/>
    <w:rsid w:val="00E6509D"/>
    <w:rsid w:val="00E65E8F"/>
    <w:rsid w:val="00E67A5B"/>
    <w:rsid w:val="00E717EC"/>
    <w:rsid w:val="00E71F0A"/>
    <w:rsid w:val="00E74753"/>
    <w:rsid w:val="00E74E5C"/>
    <w:rsid w:val="00E763AD"/>
    <w:rsid w:val="00E80914"/>
    <w:rsid w:val="00E809BF"/>
    <w:rsid w:val="00E8247F"/>
    <w:rsid w:val="00E8354B"/>
    <w:rsid w:val="00E83B18"/>
    <w:rsid w:val="00E84435"/>
    <w:rsid w:val="00E85FCA"/>
    <w:rsid w:val="00E86348"/>
    <w:rsid w:val="00E9107B"/>
    <w:rsid w:val="00E924E6"/>
    <w:rsid w:val="00E94743"/>
    <w:rsid w:val="00E9592A"/>
    <w:rsid w:val="00E96816"/>
    <w:rsid w:val="00E975B2"/>
    <w:rsid w:val="00EA0FEA"/>
    <w:rsid w:val="00EA2674"/>
    <w:rsid w:val="00EA26C8"/>
    <w:rsid w:val="00EA33E4"/>
    <w:rsid w:val="00EA4E3A"/>
    <w:rsid w:val="00EA5DDD"/>
    <w:rsid w:val="00EA681B"/>
    <w:rsid w:val="00EA71EA"/>
    <w:rsid w:val="00EA76A6"/>
    <w:rsid w:val="00EA7F23"/>
    <w:rsid w:val="00EB0B14"/>
    <w:rsid w:val="00EB1FF5"/>
    <w:rsid w:val="00EB28DB"/>
    <w:rsid w:val="00EB4D9F"/>
    <w:rsid w:val="00EB4E16"/>
    <w:rsid w:val="00EB62A3"/>
    <w:rsid w:val="00EC0245"/>
    <w:rsid w:val="00EC1002"/>
    <w:rsid w:val="00EC1F27"/>
    <w:rsid w:val="00EC3B9E"/>
    <w:rsid w:val="00EC4935"/>
    <w:rsid w:val="00ED0CCA"/>
    <w:rsid w:val="00ED509A"/>
    <w:rsid w:val="00ED587D"/>
    <w:rsid w:val="00ED6AD5"/>
    <w:rsid w:val="00ED6E48"/>
    <w:rsid w:val="00ED7DC2"/>
    <w:rsid w:val="00EE0127"/>
    <w:rsid w:val="00EE053B"/>
    <w:rsid w:val="00EE19F0"/>
    <w:rsid w:val="00EE1EFD"/>
    <w:rsid w:val="00EE30DA"/>
    <w:rsid w:val="00EE4FDD"/>
    <w:rsid w:val="00EF4191"/>
    <w:rsid w:val="00F00BB1"/>
    <w:rsid w:val="00F01A05"/>
    <w:rsid w:val="00F04016"/>
    <w:rsid w:val="00F04569"/>
    <w:rsid w:val="00F07242"/>
    <w:rsid w:val="00F10A6D"/>
    <w:rsid w:val="00F10EE3"/>
    <w:rsid w:val="00F121FD"/>
    <w:rsid w:val="00F12237"/>
    <w:rsid w:val="00F12CF0"/>
    <w:rsid w:val="00F13A51"/>
    <w:rsid w:val="00F13FCB"/>
    <w:rsid w:val="00F142E9"/>
    <w:rsid w:val="00F1459C"/>
    <w:rsid w:val="00F15028"/>
    <w:rsid w:val="00F15699"/>
    <w:rsid w:val="00F15F61"/>
    <w:rsid w:val="00F15FDC"/>
    <w:rsid w:val="00F17F37"/>
    <w:rsid w:val="00F207CC"/>
    <w:rsid w:val="00F21750"/>
    <w:rsid w:val="00F22C59"/>
    <w:rsid w:val="00F2394B"/>
    <w:rsid w:val="00F26289"/>
    <w:rsid w:val="00F31327"/>
    <w:rsid w:val="00F318CA"/>
    <w:rsid w:val="00F31D42"/>
    <w:rsid w:val="00F33D2D"/>
    <w:rsid w:val="00F3543D"/>
    <w:rsid w:val="00F37909"/>
    <w:rsid w:val="00F37AD5"/>
    <w:rsid w:val="00F416F4"/>
    <w:rsid w:val="00F43B58"/>
    <w:rsid w:val="00F4774C"/>
    <w:rsid w:val="00F4799D"/>
    <w:rsid w:val="00F52969"/>
    <w:rsid w:val="00F52F4F"/>
    <w:rsid w:val="00F53544"/>
    <w:rsid w:val="00F54C1A"/>
    <w:rsid w:val="00F54C33"/>
    <w:rsid w:val="00F61D2A"/>
    <w:rsid w:val="00F63F20"/>
    <w:rsid w:val="00F64391"/>
    <w:rsid w:val="00F657FF"/>
    <w:rsid w:val="00F65C29"/>
    <w:rsid w:val="00F668C3"/>
    <w:rsid w:val="00F66D39"/>
    <w:rsid w:val="00F675AC"/>
    <w:rsid w:val="00F7096D"/>
    <w:rsid w:val="00F71B58"/>
    <w:rsid w:val="00F71DAF"/>
    <w:rsid w:val="00F761DC"/>
    <w:rsid w:val="00F777C0"/>
    <w:rsid w:val="00F80763"/>
    <w:rsid w:val="00F81FA2"/>
    <w:rsid w:val="00F830DA"/>
    <w:rsid w:val="00F85A82"/>
    <w:rsid w:val="00F864B2"/>
    <w:rsid w:val="00F86AF1"/>
    <w:rsid w:val="00F86D98"/>
    <w:rsid w:val="00F87C48"/>
    <w:rsid w:val="00F9346D"/>
    <w:rsid w:val="00F93C40"/>
    <w:rsid w:val="00F93EF4"/>
    <w:rsid w:val="00F93EFB"/>
    <w:rsid w:val="00F961F6"/>
    <w:rsid w:val="00F9745B"/>
    <w:rsid w:val="00FA1F2C"/>
    <w:rsid w:val="00FA38BF"/>
    <w:rsid w:val="00FA4F25"/>
    <w:rsid w:val="00FA6091"/>
    <w:rsid w:val="00FB2705"/>
    <w:rsid w:val="00FB5296"/>
    <w:rsid w:val="00FB742A"/>
    <w:rsid w:val="00FB75B9"/>
    <w:rsid w:val="00FC0EC4"/>
    <w:rsid w:val="00FC1C81"/>
    <w:rsid w:val="00FC3EBA"/>
    <w:rsid w:val="00FC44D2"/>
    <w:rsid w:val="00FC63B5"/>
    <w:rsid w:val="00FD016C"/>
    <w:rsid w:val="00FD0970"/>
    <w:rsid w:val="00FD1631"/>
    <w:rsid w:val="00FD241A"/>
    <w:rsid w:val="00FD37C1"/>
    <w:rsid w:val="00FD3910"/>
    <w:rsid w:val="00FD4392"/>
    <w:rsid w:val="00FD4F32"/>
    <w:rsid w:val="00FD4F9B"/>
    <w:rsid w:val="00FE1C34"/>
    <w:rsid w:val="00FE45DC"/>
    <w:rsid w:val="00FE72E2"/>
    <w:rsid w:val="00FF0B5E"/>
    <w:rsid w:val="00FF11A9"/>
    <w:rsid w:val="00FF6EA0"/>
    <w:rsid w:val="00FF7131"/>
    <w:rsid w:val="00FF7D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24B009E"/>
  <w15:chartTrackingRefBased/>
  <w15:docId w15:val="{57CAE376-329E-48DA-BF4A-6C33C5174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pPr>
      <w:keepNext/>
      <w:jc w:val="center"/>
      <w:outlineLvl w:val="0"/>
    </w:pPr>
    <w:rPr>
      <w:b/>
      <w:lang w:val="uk-UA"/>
    </w:rPr>
  </w:style>
  <w:style w:type="paragraph" w:styleId="2">
    <w:name w:val="heading 2"/>
    <w:basedOn w:val="a"/>
    <w:next w:val="a"/>
    <w:link w:val="20"/>
    <w:qFormat/>
    <w:pPr>
      <w:keepNext/>
      <w:outlineLvl w:val="1"/>
    </w:pPr>
    <w:rPr>
      <w:sz w:val="28"/>
      <w:u w:val="single"/>
      <w:lang w:val="x-none"/>
    </w:rPr>
  </w:style>
  <w:style w:type="paragraph" w:styleId="3">
    <w:name w:val="heading 3"/>
    <w:basedOn w:val="a"/>
    <w:next w:val="a"/>
    <w:qFormat/>
    <w:pPr>
      <w:keepNext/>
      <w:jc w:val="center"/>
      <w:outlineLvl w:val="2"/>
    </w:pPr>
    <w:rPr>
      <w:b/>
      <w:bCs/>
      <w:sz w:val="20"/>
      <w:lang w:val="uk-UA"/>
    </w:rPr>
  </w:style>
  <w:style w:type="paragraph" w:styleId="4">
    <w:name w:val="heading 4"/>
    <w:basedOn w:val="a"/>
    <w:next w:val="a"/>
    <w:qFormat/>
    <w:pPr>
      <w:keepNext/>
      <w:ind w:left="1155"/>
      <w:jc w:val="right"/>
      <w:outlineLvl w:val="3"/>
    </w:pPr>
    <w:rPr>
      <w:b/>
      <w:bCs/>
      <w:color w:val="FF0000"/>
      <w:szCs w:val="17"/>
      <w:lang w:val="uk-UA"/>
    </w:rPr>
  </w:style>
  <w:style w:type="paragraph" w:styleId="9">
    <w:name w:val="heading 9"/>
    <w:basedOn w:val="a"/>
    <w:next w:val="a"/>
    <w:qFormat/>
    <w:rsid w:val="00975E6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Îáû÷íûé"/>
    <w:pPr>
      <w:overflowPunct w:val="0"/>
      <w:autoSpaceDE w:val="0"/>
      <w:autoSpaceDN w:val="0"/>
      <w:adjustRightInd w:val="0"/>
    </w:pPr>
    <w:rPr>
      <w:lang w:val="en-US"/>
    </w:rPr>
  </w:style>
  <w:style w:type="paragraph" w:customStyle="1" w:styleId="a4">
    <w:name w:val="Название"/>
    <w:basedOn w:val="a"/>
    <w:qFormat/>
    <w:pPr>
      <w:jc w:val="center"/>
    </w:pPr>
    <w:rPr>
      <w:b/>
      <w:i/>
      <w:sz w:val="28"/>
      <w:szCs w:val="20"/>
      <w:lang w:val="uk-UA"/>
    </w:rPr>
  </w:style>
  <w:style w:type="paragraph" w:styleId="21">
    <w:name w:val="Body Text 2"/>
    <w:basedOn w:val="a"/>
    <w:pPr>
      <w:spacing w:before="120"/>
      <w:jc w:val="both"/>
    </w:pPr>
    <w:rPr>
      <w:lang w:val="uk-UA"/>
    </w:rPr>
  </w:style>
  <w:style w:type="paragraph" w:styleId="a5">
    <w:name w:val="footer"/>
    <w:basedOn w:val="a"/>
    <w:link w:val="a6"/>
    <w:pPr>
      <w:tabs>
        <w:tab w:val="center" w:pos="4153"/>
        <w:tab w:val="right" w:pos="8306"/>
      </w:tabs>
    </w:pPr>
    <w:rPr>
      <w:szCs w:val="20"/>
      <w:lang w:val="en-GB"/>
    </w:rPr>
  </w:style>
  <w:style w:type="paragraph" w:styleId="a7">
    <w:name w:val="Body Text Indent"/>
    <w:basedOn w:val="a"/>
    <w:pPr>
      <w:ind w:left="360"/>
      <w:jc w:val="both"/>
    </w:pPr>
    <w:rPr>
      <w:b/>
      <w:bCs/>
      <w:i/>
      <w:iCs/>
      <w:lang w:val="uk-UA"/>
    </w:rPr>
  </w:style>
  <w:style w:type="paragraph" w:styleId="a8">
    <w:name w:val="Balloon Text"/>
    <w:basedOn w:val="a"/>
    <w:semiHidden/>
    <w:rPr>
      <w:rFonts w:ascii="Tahoma" w:hAnsi="Tahoma" w:cs="Tahoma"/>
      <w:sz w:val="16"/>
      <w:szCs w:val="16"/>
    </w:rPr>
  </w:style>
  <w:style w:type="paragraph" w:styleId="a9">
    <w:name w:val="header"/>
    <w:basedOn w:val="a"/>
    <w:link w:val="aa"/>
    <w:pPr>
      <w:tabs>
        <w:tab w:val="center" w:pos="4677"/>
        <w:tab w:val="right" w:pos="9355"/>
      </w:tabs>
    </w:pPr>
  </w:style>
  <w:style w:type="character" w:styleId="ab">
    <w:name w:val="page number"/>
    <w:basedOn w:val="a0"/>
  </w:style>
  <w:style w:type="paragraph" w:customStyle="1" w:styleId="Iauiue">
    <w:name w:val="Iau?iue"/>
    <w:pPr>
      <w:overflowPunct w:val="0"/>
      <w:autoSpaceDE w:val="0"/>
      <w:autoSpaceDN w:val="0"/>
      <w:adjustRightInd w:val="0"/>
      <w:textAlignment w:val="baseline"/>
    </w:pPr>
    <w:rPr>
      <w:lang w:val="en-US"/>
    </w:rPr>
  </w:style>
  <w:style w:type="character" w:customStyle="1" w:styleId="iiianoaieou">
    <w:name w:val="iiia? no?aieou"/>
    <w:basedOn w:val="a0"/>
  </w:style>
  <w:style w:type="paragraph" w:customStyle="1" w:styleId="ac">
    <w:name w:val="Знак Знак Знак Знак"/>
    <w:basedOn w:val="a"/>
    <w:rsid w:val="00BC2FDE"/>
    <w:rPr>
      <w:rFonts w:ascii="Verdana" w:hAnsi="Verdana"/>
      <w:sz w:val="20"/>
      <w:szCs w:val="20"/>
      <w:lang w:val="en-US" w:eastAsia="en-US"/>
    </w:rPr>
  </w:style>
  <w:style w:type="paragraph" w:customStyle="1" w:styleId="ad">
    <w:name w:val="Знак"/>
    <w:basedOn w:val="a"/>
    <w:rsid w:val="00462D5F"/>
    <w:rPr>
      <w:rFonts w:ascii="Verdana" w:hAnsi="Verdana" w:cs="Verdana"/>
      <w:sz w:val="20"/>
      <w:szCs w:val="20"/>
      <w:lang w:val="en-US" w:eastAsia="en-US"/>
    </w:rPr>
  </w:style>
  <w:style w:type="character" w:styleId="ae">
    <w:name w:val="Hyperlink"/>
    <w:uiPriority w:val="99"/>
    <w:rsid w:val="006B22B4"/>
    <w:rPr>
      <w:color w:val="0000FF"/>
      <w:u w:val="single"/>
    </w:rPr>
  </w:style>
  <w:style w:type="paragraph" w:customStyle="1" w:styleId="CharChar1">
    <w:name w:val="Char Знак Знак Char Знак Знак Знак Знак Знак Знак Знак Знак Знак Знак Знак Знак Знак Знак Знак1"/>
    <w:basedOn w:val="a"/>
    <w:rsid w:val="00D51D75"/>
    <w:rPr>
      <w:rFonts w:ascii="Verdana" w:hAnsi="Verdana" w:cs="Verdana"/>
      <w:sz w:val="20"/>
      <w:szCs w:val="20"/>
      <w:lang w:val="en-US" w:eastAsia="en-US"/>
    </w:rPr>
  </w:style>
  <w:style w:type="table" w:styleId="af">
    <w:name w:val="Table Grid"/>
    <w:basedOn w:val="a1"/>
    <w:uiPriority w:val="59"/>
    <w:rsid w:val="009F4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w:basedOn w:val="a"/>
    <w:rsid w:val="000D3C06"/>
    <w:rPr>
      <w:rFonts w:ascii="Verdana" w:hAnsi="Verdana"/>
      <w:sz w:val="20"/>
      <w:szCs w:val="20"/>
      <w:lang w:val="en-US" w:eastAsia="en-US"/>
    </w:rPr>
  </w:style>
  <w:style w:type="paragraph" w:customStyle="1" w:styleId="11">
    <w:name w:val="Знак Знак Знак Знак1 Знак Знак Знак1 Знак Знак Знак Знак Знак Знак"/>
    <w:basedOn w:val="a"/>
    <w:rsid w:val="009E4B7B"/>
    <w:rPr>
      <w:rFonts w:ascii="Verdana" w:hAnsi="Verdana" w:cs="Verdana"/>
      <w:sz w:val="20"/>
      <w:szCs w:val="20"/>
      <w:lang w:val="en-US" w:eastAsia="en-US"/>
    </w:rPr>
  </w:style>
  <w:style w:type="paragraph" w:customStyle="1" w:styleId="af1">
    <w:name w:val="a"/>
    <w:basedOn w:val="a"/>
    <w:rsid w:val="00FA38BF"/>
    <w:pPr>
      <w:spacing w:before="100" w:beforeAutospacing="1" w:after="100" w:afterAutospacing="1"/>
    </w:pPr>
  </w:style>
  <w:style w:type="paragraph" w:customStyle="1" w:styleId="af2">
    <w:name w:val="Знак Знак Знак Знак Знак Знак Знак"/>
    <w:basedOn w:val="a"/>
    <w:rsid w:val="00F675AC"/>
    <w:rPr>
      <w:rFonts w:ascii="Verdana" w:hAnsi="Verdana" w:cs="Verdana"/>
      <w:sz w:val="20"/>
      <w:szCs w:val="20"/>
      <w:lang w:val="en-US" w:eastAsia="en-US"/>
    </w:rPr>
  </w:style>
  <w:style w:type="paragraph" w:customStyle="1" w:styleId="CharChar10">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BE62EE"/>
    <w:rPr>
      <w:rFonts w:ascii="Verdana" w:hAnsi="Verdana" w:cs="Verdana"/>
      <w:sz w:val="20"/>
      <w:szCs w:val="20"/>
      <w:lang w:val="en-US" w:eastAsia="en-US"/>
    </w:rPr>
  </w:style>
  <w:style w:type="character" w:customStyle="1" w:styleId="a6">
    <w:name w:val="Нижний колонтитул Знак"/>
    <w:link w:val="a5"/>
    <w:rsid w:val="00293A34"/>
    <w:rPr>
      <w:sz w:val="24"/>
      <w:lang w:val="en-GB" w:eastAsia="ru-RU"/>
    </w:rPr>
  </w:style>
  <w:style w:type="character" w:customStyle="1" w:styleId="20">
    <w:name w:val="Заголовок 2 Знак"/>
    <w:link w:val="2"/>
    <w:rsid w:val="00321B2C"/>
    <w:rPr>
      <w:sz w:val="28"/>
      <w:szCs w:val="24"/>
      <w:u w:val="single"/>
      <w:lang w:eastAsia="ru-RU"/>
    </w:rPr>
  </w:style>
  <w:style w:type="paragraph" w:customStyle="1" w:styleId="af3">
    <w:name w:val="Знак Знак Знак Знак Знак Знак"/>
    <w:basedOn w:val="a"/>
    <w:rsid w:val="003F120E"/>
    <w:rPr>
      <w:rFonts w:ascii="Verdana" w:hAnsi="Verdana" w:cs="Verdana"/>
      <w:sz w:val="20"/>
      <w:szCs w:val="20"/>
      <w:lang w:val="en-US" w:eastAsia="en-US"/>
    </w:rPr>
  </w:style>
  <w:style w:type="paragraph" w:styleId="af4">
    <w:name w:val="Normal (Web)"/>
    <w:basedOn w:val="a"/>
    <w:rsid w:val="00285D88"/>
    <w:pPr>
      <w:spacing w:before="100" w:beforeAutospacing="1" w:after="100" w:afterAutospacing="1"/>
    </w:pPr>
    <w:rPr>
      <w:lang w:val="uk-UA" w:eastAsia="uk-UA"/>
    </w:rPr>
  </w:style>
  <w:style w:type="paragraph" w:styleId="af5">
    <w:name w:val="List Paragraph"/>
    <w:basedOn w:val="a"/>
    <w:link w:val="af6"/>
    <w:uiPriority w:val="34"/>
    <w:qFormat/>
    <w:rsid w:val="008E0479"/>
    <w:pPr>
      <w:spacing w:after="200" w:line="276" w:lineRule="auto"/>
      <w:ind w:left="720"/>
      <w:contextualSpacing/>
    </w:pPr>
    <w:rPr>
      <w:rFonts w:ascii="Calibri" w:eastAsia="Calibri" w:hAnsi="Calibri"/>
      <w:sz w:val="22"/>
      <w:szCs w:val="22"/>
      <w:lang w:eastAsia="en-US"/>
    </w:rPr>
  </w:style>
  <w:style w:type="paragraph" w:customStyle="1" w:styleId="af7">
    <w:name w:val="Знак Знак Знак Знак Знак Знак Знак Знак Знак Знак"/>
    <w:basedOn w:val="a"/>
    <w:rsid w:val="00DA4230"/>
    <w:rPr>
      <w:rFonts w:ascii="Verdana" w:hAnsi="Verdana" w:cs="Verdana"/>
      <w:sz w:val="20"/>
      <w:szCs w:val="20"/>
      <w:lang w:val="en-US" w:eastAsia="en-US"/>
    </w:rPr>
  </w:style>
  <w:style w:type="character" w:customStyle="1" w:styleId="aa">
    <w:name w:val="Верхний колонтитул Знак"/>
    <w:link w:val="a9"/>
    <w:rsid w:val="002D6492"/>
    <w:rPr>
      <w:sz w:val="24"/>
      <w:szCs w:val="24"/>
    </w:rPr>
  </w:style>
  <w:style w:type="character" w:customStyle="1" w:styleId="10">
    <w:name w:val="Заголовок 1 Знак"/>
    <w:link w:val="1"/>
    <w:rsid w:val="005C5C4E"/>
    <w:rPr>
      <w:b/>
      <w:sz w:val="24"/>
      <w:szCs w:val="24"/>
      <w:lang w:eastAsia="ru-RU"/>
    </w:rPr>
  </w:style>
  <w:style w:type="character" w:customStyle="1" w:styleId="af6">
    <w:name w:val="Абзац списка Знак"/>
    <w:link w:val="af5"/>
    <w:uiPriority w:val="34"/>
    <w:locked/>
    <w:rsid w:val="006F0757"/>
    <w:rPr>
      <w:rFonts w:ascii="Calibri" w:eastAsia="Calibri" w:hAnsi="Calibri"/>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420938">
      <w:bodyDiv w:val="1"/>
      <w:marLeft w:val="0"/>
      <w:marRight w:val="0"/>
      <w:marTop w:val="0"/>
      <w:marBottom w:val="0"/>
      <w:divBdr>
        <w:top w:val="none" w:sz="0" w:space="0" w:color="auto"/>
        <w:left w:val="none" w:sz="0" w:space="0" w:color="auto"/>
        <w:bottom w:val="none" w:sz="0" w:space="0" w:color="auto"/>
        <w:right w:val="none" w:sz="0" w:space="0" w:color="auto"/>
      </w:divBdr>
    </w:div>
    <w:div w:id="451554586">
      <w:bodyDiv w:val="1"/>
      <w:marLeft w:val="0"/>
      <w:marRight w:val="0"/>
      <w:marTop w:val="0"/>
      <w:marBottom w:val="0"/>
      <w:divBdr>
        <w:top w:val="none" w:sz="0" w:space="0" w:color="auto"/>
        <w:left w:val="none" w:sz="0" w:space="0" w:color="auto"/>
        <w:bottom w:val="none" w:sz="0" w:space="0" w:color="auto"/>
        <w:right w:val="none" w:sz="0" w:space="0" w:color="auto"/>
      </w:divBdr>
    </w:div>
    <w:div w:id="457188554">
      <w:bodyDiv w:val="1"/>
      <w:marLeft w:val="0"/>
      <w:marRight w:val="0"/>
      <w:marTop w:val="0"/>
      <w:marBottom w:val="0"/>
      <w:divBdr>
        <w:top w:val="none" w:sz="0" w:space="0" w:color="auto"/>
        <w:left w:val="none" w:sz="0" w:space="0" w:color="auto"/>
        <w:bottom w:val="none" w:sz="0" w:space="0" w:color="auto"/>
        <w:right w:val="none" w:sz="0" w:space="0" w:color="auto"/>
      </w:divBdr>
    </w:div>
    <w:div w:id="459884988">
      <w:bodyDiv w:val="1"/>
      <w:marLeft w:val="0"/>
      <w:marRight w:val="0"/>
      <w:marTop w:val="0"/>
      <w:marBottom w:val="0"/>
      <w:divBdr>
        <w:top w:val="none" w:sz="0" w:space="0" w:color="auto"/>
        <w:left w:val="none" w:sz="0" w:space="0" w:color="auto"/>
        <w:bottom w:val="none" w:sz="0" w:space="0" w:color="auto"/>
        <w:right w:val="none" w:sz="0" w:space="0" w:color="auto"/>
      </w:divBdr>
    </w:div>
    <w:div w:id="570195007">
      <w:bodyDiv w:val="1"/>
      <w:marLeft w:val="0"/>
      <w:marRight w:val="0"/>
      <w:marTop w:val="0"/>
      <w:marBottom w:val="0"/>
      <w:divBdr>
        <w:top w:val="none" w:sz="0" w:space="0" w:color="auto"/>
        <w:left w:val="none" w:sz="0" w:space="0" w:color="auto"/>
        <w:bottom w:val="none" w:sz="0" w:space="0" w:color="auto"/>
        <w:right w:val="none" w:sz="0" w:space="0" w:color="auto"/>
      </w:divBdr>
    </w:div>
    <w:div w:id="732317785">
      <w:bodyDiv w:val="1"/>
      <w:marLeft w:val="0"/>
      <w:marRight w:val="0"/>
      <w:marTop w:val="0"/>
      <w:marBottom w:val="0"/>
      <w:divBdr>
        <w:top w:val="none" w:sz="0" w:space="0" w:color="auto"/>
        <w:left w:val="none" w:sz="0" w:space="0" w:color="auto"/>
        <w:bottom w:val="none" w:sz="0" w:space="0" w:color="auto"/>
        <w:right w:val="none" w:sz="0" w:space="0" w:color="auto"/>
      </w:divBdr>
    </w:div>
    <w:div w:id="734816174">
      <w:bodyDiv w:val="1"/>
      <w:marLeft w:val="0"/>
      <w:marRight w:val="0"/>
      <w:marTop w:val="0"/>
      <w:marBottom w:val="0"/>
      <w:divBdr>
        <w:top w:val="none" w:sz="0" w:space="0" w:color="auto"/>
        <w:left w:val="none" w:sz="0" w:space="0" w:color="auto"/>
        <w:bottom w:val="none" w:sz="0" w:space="0" w:color="auto"/>
        <w:right w:val="none" w:sz="0" w:space="0" w:color="auto"/>
      </w:divBdr>
    </w:div>
    <w:div w:id="961496973">
      <w:bodyDiv w:val="1"/>
      <w:marLeft w:val="0"/>
      <w:marRight w:val="0"/>
      <w:marTop w:val="0"/>
      <w:marBottom w:val="0"/>
      <w:divBdr>
        <w:top w:val="none" w:sz="0" w:space="0" w:color="auto"/>
        <w:left w:val="none" w:sz="0" w:space="0" w:color="auto"/>
        <w:bottom w:val="none" w:sz="0" w:space="0" w:color="auto"/>
        <w:right w:val="none" w:sz="0" w:space="0" w:color="auto"/>
      </w:divBdr>
    </w:div>
    <w:div w:id="1248269302">
      <w:bodyDiv w:val="1"/>
      <w:marLeft w:val="0"/>
      <w:marRight w:val="0"/>
      <w:marTop w:val="0"/>
      <w:marBottom w:val="0"/>
      <w:divBdr>
        <w:top w:val="none" w:sz="0" w:space="0" w:color="auto"/>
        <w:left w:val="none" w:sz="0" w:space="0" w:color="auto"/>
        <w:bottom w:val="none" w:sz="0" w:space="0" w:color="auto"/>
        <w:right w:val="none" w:sz="0" w:space="0" w:color="auto"/>
      </w:divBdr>
    </w:div>
    <w:div w:id="1353804535">
      <w:bodyDiv w:val="1"/>
      <w:marLeft w:val="0"/>
      <w:marRight w:val="0"/>
      <w:marTop w:val="0"/>
      <w:marBottom w:val="0"/>
      <w:divBdr>
        <w:top w:val="none" w:sz="0" w:space="0" w:color="auto"/>
        <w:left w:val="none" w:sz="0" w:space="0" w:color="auto"/>
        <w:bottom w:val="none" w:sz="0" w:space="0" w:color="auto"/>
        <w:right w:val="none" w:sz="0" w:space="0" w:color="auto"/>
      </w:divBdr>
    </w:div>
    <w:div w:id="1402212055">
      <w:bodyDiv w:val="1"/>
      <w:marLeft w:val="0"/>
      <w:marRight w:val="0"/>
      <w:marTop w:val="0"/>
      <w:marBottom w:val="0"/>
      <w:divBdr>
        <w:top w:val="none" w:sz="0" w:space="0" w:color="auto"/>
        <w:left w:val="none" w:sz="0" w:space="0" w:color="auto"/>
        <w:bottom w:val="none" w:sz="0" w:space="0" w:color="auto"/>
        <w:right w:val="none" w:sz="0" w:space="0" w:color="auto"/>
      </w:divBdr>
    </w:div>
    <w:div w:id="1408502029">
      <w:bodyDiv w:val="1"/>
      <w:marLeft w:val="0"/>
      <w:marRight w:val="0"/>
      <w:marTop w:val="0"/>
      <w:marBottom w:val="0"/>
      <w:divBdr>
        <w:top w:val="none" w:sz="0" w:space="0" w:color="auto"/>
        <w:left w:val="none" w:sz="0" w:space="0" w:color="auto"/>
        <w:bottom w:val="none" w:sz="0" w:space="0" w:color="auto"/>
        <w:right w:val="none" w:sz="0" w:space="0" w:color="auto"/>
      </w:divBdr>
    </w:div>
    <w:div w:id="1588423868">
      <w:bodyDiv w:val="1"/>
      <w:marLeft w:val="0"/>
      <w:marRight w:val="0"/>
      <w:marTop w:val="0"/>
      <w:marBottom w:val="0"/>
      <w:divBdr>
        <w:top w:val="none" w:sz="0" w:space="0" w:color="auto"/>
        <w:left w:val="none" w:sz="0" w:space="0" w:color="auto"/>
        <w:bottom w:val="none" w:sz="0" w:space="0" w:color="auto"/>
        <w:right w:val="none" w:sz="0" w:space="0" w:color="auto"/>
      </w:divBdr>
    </w:div>
    <w:div w:id="1615940921">
      <w:bodyDiv w:val="1"/>
      <w:marLeft w:val="0"/>
      <w:marRight w:val="0"/>
      <w:marTop w:val="0"/>
      <w:marBottom w:val="0"/>
      <w:divBdr>
        <w:top w:val="none" w:sz="0" w:space="0" w:color="auto"/>
        <w:left w:val="none" w:sz="0" w:space="0" w:color="auto"/>
        <w:bottom w:val="none" w:sz="0" w:space="0" w:color="auto"/>
        <w:right w:val="none" w:sz="0" w:space="0" w:color="auto"/>
      </w:divBdr>
    </w:div>
    <w:div w:id="1662734408">
      <w:bodyDiv w:val="1"/>
      <w:marLeft w:val="0"/>
      <w:marRight w:val="0"/>
      <w:marTop w:val="0"/>
      <w:marBottom w:val="0"/>
      <w:divBdr>
        <w:top w:val="none" w:sz="0" w:space="0" w:color="auto"/>
        <w:left w:val="none" w:sz="0" w:space="0" w:color="auto"/>
        <w:bottom w:val="none" w:sz="0" w:space="0" w:color="auto"/>
        <w:right w:val="none" w:sz="0" w:space="0" w:color="auto"/>
      </w:divBdr>
    </w:div>
    <w:div w:id="1706979863">
      <w:bodyDiv w:val="1"/>
      <w:marLeft w:val="0"/>
      <w:marRight w:val="0"/>
      <w:marTop w:val="0"/>
      <w:marBottom w:val="0"/>
      <w:divBdr>
        <w:top w:val="none" w:sz="0" w:space="0" w:color="auto"/>
        <w:left w:val="none" w:sz="0" w:space="0" w:color="auto"/>
        <w:bottom w:val="none" w:sz="0" w:space="0" w:color="auto"/>
        <w:right w:val="none" w:sz="0" w:space="0" w:color="auto"/>
      </w:divBdr>
    </w:div>
    <w:div w:id="1829665752">
      <w:bodyDiv w:val="1"/>
      <w:marLeft w:val="0"/>
      <w:marRight w:val="0"/>
      <w:marTop w:val="0"/>
      <w:marBottom w:val="0"/>
      <w:divBdr>
        <w:top w:val="none" w:sz="0" w:space="0" w:color="auto"/>
        <w:left w:val="none" w:sz="0" w:space="0" w:color="auto"/>
        <w:bottom w:val="none" w:sz="0" w:space="0" w:color="auto"/>
        <w:right w:val="none" w:sz="0" w:space="0" w:color="auto"/>
      </w:divBdr>
    </w:div>
    <w:div w:id="1860005717">
      <w:bodyDiv w:val="1"/>
      <w:marLeft w:val="0"/>
      <w:marRight w:val="0"/>
      <w:marTop w:val="0"/>
      <w:marBottom w:val="0"/>
      <w:divBdr>
        <w:top w:val="none" w:sz="0" w:space="0" w:color="auto"/>
        <w:left w:val="none" w:sz="0" w:space="0" w:color="auto"/>
        <w:bottom w:val="none" w:sz="0" w:space="0" w:color="auto"/>
        <w:right w:val="none" w:sz="0" w:space="0" w:color="auto"/>
      </w:divBdr>
    </w:div>
    <w:div w:id="1956323047">
      <w:bodyDiv w:val="1"/>
      <w:marLeft w:val="0"/>
      <w:marRight w:val="0"/>
      <w:marTop w:val="0"/>
      <w:marBottom w:val="0"/>
      <w:divBdr>
        <w:top w:val="none" w:sz="0" w:space="0" w:color="auto"/>
        <w:left w:val="none" w:sz="0" w:space="0" w:color="auto"/>
        <w:bottom w:val="none" w:sz="0" w:space="0" w:color="auto"/>
        <w:right w:val="none" w:sz="0" w:space="0" w:color="auto"/>
      </w:divBdr>
    </w:div>
    <w:div w:id="202925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v.yurist@epicentrk.com"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rozhkova@atlant.kharkov.com" TargetMode="External"/><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sliukova@atlant.kharkov.co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Anp.tenders@gmail.com" TargetMode="External"/><Relationship Id="rId23" Type="http://schemas.openxmlformats.org/officeDocument/2006/relationships/footer" Target="footer2.xml"/><Relationship Id="rId10" Type="http://schemas.openxmlformats.org/officeDocument/2006/relationships/hyperlink" Target="mailto:titova@atlant.kharkov.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Tender07042021@gmail.com" TargetMode="External"/><Relationship Id="rId14" Type="http://schemas.openxmlformats.org/officeDocument/2006/relationships/hyperlink" Target="mailto:Avlamboled@gmail.com"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41A73-749A-4628-BC17-8C26007D1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875</Words>
  <Characters>6688</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lpstr>
    </vt:vector>
  </TitlesOfParts>
  <Company>Airport Boryspil</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Рибак Тетяна Вікторівна</dc:creator>
  <cp:keywords/>
  <cp:lastModifiedBy>Рибак Тетяна Вікторівна</cp:lastModifiedBy>
  <cp:revision>2</cp:revision>
  <cp:lastPrinted>2021-11-17T09:02:00Z</cp:lastPrinted>
  <dcterms:created xsi:type="dcterms:W3CDTF">2023-05-01T11:16:00Z</dcterms:created>
  <dcterms:modified xsi:type="dcterms:W3CDTF">2023-05-01T11:16:00Z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