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47A0D" w:rsidP="006926A0">
            <w:pPr>
              <w:pStyle w:val="a3"/>
              <w:widowControl w:val="0"/>
              <w:rPr>
                <w:szCs w:val="17"/>
                <w:lang w:val="uk-UA"/>
              </w:rPr>
            </w:pPr>
            <w:r>
              <w:rPr>
                <w:noProof/>
                <w:lang w:val="uk-UA" w:eastAsia="uk-UA"/>
              </w:rPr>
              <w:drawing>
                <wp:inline distT="0" distB="0" distL="0" distR="0">
                  <wp:extent cx="1449705"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28829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7120F6" w:rsidP="00C47A0D">
            <w:pPr>
              <w:widowControl w:val="0"/>
              <w:ind w:right="-11"/>
              <w:jc w:val="center"/>
              <w:rPr>
                <w:sz w:val="22"/>
                <w:szCs w:val="22"/>
                <w:lang w:val="uk-UA" w:eastAsia="uk-UA"/>
              </w:rPr>
            </w:pPr>
            <w:r w:rsidRPr="00C47A0D">
              <w:rPr>
                <w:sz w:val="22"/>
                <w:szCs w:val="22"/>
                <w:lang w:val="uk-UA"/>
              </w:rPr>
              <w:t xml:space="preserve">8.15 </w:t>
            </w:r>
            <w:r w:rsidR="00BD6E95" w:rsidRPr="00C47A0D">
              <w:rPr>
                <w:sz w:val="22"/>
                <w:szCs w:val="22"/>
                <w:lang w:val="uk-UA" w:eastAsia="uk-UA"/>
              </w:rPr>
              <w:t>(202</w:t>
            </w:r>
            <w:r w:rsidR="004E76E1" w:rsidRPr="00C47A0D">
              <w:rPr>
                <w:sz w:val="22"/>
                <w:szCs w:val="22"/>
                <w:lang w:val="uk-UA" w:eastAsia="uk-UA"/>
              </w:rPr>
              <w:t>3</w:t>
            </w:r>
            <w:r w:rsidR="00A76484" w:rsidRPr="00C47A0D">
              <w:rPr>
                <w:sz w:val="22"/>
                <w:szCs w:val="22"/>
                <w:lang w:val="uk-UA" w:eastAsia="uk-UA"/>
              </w:rPr>
              <w:t>)</w:t>
            </w:r>
          </w:p>
        </w:tc>
        <w:tc>
          <w:tcPr>
            <w:tcW w:w="1527" w:type="pct"/>
          </w:tcPr>
          <w:p w:rsidR="00A76484" w:rsidRPr="007101A5" w:rsidRDefault="007120F6" w:rsidP="00A12478">
            <w:pPr>
              <w:widowControl w:val="0"/>
              <w:rPr>
                <w:bCs/>
                <w:sz w:val="22"/>
                <w:szCs w:val="22"/>
                <w:lang w:val="uk-UA"/>
              </w:rPr>
            </w:pPr>
            <w:r>
              <w:rPr>
                <w:b/>
                <w:sz w:val="22"/>
                <w:szCs w:val="22"/>
                <w:lang w:val="uk-UA"/>
              </w:rPr>
              <w:t xml:space="preserve">Світлові індикатори, </w:t>
            </w:r>
            <w:r w:rsidRPr="00C47A0D">
              <w:rPr>
                <w:sz w:val="22"/>
                <w:szCs w:val="22"/>
                <w:lang w:val="uk-UA"/>
              </w:rPr>
              <w:t>код ДК 021:2015 - 31520000-7 - Світильники та освітлювальна арматура</w:t>
            </w:r>
            <w:r>
              <w:rPr>
                <w:b/>
                <w:sz w:val="22"/>
                <w:szCs w:val="22"/>
                <w:lang w:val="uk-UA"/>
              </w:rPr>
              <w:t xml:space="preserve"> </w:t>
            </w:r>
          </w:p>
        </w:tc>
        <w:tc>
          <w:tcPr>
            <w:tcW w:w="947" w:type="pct"/>
          </w:tcPr>
          <w:p w:rsidR="00A76484" w:rsidRPr="00C47A0D" w:rsidRDefault="007120F6" w:rsidP="002D4D30">
            <w:pPr>
              <w:widowControl w:val="0"/>
              <w:jc w:val="center"/>
              <w:rPr>
                <w:sz w:val="22"/>
                <w:szCs w:val="22"/>
                <w:lang w:val="uk-UA"/>
              </w:rPr>
            </w:pPr>
            <w:r w:rsidRPr="00C47A0D">
              <w:rPr>
                <w:sz w:val="22"/>
                <w:szCs w:val="22"/>
                <w:lang w:val="uk-UA"/>
              </w:rPr>
              <w:t>18 110,00</w:t>
            </w:r>
            <w:r w:rsidR="00A76484" w:rsidRPr="00C47A0D">
              <w:rPr>
                <w:sz w:val="22"/>
                <w:szCs w:val="22"/>
                <w:lang w:val="uk-UA"/>
              </w:rPr>
              <w:t xml:space="preserve"> </w:t>
            </w:r>
          </w:p>
          <w:p w:rsidR="00A76484" w:rsidRPr="00C47A0D" w:rsidRDefault="00A76484" w:rsidP="002D4D30">
            <w:pPr>
              <w:widowControl w:val="0"/>
              <w:jc w:val="center"/>
              <w:rPr>
                <w:sz w:val="22"/>
                <w:szCs w:val="22"/>
                <w:lang w:val="uk-UA"/>
              </w:rPr>
            </w:pPr>
            <w:r w:rsidRPr="00C47A0D">
              <w:rPr>
                <w:sz w:val="22"/>
                <w:szCs w:val="22"/>
                <w:lang w:val="uk-UA"/>
              </w:rPr>
              <w:t>грн. з ПДВ</w:t>
            </w:r>
          </w:p>
        </w:tc>
        <w:tc>
          <w:tcPr>
            <w:tcW w:w="1102" w:type="pct"/>
          </w:tcPr>
          <w:p w:rsidR="00A76484" w:rsidRPr="00C47A0D" w:rsidRDefault="00C47A0D" w:rsidP="002D4D30">
            <w:pPr>
              <w:widowControl w:val="0"/>
              <w:jc w:val="center"/>
              <w:rPr>
                <w:sz w:val="22"/>
                <w:szCs w:val="22"/>
                <w:lang w:val="uk-UA"/>
              </w:rPr>
            </w:pPr>
            <w:r w:rsidRPr="00C47A0D">
              <w:rPr>
                <w:sz w:val="22"/>
                <w:szCs w:val="22"/>
                <w:lang w:val="uk-UA"/>
              </w:rPr>
              <w:t>15 091,67</w:t>
            </w:r>
          </w:p>
          <w:p w:rsidR="00A76484" w:rsidRPr="00C47A0D" w:rsidRDefault="00A76484" w:rsidP="002D4D30">
            <w:pPr>
              <w:widowControl w:val="0"/>
              <w:jc w:val="center"/>
              <w:rPr>
                <w:sz w:val="22"/>
                <w:szCs w:val="22"/>
                <w:lang w:val="uk-UA"/>
              </w:rPr>
            </w:pPr>
            <w:r w:rsidRPr="00C47A0D">
              <w:rPr>
                <w:sz w:val="22"/>
                <w:szCs w:val="22"/>
                <w:lang w:val="uk-UA"/>
              </w:rPr>
              <w:t xml:space="preserve">грн. без ПДВ </w:t>
            </w:r>
          </w:p>
        </w:tc>
        <w:tc>
          <w:tcPr>
            <w:tcW w:w="936" w:type="pct"/>
          </w:tcPr>
          <w:p w:rsidR="00C873F7" w:rsidRPr="00C873F7" w:rsidRDefault="00C873F7" w:rsidP="00C873F7">
            <w:pPr>
              <w:jc w:val="center"/>
              <w:rPr>
                <w:color w:val="000000"/>
                <w:sz w:val="22"/>
                <w:szCs w:val="22"/>
                <w:lang w:val="uk-UA" w:eastAsia="uk-UA"/>
              </w:rPr>
            </w:pPr>
            <w:hyperlink r:id="rId9" w:history="1">
              <w:bookmarkStart w:id="0" w:name="_GoBack"/>
              <w:bookmarkEnd w:id="0"/>
              <w:r w:rsidRPr="00C873F7">
                <w:rPr>
                  <w:rStyle w:val="ae"/>
                  <w:sz w:val="22"/>
                  <w:szCs w:val="22"/>
                </w:rPr>
                <w:t>UA-2023-05-15-010173-a</w:t>
              </w:r>
            </w:hyperlink>
          </w:p>
          <w:p w:rsidR="00A76484" w:rsidRPr="007101A5" w:rsidRDefault="00A76484" w:rsidP="002D4D30">
            <w:pPr>
              <w:widowControl w:val="0"/>
              <w:jc w:val="center"/>
              <w:rPr>
                <w:color w:val="0000FF"/>
                <w:sz w:val="22"/>
                <w:szCs w:val="22"/>
                <w:lang w:val="uk-UA"/>
              </w:rPr>
            </w:pP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5354" w:rsidRPr="004D5108" w:rsidRDefault="00915354" w:rsidP="00915354">
            <w:pPr>
              <w:widowControl w:val="0"/>
              <w:ind w:right="120" w:firstLine="368"/>
              <w:jc w:val="both"/>
            </w:pPr>
            <w:r w:rsidRPr="004D5108">
              <w:rPr>
                <w:b/>
                <w:i/>
              </w:rPr>
              <w:t>Визначення потреби в закупівлі:</w:t>
            </w:r>
            <w:r w:rsidRPr="004D5108">
              <w:t xml:space="preserve"> </w:t>
            </w:r>
            <w:r w:rsidRPr="009074D2">
              <w:t>Відновлення робочих місць операторів на стійках</w:t>
            </w:r>
            <w:r>
              <w:t xml:space="preserve"> </w:t>
            </w:r>
            <w:r w:rsidRPr="009074D2">
              <w:t>реєстрації багажу системи з обробки багажу</w:t>
            </w:r>
            <w:r>
              <w:t xml:space="preserve"> </w:t>
            </w:r>
            <w:r w:rsidRPr="009074D2">
              <w:t>терміналу «D» на виліт</w:t>
            </w:r>
            <w:r>
              <w:t>.</w:t>
            </w:r>
          </w:p>
          <w:p w:rsidR="00915354" w:rsidRPr="004D5108" w:rsidRDefault="00915354" w:rsidP="00915354">
            <w:pPr>
              <w:widowControl w:val="0"/>
              <w:ind w:right="120" w:firstLine="368"/>
              <w:jc w:val="both"/>
            </w:pPr>
            <w:r w:rsidRPr="004D5108">
              <w:rPr>
                <w:b/>
                <w:i/>
              </w:rPr>
              <w:t>Обґрунтування технічних та якісних характеристик предмета закупівлі:</w:t>
            </w:r>
            <w:r w:rsidRPr="004D5108">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915354" w:rsidP="00915354">
            <w:pPr>
              <w:rPr>
                <w:i/>
                <w:lang w:val="uk-UA"/>
              </w:rPr>
            </w:pPr>
            <w:r w:rsidRPr="004D5108">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5354" w:rsidRPr="00915354" w:rsidRDefault="00915354" w:rsidP="00915354">
            <w:pPr>
              <w:widowControl w:val="0"/>
              <w:ind w:right="162" w:firstLine="368"/>
              <w:jc w:val="both"/>
              <w:rPr>
                <w:lang w:val="uk-UA"/>
              </w:rPr>
            </w:pPr>
            <w:r w:rsidRPr="00915354">
              <w:rPr>
                <w:b/>
                <w:i/>
                <w:lang w:val="uk-UA"/>
              </w:rPr>
              <w:t>Обґрунтування очікуваної вартості предмета закупівлі:</w:t>
            </w:r>
            <w:r w:rsidRPr="00915354">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915354" w:rsidRPr="004D5108" w:rsidRDefault="00915354" w:rsidP="00915354">
            <w:pPr>
              <w:widowControl w:val="0"/>
              <w:ind w:firstLine="368"/>
              <w:jc w:val="both"/>
            </w:pPr>
            <w:r w:rsidRPr="004D5108">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7101A5" w:rsidRDefault="00915354" w:rsidP="00915354">
            <w:pPr>
              <w:rPr>
                <w:i/>
                <w:lang w:val="uk-UA"/>
              </w:rPr>
            </w:pPr>
            <w:r w:rsidRPr="004D5108">
              <w:rPr>
                <w:b/>
                <w:i/>
              </w:rPr>
              <w:t>Обґрунтування обсягів закупівлі:</w:t>
            </w:r>
            <w:r w:rsidRPr="004D5108">
              <w:rPr>
                <w:b/>
              </w:rPr>
              <w:t xml:space="preserve"> </w:t>
            </w:r>
            <w:r w:rsidRPr="004D5108">
              <w:t>Обсяги визначено відповідно до очікуваної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5354" w:rsidRPr="00F208DB" w:rsidRDefault="00915354" w:rsidP="00915354">
            <w:pPr>
              <w:widowControl w:val="0"/>
              <w:jc w:val="both"/>
              <w:rPr>
                <w:b/>
              </w:rPr>
            </w:pPr>
            <w:r w:rsidRPr="00F208DB">
              <w:rPr>
                <w:b/>
              </w:rPr>
              <w:t>Спосіб проведення моніторингу ринку</w:t>
            </w:r>
          </w:p>
          <w:p w:rsidR="00915354" w:rsidRPr="00F208DB" w:rsidRDefault="00915354" w:rsidP="00915354">
            <w:pPr>
              <w:widowControl w:val="0"/>
              <w:ind w:right="198"/>
              <w:jc w:val="both"/>
            </w:pPr>
            <w:r w:rsidRPr="00F208DB">
              <w:t>Направлено низку запитів підприємствам, що постачають відповідну продукцію на наступні електронні пошти:</w:t>
            </w:r>
          </w:p>
          <w:p w:rsidR="00915354" w:rsidRPr="00F208DB" w:rsidRDefault="00915354" w:rsidP="00915354">
            <w:pPr>
              <w:ind w:right="198"/>
              <w:rPr>
                <w:lang w:eastAsia="uk-UA"/>
              </w:rPr>
            </w:pPr>
            <w:r w:rsidRPr="00F208DB">
              <w:lastRenderedPageBreak/>
              <w:t xml:space="preserve">Інтернет-магазин електротоварів </w:t>
            </w:r>
            <w:hyperlink r:id="rId10" w:history="1">
              <w:r w:rsidRPr="00F208DB">
                <w:rPr>
                  <w:lang w:eastAsia="uk-UA"/>
                </w:rPr>
                <w:t>info.eleksun@gmail.com</w:t>
              </w:r>
            </w:hyperlink>
            <w:r w:rsidRPr="00F208DB">
              <w:rPr>
                <w:lang w:eastAsia="uk-UA"/>
              </w:rPr>
              <w:t xml:space="preserve">, </w:t>
            </w:r>
            <w:hyperlink r:id="rId11" w:history="1">
              <w:r w:rsidRPr="00F208DB">
                <w:rPr>
                  <w:lang w:eastAsia="uk-UA"/>
                </w:rPr>
                <w:t>eleksun19@gmail.com</w:t>
              </w:r>
            </w:hyperlink>
            <w:r w:rsidRPr="00F208DB">
              <w:rPr>
                <w:lang w:eastAsia="uk-UA"/>
              </w:rPr>
              <w:t> </w:t>
            </w:r>
          </w:p>
          <w:p w:rsidR="00915354" w:rsidRPr="00F208DB" w:rsidRDefault="00915354" w:rsidP="00915354">
            <w:pPr>
              <w:ind w:right="198"/>
              <w:rPr>
                <w:lang w:eastAsia="uk-UA"/>
              </w:rPr>
            </w:pPr>
            <w:r w:rsidRPr="00F208DB">
              <w:rPr>
                <w:bdr w:val="none" w:sz="0" w:space="0" w:color="auto" w:frame="1"/>
                <w:shd w:val="clear" w:color="auto" w:fill="FFFFFF"/>
                <w:lang w:eastAsia="uk-UA"/>
              </w:rPr>
              <w:t xml:space="preserve">ТОВ "ЕЛЕКТРОЛОГІСТИК" </w:t>
            </w:r>
            <w:hyperlink r:id="rId12" w:tooltip="Email" w:history="1">
              <w:r w:rsidRPr="00915354">
                <w:rPr>
                  <w:rStyle w:val="ae"/>
                </w:rPr>
                <w:t>elektrol2009@ukr.net</w:t>
              </w:r>
            </w:hyperlink>
            <w:r w:rsidRPr="00F208DB">
              <w:rPr>
                <w:lang w:eastAsia="uk-UA"/>
              </w:rPr>
              <w:t xml:space="preserve"> </w:t>
            </w:r>
          </w:p>
          <w:p w:rsidR="00915354" w:rsidRPr="00915354" w:rsidRDefault="00915354" w:rsidP="00915354">
            <w:pPr>
              <w:pStyle w:val="1"/>
              <w:shd w:val="clear" w:color="auto" w:fill="FFFFFF"/>
              <w:jc w:val="left"/>
              <w:rPr>
                <w:rStyle w:val="ae"/>
                <w:b w:val="0"/>
                <w:shd w:val="clear" w:color="auto" w:fill="FFFFFF"/>
                <w:lang w:val="ru-RU"/>
              </w:rPr>
            </w:pPr>
            <w:r w:rsidRPr="00915354">
              <w:rPr>
                <w:b w:val="0"/>
              </w:rPr>
              <w:t xml:space="preserve">Компанія "САМСНАБ" </w:t>
            </w:r>
            <w:hyperlink r:id="rId13" w:history="1">
              <w:r w:rsidRPr="00915354">
                <w:rPr>
                  <w:rStyle w:val="ae"/>
                  <w:b w:val="0"/>
                  <w:shd w:val="clear" w:color="auto" w:fill="FFFFFF"/>
                  <w:lang w:val="ru-RU"/>
                </w:rPr>
                <w:t>info@samsnab.com.ua</w:t>
              </w:r>
            </w:hyperlink>
          </w:p>
          <w:p w:rsidR="00915354" w:rsidRPr="00F208DB" w:rsidRDefault="00915354" w:rsidP="00915354">
            <w:pPr>
              <w:rPr>
                <w:shd w:val="clear" w:color="auto" w:fill="FFFFFF"/>
              </w:rPr>
            </w:pPr>
            <w:r w:rsidRPr="00F208DB">
              <w:rPr>
                <w:shd w:val="clear" w:color="auto" w:fill="FFFFFF"/>
              </w:rPr>
              <w:t xml:space="preserve">ТОВ "Преміум-Маркет" </w:t>
            </w:r>
            <w:hyperlink r:id="rId14" w:history="1">
              <w:r w:rsidRPr="00F208DB">
                <w:rPr>
                  <w:rStyle w:val="ae"/>
                  <w:shd w:val="clear" w:color="auto" w:fill="FFFFFF"/>
                </w:rPr>
                <w:t>office@luxelectro.com.ua</w:t>
              </w:r>
            </w:hyperlink>
          </w:p>
          <w:p w:rsidR="00915354" w:rsidRPr="00F208DB" w:rsidRDefault="00915354" w:rsidP="00915354">
            <w:r w:rsidRPr="00F208DB">
              <w:rPr>
                <w:bCs/>
                <w:lang w:eastAsia="uk-UA"/>
              </w:rPr>
              <w:t xml:space="preserve">ТОВ "ЕЛ-ІНДАСТРІ" </w:t>
            </w:r>
            <w:hyperlink r:id="rId15" w:history="1">
              <w:r w:rsidRPr="00F208DB">
                <w:rPr>
                  <w:rStyle w:val="ae"/>
                </w:rPr>
                <w:t>sale@el-industry.com</w:t>
              </w:r>
            </w:hyperlink>
          </w:p>
          <w:p w:rsidR="00915354" w:rsidRPr="00F208DB" w:rsidRDefault="00915354" w:rsidP="00915354">
            <w:pPr>
              <w:rPr>
                <w:lang w:eastAsia="uk-UA"/>
              </w:rPr>
            </w:pPr>
            <w:r w:rsidRPr="00F208DB">
              <w:t xml:space="preserve">Магазин електротехніки, автоматики та кліматичної техніки "Електротехніка", ТОВ «МОДАНА» </w:t>
            </w:r>
            <w:hyperlink r:id="rId16" w:tooltip="shop_zp@electrotechnics.com.ua" w:history="1">
              <w:r w:rsidRPr="00915354">
                <w:rPr>
                  <w:rStyle w:val="ae"/>
                </w:rPr>
                <w:t>shop_zp@electrotechnics.com.ua</w:t>
              </w:r>
            </w:hyperlink>
          </w:p>
          <w:p w:rsidR="00915354" w:rsidRPr="00F208DB" w:rsidRDefault="00915354" w:rsidP="00915354">
            <w:r w:rsidRPr="00F208DB">
              <w:rPr>
                <w:shd w:val="clear" w:color="auto" w:fill="FFFFFF"/>
              </w:rPr>
              <w:t xml:space="preserve">Інтернет-магазин ENCON TRADE </w:t>
            </w:r>
            <w:hyperlink r:id="rId17" w:tooltip="Email" w:history="1">
              <w:r w:rsidRPr="00F208DB">
                <w:rPr>
                  <w:rStyle w:val="ae"/>
                  <w:bdr w:val="none" w:sz="0" w:space="0" w:color="auto" w:frame="1"/>
                  <w:shd w:val="clear" w:color="auto" w:fill="FFFFFF"/>
                </w:rPr>
                <w:t>prom@encon.com.ua</w:t>
              </w:r>
            </w:hyperlink>
          </w:p>
          <w:p w:rsidR="00915354" w:rsidRPr="00F208DB" w:rsidRDefault="003155A4" w:rsidP="00915354">
            <w:hyperlink r:id="rId18" w:history="1">
              <w:r w:rsidR="00915354" w:rsidRPr="00F208DB">
                <w:rPr>
                  <w:rStyle w:val="ae"/>
                  <w:shd w:val="clear" w:color="auto" w:fill="FFFFFF"/>
                </w:rPr>
                <w:t>ТОВ МОЗАЇКА ЕЛЕКТРО</w:t>
              </w:r>
            </w:hyperlink>
            <w:r w:rsidR="00915354" w:rsidRPr="00F208DB">
              <w:rPr>
                <w:rStyle w:val="ae"/>
                <w:shd w:val="clear" w:color="auto" w:fill="FFFFFF"/>
              </w:rPr>
              <w:t xml:space="preserve"> sales@mosaic-electro.com.ua</w:t>
            </w:r>
          </w:p>
          <w:p w:rsidR="00915354" w:rsidRPr="00F208DB" w:rsidRDefault="00915354" w:rsidP="00915354">
            <w:r w:rsidRPr="00F208DB">
              <w:rPr>
                <w:shd w:val="clear" w:color="auto" w:fill="FFFFFF"/>
              </w:rPr>
              <w:t xml:space="preserve">Інтернет-магазин </w:t>
            </w:r>
            <w:r w:rsidRPr="00F208DB">
              <w:t xml:space="preserve">EЛПРО-М («EASTEL») </w:t>
            </w:r>
            <w:hyperlink r:id="rId19" w:tooltip="Email" w:history="1">
              <w:r w:rsidRPr="00F208DB">
                <w:rPr>
                  <w:rStyle w:val="ae"/>
                </w:rPr>
                <w:t>elpromkharkov@gmail.com</w:t>
              </w:r>
            </w:hyperlink>
          </w:p>
          <w:p w:rsidR="00915354" w:rsidRPr="00F208DB" w:rsidRDefault="00915354" w:rsidP="00915354">
            <w:r w:rsidRPr="00F208DB">
              <w:rPr>
                <w:shd w:val="clear" w:color="auto" w:fill="FFFFFF"/>
              </w:rPr>
              <w:t xml:space="preserve">Інтернет-магазин </w:t>
            </w:r>
            <w:r w:rsidRPr="00F208DB">
              <w:t xml:space="preserve">ABR Electric </w:t>
            </w:r>
            <w:hyperlink r:id="rId20" w:history="1">
              <w:r w:rsidRPr="00F208DB">
                <w:rPr>
                  <w:rStyle w:val="ae"/>
                </w:rPr>
                <w:t>abr@abr-electric.com.ua</w:t>
              </w:r>
            </w:hyperlink>
            <w:r w:rsidRPr="00F208DB">
              <w:rPr>
                <w:rStyle w:val="ae"/>
              </w:rPr>
              <w:t>, 'lozovoy@abr-electric.com.ua'</w:t>
            </w:r>
          </w:p>
          <w:p w:rsidR="00915354" w:rsidRPr="00F208DB" w:rsidRDefault="00915354" w:rsidP="00915354">
            <w:r w:rsidRPr="00F208DB">
              <w:t xml:space="preserve">ТОВ Комплітех </w:t>
            </w:r>
            <w:hyperlink r:id="rId21" w:history="1">
              <w:r w:rsidRPr="00F208DB">
                <w:rPr>
                  <w:rStyle w:val="ae"/>
                </w:rPr>
                <w:t>completech@ukr.net</w:t>
              </w:r>
            </w:hyperlink>
          </w:p>
          <w:p w:rsidR="00915354" w:rsidRPr="00F208DB" w:rsidRDefault="00915354" w:rsidP="00915354">
            <w:r w:rsidRPr="00F208DB">
              <w:t>ТОВ Ричел '</w:t>
            </w:r>
            <w:r w:rsidRPr="00915354">
              <w:rPr>
                <w:rStyle w:val="ae"/>
              </w:rPr>
              <w:t>info@rekkon.kiev.ua', vc@rekkon.kiev.ua</w:t>
            </w:r>
          </w:p>
          <w:p w:rsidR="00915354" w:rsidRPr="00F208DB" w:rsidRDefault="00915354" w:rsidP="00915354">
            <w:pPr>
              <w:widowControl w:val="0"/>
              <w:jc w:val="both"/>
              <w:rPr>
                <w:b/>
                <w:highlight w:val="yellow"/>
              </w:rPr>
            </w:pPr>
          </w:p>
          <w:p w:rsidR="00915354" w:rsidRPr="00F208DB" w:rsidRDefault="00915354" w:rsidP="00915354">
            <w:pPr>
              <w:spacing w:line="252" w:lineRule="auto"/>
              <w:ind w:right="198"/>
              <w:jc w:val="both"/>
            </w:pPr>
            <w:r w:rsidRPr="00F208DB">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915354" w:rsidRPr="00F208DB" w:rsidRDefault="00915354" w:rsidP="00915354">
            <w:pPr>
              <w:ind w:right="198"/>
            </w:pPr>
            <w:r w:rsidRPr="00F208DB">
              <w:t>Інтернет-ресурс https://www.electricautomationnetwork.com;</w:t>
            </w:r>
          </w:p>
          <w:p w:rsidR="00915354" w:rsidRPr="00F208DB" w:rsidRDefault="00915354" w:rsidP="00915354">
            <w:pPr>
              <w:ind w:right="198"/>
            </w:pPr>
            <w:r w:rsidRPr="00F208DB">
              <w:t>Інтернет-ресурс https://www.heiz24.de/;</w:t>
            </w:r>
          </w:p>
          <w:p w:rsidR="00915354" w:rsidRPr="00F208DB" w:rsidRDefault="00915354" w:rsidP="00915354">
            <w:pPr>
              <w:ind w:right="198"/>
            </w:pPr>
            <w:r w:rsidRPr="00F208DB">
              <w:t>Інтернет-ресурс https://www.kempstoncontrols.co.uk/</w:t>
            </w:r>
            <w:r w:rsidRPr="00F208DB">
              <w:rPr>
                <w:i/>
              </w:rPr>
              <w:t>;</w:t>
            </w:r>
          </w:p>
          <w:p w:rsidR="006F428D" w:rsidRPr="007101A5" w:rsidRDefault="00915354" w:rsidP="00915354">
            <w:pPr>
              <w:ind w:right="198"/>
              <w:rPr>
                <w:i/>
                <w:lang w:val="uk-UA"/>
              </w:rPr>
            </w:pPr>
            <w:r w:rsidRPr="00F208DB">
              <w:t>Інтернет-ресурс</w:t>
            </w:r>
            <w:r w:rsidRPr="00F208DB">
              <w:rPr>
                <w:rFonts w:eastAsiaTheme="majorEastAsia"/>
              </w:rPr>
              <w:t xml:space="preserve"> </w:t>
            </w:r>
            <w:r w:rsidRPr="00F208DB">
              <w:t>https://industry-electronics.com/.</w:t>
            </w:r>
          </w:p>
        </w:tc>
      </w:tr>
    </w:tbl>
    <w:p w:rsidR="006F428D" w:rsidRPr="007101A5" w:rsidRDefault="006F428D" w:rsidP="00A12478">
      <w:pPr>
        <w:rPr>
          <w:b/>
          <w:lang w:val="uk-UA"/>
        </w:rPr>
      </w:pPr>
    </w:p>
    <w:p w:rsidR="006926A0" w:rsidRPr="00915354" w:rsidRDefault="006926A0" w:rsidP="006926A0">
      <w:pPr>
        <w:ind w:firstLine="567"/>
        <w:jc w:val="both"/>
        <w:rPr>
          <w:lang w:val="uk-UA"/>
        </w:rPr>
      </w:pPr>
      <w:r w:rsidRPr="00915354">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70"/>
        <w:gridCol w:w="1541"/>
        <w:gridCol w:w="992"/>
        <w:gridCol w:w="862"/>
        <w:gridCol w:w="3674"/>
      </w:tblGrid>
      <w:tr w:rsidR="00915354" w:rsidRPr="00E56A3B" w:rsidTr="00D2111C">
        <w:tc>
          <w:tcPr>
            <w:tcW w:w="567" w:type="dxa"/>
            <w:tcBorders>
              <w:top w:val="single" w:sz="4" w:space="0" w:color="auto"/>
              <w:left w:val="single" w:sz="4" w:space="0" w:color="auto"/>
              <w:bottom w:val="single" w:sz="4" w:space="0" w:color="auto"/>
              <w:right w:val="single" w:sz="4" w:space="0" w:color="auto"/>
            </w:tcBorders>
            <w:shd w:val="clear" w:color="auto" w:fill="D9E2F3"/>
          </w:tcPr>
          <w:p w:rsidR="00915354" w:rsidRPr="00E56A3B" w:rsidRDefault="00915354" w:rsidP="00D2111C">
            <w:pPr>
              <w:widowControl w:val="0"/>
              <w:rPr>
                <w:b/>
                <w:sz w:val="22"/>
                <w:szCs w:val="22"/>
                <w:lang w:val="uk-UA"/>
              </w:rPr>
            </w:pPr>
            <w:r w:rsidRPr="00E56A3B">
              <w:rPr>
                <w:b/>
                <w:sz w:val="22"/>
                <w:szCs w:val="22"/>
                <w:lang w:val="uk-UA"/>
              </w:rPr>
              <w:t>№ п/п</w:t>
            </w:r>
          </w:p>
        </w:tc>
        <w:tc>
          <w:tcPr>
            <w:tcW w:w="2570" w:type="dxa"/>
            <w:tcBorders>
              <w:top w:val="single" w:sz="4" w:space="0" w:color="auto"/>
              <w:left w:val="single" w:sz="4" w:space="0" w:color="auto"/>
              <w:bottom w:val="single" w:sz="4" w:space="0" w:color="auto"/>
              <w:right w:val="single" w:sz="4" w:space="0" w:color="auto"/>
            </w:tcBorders>
            <w:shd w:val="clear" w:color="auto" w:fill="D9E2F3"/>
          </w:tcPr>
          <w:p w:rsidR="00915354" w:rsidRPr="00E56A3B" w:rsidRDefault="00915354" w:rsidP="00D2111C">
            <w:pPr>
              <w:widowControl w:val="0"/>
              <w:jc w:val="center"/>
              <w:rPr>
                <w:b/>
                <w:sz w:val="22"/>
                <w:szCs w:val="22"/>
                <w:lang w:val="uk-UA"/>
              </w:rPr>
            </w:pPr>
            <w:r w:rsidRPr="00E56A3B">
              <w:rPr>
                <w:b/>
                <w:sz w:val="22"/>
                <w:szCs w:val="22"/>
                <w:lang w:val="uk-UA"/>
              </w:rPr>
              <w:t>Найменування Товару</w:t>
            </w:r>
          </w:p>
          <w:p w:rsidR="00915354" w:rsidRPr="00E56A3B" w:rsidRDefault="00915354" w:rsidP="00D2111C">
            <w:pPr>
              <w:widowControl w:val="0"/>
              <w:jc w:val="center"/>
              <w:rPr>
                <w:b/>
                <w:sz w:val="22"/>
                <w:szCs w:val="22"/>
                <w:lang w:val="uk-UA"/>
              </w:rPr>
            </w:pPr>
          </w:p>
        </w:tc>
        <w:tc>
          <w:tcPr>
            <w:tcW w:w="1541" w:type="dxa"/>
            <w:tcBorders>
              <w:top w:val="single" w:sz="4" w:space="0" w:color="auto"/>
              <w:left w:val="single" w:sz="4" w:space="0" w:color="auto"/>
              <w:bottom w:val="single" w:sz="4" w:space="0" w:color="auto"/>
              <w:right w:val="single" w:sz="4" w:space="0" w:color="auto"/>
            </w:tcBorders>
            <w:shd w:val="clear" w:color="auto" w:fill="D9E2F3"/>
            <w:hideMark/>
          </w:tcPr>
          <w:p w:rsidR="00915354" w:rsidRPr="00E56A3B" w:rsidRDefault="00915354" w:rsidP="00D2111C">
            <w:pPr>
              <w:widowControl w:val="0"/>
              <w:jc w:val="center"/>
              <w:rPr>
                <w:b/>
                <w:sz w:val="22"/>
                <w:szCs w:val="22"/>
                <w:lang w:val="uk-UA"/>
              </w:rPr>
            </w:pPr>
            <w:r>
              <w:rPr>
                <w:b/>
                <w:bCs/>
                <w:snapToGrid w:val="0"/>
                <w:sz w:val="22"/>
                <w:szCs w:val="22"/>
                <w:lang w:val="uk-UA"/>
              </w:rPr>
              <w:t>М</w:t>
            </w:r>
            <w:r w:rsidRPr="00B75DCA">
              <w:rPr>
                <w:b/>
                <w:bCs/>
                <w:snapToGrid w:val="0"/>
                <w:sz w:val="22"/>
                <w:szCs w:val="22"/>
                <w:lang w:val="uk-UA"/>
              </w:rPr>
              <w:t>арка або модель,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915354" w:rsidRPr="00E56A3B" w:rsidRDefault="00915354" w:rsidP="00D2111C">
            <w:pPr>
              <w:widowControl w:val="0"/>
              <w:jc w:val="center"/>
              <w:rPr>
                <w:b/>
                <w:sz w:val="22"/>
                <w:szCs w:val="22"/>
                <w:lang w:val="uk-UA"/>
              </w:rPr>
            </w:pPr>
            <w:r w:rsidRPr="00E56A3B">
              <w:rPr>
                <w:b/>
                <w:sz w:val="22"/>
                <w:szCs w:val="22"/>
                <w:lang w:val="uk-UA"/>
              </w:rPr>
              <w:t>Одиниця</w:t>
            </w:r>
          </w:p>
          <w:p w:rsidR="00915354" w:rsidRPr="00E56A3B" w:rsidRDefault="00915354" w:rsidP="00D2111C">
            <w:pPr>
              <w:widowControl w:val="0"/>
              <w:jc w:val="center"/>
              <w:rPr>
                <w:b/>
                <w:sz w:val="22"/>
                <w:szCs w:val="22"/>
                <w:lang w:val="uk-UA"/>
              </w:rPr>
            </w:pPr>
            <w:r w:rsidRPr="00E56A3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915354" w:rsidRDefault="00915354" w:rsidP="00D2111C">
            <w:pPr>
              <w:widowControl w:val="0"/>
              <w:jc w:val="center"/>
              <w:rPr>
                <w:b/>
                <w:sz w:val="22"/>
                <w:szCs w:val="22"/>
                <w:lang w:val="uk-UA"/>
              </w:rPr>
            </w:pPr>
            <w:r w:rsidRPr="00E56A3B">
              <w:rPr>
                <w:b/>
                <w:sz w:val="22"/>
                <w:szCs w:val="22"/>
                <w:lang w:val="uk-UA"/>
              </w:rPr>
              <w:t>Кіль</w:t>
            </w:r>
          </w:p>
          <w:p w:rsidR="00915354" w:rsidRPr="00E56A3B" w:rsidRDefault="00915354" w:rsidP="00D2111C">
            <w:pPr>
              <w:widowControl w:val="0"/>
              <w:jc w:val="center"/>
              <w:rPr>
                <w:b/>
                <w:sz w:val="22"/>
                <w:szCs w:val="22"/>
                <w:lang w:val="uk-UA"/>
              </w:rPr>
            </w:pPr>
            <w:r w:rsidRPr="00E56A3B">
              <w:rPr>
                <w:b/>
                <w:sz w:val="22"/>
                <w:szCs w:val="22"/>
                <w:lang w:val="uk-UA"/>
              </w:rPr>
              <w:t>кість</w:t>
            </w:r>
          </w:p>
          <w:p w:rsidR="00915354" w:rsidRPr="00E56A3B" w:rsidRDefault="00915354" w:rsidP="00D2111C">
            <w:pPr>
              <w:widowControl w:val="0"/>
              <w:jc w:val="center"/>
              <w:rPr>
                <w:b/>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D9E2F3"/>
            <w:hideMark/>
          </w:tcPr>
          <w:p w:rsidR="00915354" w:rsidRPr="00E56A3B" w:rsidRDefault="00915354" w:rsidP="00D2111C">
            <w:pPr>
              <w:widowControl w:val="0"/>
              <w:jc w:val="center"/>
              <w:rPr>
                <w:b/>
                <w:sz w:val="22"/>
                <w:szCs w:val="22"/>
                <w:lang w:val="uk-UA"/>
              </w:rPr>
            </w:pPr>
            <w:r w:rsidRPr="00E56A3B">
              <w:rPr>
                <w:b/>
                <w:sz w:val="22"/>
                <w:szCs w:val="22"/>
                <w:lang w:val="uk-UA"/>
              </w:rPr>
              <w:t>Технічні та якісні характеристики предмета закупівлі</w:t>
            </w:r>
          </w:p>
          <w:p w:rsidR="00915354" w:rsidRPr="00E56A3B" w:rsidRDefault="00915354" w:rsidP="00D2111C">
            <w:pPr>
              <w:widowControl w:val="0"/>
              <w:jc w:val="center"/>
              <w:rPr>
                <w:b/>
                <w:sz w:val="22"/>
                <w:szCs w:val="22"/>
                <w:lang w:val="uk-UA"/>
              </w:rPr>
            </w:pPr>
            <w:r w:rsidRPr="00E56A3B">
              <w:rPr>
                <w:b/>
                <w:sz w:val="22"/>
                <w:szCs w:val="22"/>
                <w:lang w:val="uk-UA"/>
              </w:rPr>
              <w:t>(Технічна специфікація)</w:t>
            </w:r>
          </w:p>
        </w:tc>
      </w:tr>
      <w:tr w:rsidR="00915354" w:rsidRPr="00BB3ABD" w:rsidTr="00D2111C">
        <w:trPr>
          <w:trHeight w:val="335"/>
        </w:trPr>
        <w:tc>
          <w:tcPr>
            <w:tcW w:w="567" w:type="dxa"/>
            <w:tcBorders>
              <w:top w:val="single" w:sz="4" w:space="0" w:color="auto"/>
              <w:left w:val="single" w:sz="4" w:space="0" w:color="auto"/>
              <w:bottom w:val="single" w:sz="4" w:space="0" w:color="auto"/>
              <w:right w:val="single" w:sz="4" w:space="0" w:color="auto"/>
            </w:tcBorders>
            <w:hideMark/>
          </w:tcPr>
          <w:p w:rsidR="00915354" w:rsidRPr="00BB3ABD" w:rsidRDefault="00915354" w:rsidP="00D2111C">
            <w:pPr>
              <w:widowControl w:val="0"/>
              <w:rPr>
                <w:sz w:val="22"/>
                <w:szCs w:val="22"/>
                <w:lang w:val="uk-UA"/>
              </w:rPr>
            </w:pPr>
            <w:r w:rsidRPr="00BB3ABD">
              <w:rPr>
                <w:sz w:val="22"/>
                <w:szCs w:val="22"/>
                <w:lang w:val="uk-UA"/>
              </w:rPr>
              <w:t>1</w:t>
            </w:r>
          </w:p>
        </w:tc>
        <w:tc>
          <w:tcPr>
            <w:tcW w:w="2570" w:type="dxa"/>
            <w:tcBorders>
              <w:top w:val="single" w:sz="4" w:space="0" w:color="auto"/>
              <w:left w:val="single" w:sz="4" w:space="0" w:color="auto"/>
              <w:bottom w:val="single" w:sz="4" w:space="0" w:color="auto"/>
              <w:right w:val="single" w:sz="4" w:space="0" w:color="auto"/>
            </w:tcBorders>
            <w:hideMark/>
          </w:tcPr>
          <w:p w:rsidR="00915354" w:rsidRPr="00BB3ABD" w:rsidRDefault="00915354" w:rsidP="00D2111C">
            <w:pPr>
              <w:jc w:val="center"/>
              <w:rPr>
                <w:sz w:val="22"/>
                <w:szCs w:val="22"/>
              </w:rPr>
            </w:pPr>
            <w:r w:rsidRPr="00BB3ABD">
              <w:rPr>
                <w:sz w:val="22"/>
                <w:szCs w:val="22"/>
              </w:rPr>
              <w:t xml:space="preserve">Світловий індикатор </w:t>
            </w:r>
          </w:p>
        </w:tc>
        <w:tc>
          <w:tcPr>
            <w:tcW w:w="1541" w:type="dxa"/>
            <w:tcBorders>
              <w:top w:val="single" w:sz="4" w:space="0" w:color="auto"/>
              <w:left w:val="single" w:sz="4" w:space="0" w:color="auto"/>
              <w:bottom w:val="single" w:sz="4" w:space="0" w:color="auto"/>
              <w:right w:val="single" w:sz="4" w:space="0" w:color="auto"/>
            </w:tcBorders>
          </w:tcPr>
          <w:p w:rsidR="00915354" w:rsidRPr="00BB3ABD" w:rsidRDefault="00915354" w:rsidP="00D2111C">
            <w:pPr>
              <w:ind w:left="-60"/>
              <w:jc w:val="center"/>
              <w:rPr>
                <w:sz w:val="22"/>
                <w:szCs w:val="22"/>
              </w:rPr>
            </w:pPr>
            <w:r w:rsidRPr="00BB3ABD">
              <w:rPr>
                <w:sz w:val="22"/>
                <w:szCs w:val="22"/>
              </w:rPr>
              <w:t>3SU1001 6АА50-0АА0</w:t>
            </w:r>
          </w:p>
        </w:tc>
        <w:tc>
          <w:tcPr>
            <w:tcW w:w="992" w:type="dxa"/>
            <w:tcBorders>
              <w:top w:val="single" w:sz="4" w:space="0" w:color="auto"/>
              <w:left w:val="single" w:sz="4" w:space="0" w:color="auto"/>
              <w:bottom w:val="single" w:sz="4" w:space="0" w:color="auto"/>
              <w:right w:val="single" w:sz="4" w:space="0" w:color="auto"/>
            </w:tcBorders>
          </w:tcPr>
          <w:p w:rsidR="00915354" w:rsidRPr="00BB3ABD" w:rsidRDefault="00915354" w:rsidP="00D2111C">
            <w:pPr>
              <w:jc w:val="center"/>
              <w:rPr>
                <w:sz w:val="22"/>
                <w:szCs w:val="22"/>
              </w:rPr>
            </w:pPr>
            <w:r w:rsidRPr="00BB3ABD">
              <w:rPr>
                <w:sz w:val="22"/>
                <w:szCs w:val="22"/>
              </w:rPr>
              <w:t xml:space="preserve">шт </w:t>
            </w:r>
          </w:p>
        </w:tc>
        <w:tc>
          <w:tcPr>
            <w:tcW w:w="862" w:type="dxa"/>
            <w:tcBorders>
              <w:top w:val="single" w:sz="4" w:space="0" w:color="auto"/>
              <w:left w:val="single" w:sz="4" w:space="0" w:color="auto"/>
              <w:bottom w:val="single" w:sz="4" w:space="0" w:color="auto"/>
              <w:right w:val="single" w:sz="4" w:space="0" w:color="auto"/>
            </w:tcBorders>
          </w:tcPr>
          <w:p w:rsidR="00915354" w:rsidRPr="00BB3ABD" w:rsidRDefault="00915354" w:rsidP="00D2111C">
            <w:pPr>
              <w:suppressAutoHyphens/>
              <w:jc w:val="center"/>
              <w:rPr>
                <w:sz w:val="22"/>
                <w:szCs w:val="22"/>
              </w:rPr>
            </w:pPr>
            <w:r w:rsidRPr="00BB3ABD">
              <w:rPr>
                <w:sz w:val="22"/>
                <w:szCs w:val="22"/>
              </w:rPr>
              <w:t>60</w:t>
            </w:r>
          </w:p>
        </w:tc>
        <w:tc>
          <w:tcPr>
            <w:tcW w:w="3674" w:type="dxa"/>
            <w:tcBorders>
              <w:top w:val="single" w:sz="4" w:space="0" w:color="auto"/>
              <w:left w:val="single" w:sz="4" w:space="0" w:color="auto"/>
              <w:bottom w:val="single" w:sz="4" w:space="0" w:color="auto"/>
              <w:right w:val="single" w:sz="4" w:space="0" w:color="auto"/>
            </w:tcBorders>
          </w:tcPr>
          <w:p w:rsidR="00915354" w:rsidRPr="00BB3ABD" w:rsidRDefault="00915354" w:rsidP="00D2111C">
            <w:pPr>
              <w:widowControl w:val="0"/>
              <w:jc w:val="both"/>
              <w:rPr>
                <w:sz w:val="22"/>
                <w:szCs w:val="22"/>
              </w:rPr>
            </w:pPr>
            <w:r w:rsidRPr="00BB3ABD">
              <w:rPr>
                <w:sz w:val="22"/>
                <w:szCs w:val="22"/>
              </w:rPr>
              <w:t>Тип – світловий індикатор;</w:t>
            </w:r>
          </w:p>
          <w:p w:rsidR="00915354" w:rsidRPr="00BB3ABD" w:rsidRDefault="00915354" w:rsidP="00D2111C">
            <w:pPr>
              <w:widowControl w:val="0"/>
              <w:jc w:val="both"/>
              <w:rPr>
                <w:sz w:val="22"/>
                <w:szCs w:val="22"/>
              </w:rPr>
            </w:pPr>
            <w:r w:rsidRPr="00BB3ABD">
              <w:rPr>
                <w:sz w:val="22"/>
                <w:szCs w:val="22"/>
              </w:rPr>
              <w:t>Колір – синій;</w:t>
            </w:r>
          </w:p>
          <w:p w:rsidR="00915354" w:rsidRPr="00BB3ABD" w:rsidRDefault="00915354" w:rsidP="00D2111C">
            <w:pPr>
              <w:widowControl w:val="0"/>
              <w:jc w:val="both"/>
              <w:rPr>
                <w:sz w:val="22"/>
                <w:szCs w:val="22"/>
              </w:rPr>
            </w:pPr>
            <w:r w:rsidRPr="00BB3ABD">
              <w:rPr>
                <w:sz w:val="22"/>
                <w:szCs w:val="22"/>
              </w:rPr>
              <w:t>Матеріал робочого елемента – пластик;</w:t>
            </w:r>
          </w:p>
          <w:p w:rsidR="00915354" w:rsidRPr="00BB3ABD" w:rsidRDefault="00915354" w:rsidP="00D2111C">
            <w:pPr>
              <w:widowControl w:val="0"/>
              <w:jc w:val="both"/>
              <w:rPr>
                <w:sz w:val="22"/>
                <w:szCs w:val="22"/>
              </w:rPr>
            </w:pPr>
            <w:r w:rsidRPr="00BB3ABD">
              <w:rPr>
                <w:sz w:val="22"/>
                <w:szCs w:val="22"/>
              </w:rPr>
              <w:t>Форма робочого елемента – кругла;</w:t>
            </w:r>
          </w:p>
          <w:p w:rsidR="00915354" w:rsidRPr="00BB3ABD" w:rsidRDefault="00915354" w:rsidP="00D2111C">
            <w:pPr>
              <w:widowControl w:val="0"/>
              <w:jc w:val="both"/>
              <w:rPr>
                <w:sz w:val="22"/>
                <w:szCs w:val="22"/>
              </w:rPr>
            </w:pPr>
            <w:r w:rsidRPr="00BB3ABD">
              <w:rPr>
                <w:sz w:val="22"/>
                <w:szCs w:val="22"/>
              </w:rPr>
              <w:t>Монтажний діаметр – 22,3 мм.</w:t>
            </w:r>
          </w:p>
        </w:tc>
      </w:tr>
      <w:tr w:rsidR="00915354" w:rsidRPr="00BB3ABD" w:rsidTr="00D2111C">
        <w:trPr>
          <w:trHeight w:val="335"/>
        </w:trPr>
        <w:tc>
          <w:tcPr>
            <w:tcW w:w="567" w:type="dxa"/>
            <w:tcBorders>
              <w:top w:val="single" w:sz="4" w:space="0" w:color="auto"/>
              <w:left w:val="single" w:sz="4" w:space="0" w:color="auto"/>
              <w:bottom w:val="single" w:sz="4" w:space="0" w:color="auto"/>
              <w:right w:val="single" w:sz="4" w:space="0" w:color="auto"/>
            </w:tcBorders>
          </w:tcPr>
          <w:p w:rsidR="00915354" w:rsidRPr="00BB3ABD" w:rsidRDefault="00915354" w:rsidP="00D2111C">
            <w:pPr>
              <w:widowControl w:val="0"/>
              <w:rPr>
                <w:sz w:val="22"/>
                <w:szCs w:val="22"/>
                <w:lang w:val="uk-UA"/>
              </w:rPr>
            </w:pPr>
            <w:r w:rsidRPr="00BB3ABD">
              <w:rPr>
                <w:sz w:val="22"/>
                <w:szCs w:val="22"/>
                <w:lang w:val="uk-UA"/>
              </w:rPr>
              <w:t>2</w:t>
            </w:r>
          </w:p>
        </w:tc>
        <w:tc>
          <w:tcPr>
            <w:tcW w:w="2570" w:type="dxa"/>
            <w:tcBorders>
              <w:top w:val="single" w:sz="4" w:space="0" w:color="auto"/>
              <w:left w:val="single" w:sz="4" w:space="0" w:color="auto"/>
              <w:bottom w:val="single" w:sz="4" w:space="0" w:color="auto"/>
              <w:right w:val="single" w:sz="4" w:space="0" w:color="auto"/>
            </w:tcBorders>
          </w:tcPr>
          <w:p w:rsidR="00915354" w:rsidRPr="00BB3ABD" w:rsidRDefault="00915354" w:rsidP="00D2111C">
            <w:pPr>
              <w:jc w:val="center"/>
              <w:rPr>
                <w:sz w:val="22"/>
                <w:szCs w:val="22"/>
              </w:rPr>
            </w:pPr>
            <w:r w:rsidRPr="00BB3ABD">
              <w:rPr>
                <w:sz w:val="22"/>
                <w:szCs w:val="22"/>
              </w:rPr>
              <w:t>Світловий індикатор</w:t>
            </w:r>
          </w:p>
        </w:tc>
        <w:tc>
          <w:tcPr>
            <w:tcW w:w="1541" w:type="dxa"/>
            <w:tcBorders>
              <w:top w:val="single" w:sz="4" w:space="0" w:color="auto"/>
              <w:left w:val="single" w:sz="4" w:space="0" w:color="auto"/>
              <w:bottom w:val="single" w:sz="4" w:space="0" w:color="auto"/>
              <w:right w:val="single" w:sz="4" w:space="0" w:color="auto"/>
            </w:tcBorders>
          </w:tcPr>
          <w:p w:rsidR="00915354" w:rsidRPr="00BB3ABD" w:rsidRDefault="00915354" w:rsidP="00D2111C">
            <w:pPr>
              <w:ind w:left="-60"/>
              <w:jc w:val="center"/>
              <w:rPr>
                <w:sz w:val="22"/>
                <w:szCs w:val="22"/>
              </w:rPr>
            </w:pPr>
            <w:r w:rsidRPr="00BB3ABD">
              <w:rPr>
                <w:sz w:val="22"/>
                <w:szCs w:val="22"/>
              </w:rPr>
              <w:t>3SU1001 6АА40-0АА0</w:t>
            </w:r>
          </w:p>
        </w:tc>
        <w:tc>
          <w:tcPr>
            <w:tcW w:w="992" w:type="dxa"/>
            <w:tcBorders>
              <w:top w:val="single" w:sz="4" w:space="0" w:color="auto"/>
              <w:left w:val="single" w:sz="4" w:space="0" w:color="auto"/>
              <w:bottom w:val="single" w:sz="4" w:space="0" w:color="auto"/>
              <w:right w:val="single" w:sz="4" w:space="0" w:color="auto"/>
            </w:tcBorders>
          </w:tcPr>
          <w:p w:rsidR="00915354" w:rsidRPr="00BB3ABD" w:rsidRDefault="00915354" w:rsidP="00D2111C">
            <w:pPr>
              <w:jc w:val="center"/>
              <w:rPr>
                <w:sz w:val="22"/>
                <w:szCs w:val="22"/>
              </w:rPr>
            </w:pPr>
            <w:r w:rsidRPr="00BB3ABD">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915354" w:rsidRPr="00BB3ABD" w:rsidRDefault="00915354" w:rsidP="00D2111C">
            <w:pPr>
              <w:suppressAutoHyphens/>
              <w:jc w:val="center"/>
              <w:rPr>
                <w:sz w:val="22"/>
                <w:szCs w:val="22"/>
              </w:rPr>
            </w:pPr>
            <w:r w:rsidRPr="00BB3ABD">
              <w:rPr>
                <w:sz w:val="22"/>
                <w:szCs w:val="22"/>
              </w:rPr>
              <w:t>20</w:t>
            </w:r>
          </w:p>
        </w:tc>
        <w:tc>
          <w:tcPr>
            <w:tcW w:w="3674" w:type="dxa"/>
            <w:tcBorders>
              <w:top w:val="single" w:sz="4" w:space="0" w:color="auto"/>
              <w:left w:val="single" w:sz="4" w:space="0" w:color="auto"/>
              <w:bottom w:val="single" w:sz="4" w:space="0" w:color="auto"/>
              <w:right w:val="single" w:sz="4" w:space="0" w:color="auto"/>
            </w:tcBorders>
          </w:tcPr>
          <w:p w:rsidR="00915354" w:rsidRPr="00BB3ABD" w:rsidRDefault="00915354" w:rsidP="00D2111C">
            <w:pPr>
              <w:widowControl w:val="0"/>
              <w:jc w:val="both"/>
              <w:rPr>
                <w:sz w:val="22"/>
                <w:szCs w:val="22"/>
              </w:rPr>
            </w:pPr>
            <w:r w:rsidRPr="00BB3ABD">
              <w:rPr>
                <w:sz w:val="22"/>
                <w:szCs w:val="22"/>
              </w:rPr>
              <w:t>Тип – світловий індикатор;</w:t>
            </w:r>
          </w:p>
          <w:p w:rsidR="00915354" w:rsidRPr="00BB3ABD" w:rsidRDefault="00915354" w:rsidP="00D2111C">
            <w:pPr>
              <w:widowControl w:val="0"/>
              <w:jc w:val="both"/>
              <w:rPr>
                <w:sz w:val="22"/>
                <w:szCs w:val="22"/>
              </w:rPr>
            </w:pPr>
            <w:r w:rsidRPr="00BB3ABD">
              <w:rPr>
                <w:sz w:val="22"/>
                <w:szCs w:val="22"/>
              </w:rPr>
              <w:t>Колір – зелений;</w:t>
            </w:r>
          </w:p>
          <w:p w:rsidR="00915354" w:rsidRPr="00BB3ABD" w:rsidRDefault="00915354" w:rsidP="00D2111C">
            <w:pPr>
              <w:widowControl w:val="0"/>
              <w:jc w:val="both"/>
              <w:rPr>
                <w:sz w:val="22"/>
                <w:szCs w:val="22"/>
              </w:rPr>
            </w:pPr>
            <w:r w:rsidRPr="00BB3ABD">
              <w:rPr>
                <w:sz w:val="22"/>
                <w:szCs w:val="22"/>
              </w:rPr>
              <w:t>Матеріал робочого елемента – пластик;</w:t>
            </w:r>
          </w:p>
          <w:p w:rsidR="00915354" w:rsidRPr="00BB3ABD" w:rsidRDefault="00915354" w:rsidP="00D2111C">
            <w:pPr>
              <w:widowControl w:val="0"/>
              <w:jc w:val="both"/>
              <w:rPr>
                <w:sz w:val="22"/>
                <w:szCs w:val="22"/>
              </w:rPr>
            </w:pPr>
            <w:r w:rsidRPr="00BB3ABD">
              <w:rPr>
                <w:sz w:val="22"/>
                <w:szCs w:val="22"/>
              </w:rPr>
              <w:t>Форма робочого елемента – кругла;</w:t>
            </w:r>
          </w:p>
          <w:p w:rsidR="00915354" w:rsidRPr="00BB3ABD" w:rsidRDefault="00915354" w:rsidP="00D2111C">
            <w:pPr>
              <w:widowControl w:val="0"/>
              <w:jc w:val="both"/>
              <w:rPr>
                <w:sz w:val="22"/>
                <w:szCs w:val="22"/>
              </w:rPr>
            </w:pPr>
            <w:r w:rsidRPr="00BB3ABD">
              <w:rPr>
                <w:sz w:val="22"/>
                <w:szCs w:val="22"/>
              </w:rPr>
              <w:t>Монтажний діаметр – 22,3 мм.</w:t>
            </w:r>
          </w:p>
        </w:tc>
      </w:tr>
    </w:tbl>
    <w:p w:rsidR="00A256E7" w:rsidRPr="007101A5" w:rsidRDefault="00A256E7" w:rsidP="00915354">
      <w:pPr>
        <w:widowControl w:val="0"/>
        <w:autoSpaceDE w:val="0"/>
        <w:autoSpaceDN w:val="0"/>
        <w:adjustRightInd w:val="0"/>
        <w:contextualSpacing/>
        <w:jc w:val="both"/>
        <w:rPr>
          <w:color w:val="000000"/>
          <w:sz w:val="26"/>
          <w:szCs w:val="26"/>
          <w:lang w:val="uk-UA"/>
        </w:rPr>
      </w:pPr>
    </w:p>
    <w:sectPr w:rsidR="00A256E7" w:rsidRPr="007101A5" w:rsidSect="00915354">
      <w:headerReference w:type="even" r:id="rId22"/>
      <w:headerReference w:type="default" r:id="rId23"/>
      <w:footerReference w:type="default" r:id="rId24"/>
      <w:pgSz w:w="11906" w:h="16838"/>
      <w:pgMar w:top="567" w:right="567" w:bottom="567" w:left="1134" w:header="709" w:footer="10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A4" w:rsidRDefault="003155A4">
      <w:r>
        <w:separator/>
      </w:r>
    </w:p>
  </w:endnote>
  <w:endnote w:type="continuationSeparator" w:id="0">
    <w:p w:rsidR="003155A4" w:rsidRDefault="0031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47A0D"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BAC8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120F6">
      <w:rPr>
        <w:sz w:val="20"/>
        <w:szCs w:val="20"/>
        <w:lang w:val="uk-UA"/>
      </w:rPr>
      <w:t xml:space="preserve">Світлові індикатори, код ДК 021:2015 - 31520000-7 - Світильники та освітлювальна арматура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873F7">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873F7">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A4" w:rsidRDefault="003155A4">
      <w:r>
        <w:separator/>
      </w:r>
    </w:p>
  </w:footnote>
  <w:footnote w:type="continuationSeparator" w:id="0">
    <w:p w:rsidR="003155A4" w:rsidRDefault="003155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47A0D"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D2F3A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9705" cy="2882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829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55A4"/>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20F6"/>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775"/>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5354"/>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47A0D"/>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3F7"/>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34EC"/>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C9DE2"/>
  <w15:chartTrackingRefBased/>
  <w15:docId w15:val="{3EAAC0CA-4A05-4C8E-9EF7-3AAB1FF1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11460841">
      <w:bodyDiv w:val="1"/>
      <w:marLeft w:val="0"/>
      <w:marRight w:val="0"/>
      <w:marTop w:val="0"/>
      <w:marBottom w:val="0"/>
      <w:divBdr>
        <w:top w:val="none" w:sz="0" w:space="0" w:color="auto"/>
        <w:left w:val="none" w:sz="0" w:space="0" w:color="auto"/>
        <w:bottom w:val="none" w:sz="0" w:space="0" w:color="auto"/>
        <w:right w:val="none" w:sz="0" w:space="0" w:color="auto"/>
      </w:divBdr>
      <w:divsChild>
        <w:div w:id="86772533">
          <w:marLeft w:val="0"/>
          <w:marRight w:val="0"/>
          <w:marTop w:val="0"/>
          <w:marBottom w:val="0"/>
          <w:divBdr>
            <w:top w:val="none" w:sz="0" w:space="0" w:color="auto"/>
            <w:left w:val="none" w:sz="0" w:space="0" w:color="auto"/>
            <w:bottom w:val="none" w:sz="0" w:space="0" w:color="auto"/>
            <w:right w:val="none" w:sz="0" w:space="0" w:color="auto"/>
          </w:divBdr>
        </w:div>
      </w:divsChild>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msnab.com.ua" TargetMode="External"/><Relationship Id="rId18" Type="http://schemas.openxmlformats.org/officeDocument/2006/relationships/hyperlink" Target="https://mosaic-electro.business.si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mpletech@ukr.net" TargetMode="External"/><Relationship Id="rId7" Type="http://schemas.openxmlformats.org/officeDocument/2006/relationships/endnotes" Target="endnotes.xml"/><Relationship Id="rId12" Type="http://schemas.openxmlformats.org/officeDocument/2006/relationships/hyperlink" Target="mailto:elektrol2009@ukr.net" TargetMode="External"/><Relationship Id="rId17" Type="http://schemas.openxmlformats.org/officeDocument/2006/relationships/hyperlink" Target="mailto:prom@encon.com.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op_zp@electrotechnics.com.ua" TargetMode="External"/><Relationship Id="rId20" Type="http://schemas.openxmlformats.org/officeDocument/2006/relationships/hyperlink" Target="mailto:abr@abr-electric.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sun19@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le@el-industry.com" TargetMode="External"/><Relationship Id="rId23" Type="http://schemas.openxmlformats.org/officeDocument/2006/relationships/header" Target="header2.xml"/><Relationship Id="rId10" Type="http://schemas.openxmlformats.org/officeDocument/2006/relationships/hyperlink" Target="mailto:info.eleksun@gmail.com" TargetMode="External"/><Relationship Id="rId19" Type="http://schemas.openxmlformats.org/officeDocument/2006/relationships/hyperlink" Target="mailto:elpromkharkov@gmail.com" TargetMode="External"/><Relationship Id="rId4" Type="http://schemas.openxmlformats.org/officeDocument/2006/relationships/settings" Target="settings.xml"/><Relationship Id="rId9" Type="http://schemas.openxmlformats.org/officeDocument/2006/relationships/hyperlink" Target="http://prozorro.gov.ua/tender/UA-2023-05-15-010173-a/" TargetMode="External"/><Relationship Id="rId14" Type="http://schemas.openxmlformats.org/officeDocument/2006/relationships/hyperlink" Target="mailto:office@luxelectro.com.ua"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3DF0-2972-41AF-A1E8-848B0443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3284</Words>
  <Characters>1873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2023-05-15T12:14:00Z</dcterms:created>
  <dcterms:modified xsi:type="dcterms:W3CDTF">2023-05-15T14:25:00Z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