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832AB3"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C544FD" w:rsidRDefault="009F35DC" w:rsidP="00440A74">
      <w:pPr>
        <w:widowControl w:val="0"/>
        <w:shd w:val="clear" w:color="auto" w:fill="FFFFFF"/>
        <w:ind w:firstLine="708"/>
        <w:contextualSpacing/>
        <w:jc w:val="both"/>
        <w:rPr>
          <w:sz w:val="22"/>
          <w:szCs w:val="22"/>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C544FD" w:rsidTr="00C62708">
        <w:tc>
          <w:tcPr>
            <w:tcW w:w="487" w:type="pct"/>
            <w:shd w:val="clear" w:color="auto" w:fill="DEEAF6"/>
          </w:tcPr>
          <w:p w:rsidR="00A76484" w:rsidRPr="00C544FD" w:rsidRDefault="00A76484" w:rsidP="002D4D30">
            <w:pPr>
              <w:widowControl w:val="0"/>
              <w:contextualSpacing/>
              <w:jc w:val="center"/>
              <w:rPr>
                <w:b/>
                <w:sz w:val="22"/>
                <w:szCs w:val="22"/>
                <w:lang w:val="uk-UA"/>
              </w:rPr>
            </w:pPr>
            <w:r w:rsidRPr="00C544FD">
              <w:rPr>
                <w:b/>
                <w:sz w:val="22"/>
                <w:szCs w:val="22"/>
                <w:lang w:val="uk-UA"/>
              </w:rPr>
              <w:t>Пункт Кошторису</w:t>
            </w:r>
          </w:p>
        </w:tc>
        <w:tc>
          <w:tcPr>
            <w:tcW w:w="1527" w:type="pct"/>
            <w:shd w:val="clear" w:color="auto" w:fill="DEEAF6"/>
          </w:tcPr>
          <w:p w:rsidR="00A76484" w:rsidRPr="00C544FD" w:rsidRDefault="00A76484" w:rsidP="002D4D30">
            <w:pPr>
              <w:widowControl w:val="0"/>
              <w:contextualSpacing/>
              <w:jc w:val="center"/>
              <w:rPr>
                <w:b/>
                <w:sz w:val="22"/>
                <w:szCs w:val="22"/>
                <w:lang w:val="uk-UA"/>
              </w:rPr>
            </w:pPr>
            <w:r w:rsidRPr="00C544FD">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C544FD" w:rsidRDefault="00A76484" w:rsidP="00DB2D70">
            <w:pPr>
              <w:widowControl w:val="0"/>
              <w:contextualSpacing/>
              <w:jc w:val="center"/>
              <w:rPr>
                <w:b/>
                <w:sz w:val="22"/>
                <w:szCs w:val="22"/>
                <w:lang w:val="uk-UA"/>
              </w:rPr>
            </w:pPr>
            <w:r w:rsidRPr="00C544FD">
              <w:rPr>
                <w:b/>
                <w:sz w:val="22"/>
                <w:szCs w:val="22"/>
                <w:lang w:val="uk-UA"/>
              </w:rPr>
              <w:t>Очікувана варт</w:t>
            </w:r>
            <w:r w:rsidR="00DB2D70" w:rsidRPr="00C544FD">
              <w:rPr>
                <w:b/>
                <w:sz w:val="22"/>
                <w:szCs w:val="22"/>
                <w:lang w:val="uk-UA"/>
              </w:rPr>
              <w:t>ість предмета закупівлі згідно р</w:t>
            </w:r>
            <w:r w:rsidRPr="00C544FD">
              <w:rPr>
                <w:b/>
                <w:sz w:val="22"/>
                <w:szCs w:val="22"/>
                <w:lang w:val="uk-UA"/>
              </w:rPr>
              <w:t xml:space="preserve">ічного плану </w:t>
            </w:r>
            <w:proofErr w:type="spellStart"/>
            <w:r w:rsidRPr="00C544FD">
              <w:rPr>
                <w:b/>
                <w:sz w:val="22"/>
                <w:szCs w:val="22"/>
                <w:lang w:val="uk-UA"/>
              </w:rPr>
              <w:t>закупівель</w:t>
            </w:r>
            <w:proofErr w:type="spellEnd"/>
          </w:p>
        </w:tc>
        <w:tc>
          <w:tcPr>
            <w:tcW w:w="1102" w:type="pct"/>
            <w:shd w:val="clear" w:color="auto" w:fill="DEEAF6"/>
          </w:tcPr>
          <w:p w:rsidR="00A76484" w:rsidRPr="00C544FD" w:rsidRDefault="00A76484" w:rsidP="002D4D30">
            <w:pPr>
              <w:widowControl w:val="0"/>
              <w:contextualSpacing/>
              <w:jc w:val="center"/>
              <w:rPr>
                <w:b/>
                <w:sz w:val="22"/>
                <w:szCs w:val="22"/>
                <w:lang w:val="uk-UA"/>
              </w:rPr>
            </w:pPr>
            <w:r w:rsidRPr="00C544FD">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C544FD" w:rsidRDefault="00A355EA" w:rsidP="002D4D30">
            <w:pPr>
              <w:widowControl w:val="0"/>
              <w:contextualSpacing/>
              <w:jc w:val="center"/>
              <w:rPr>
                <w:b/>
                <w:sz w:val="22"/>
                <w:szCs w:val="22"/>
                <w:lang w:val="uk-UA"/>
              </w:rPr>
            </w:pPr>
            <w:r w:rsidRPr="00C544FD">
              <w:rPr>
                <w:b/>
                <w:sz w:val="22"/>
                <w:szCs w:val="22"/>
                <w:lang w:val="uk-UA"/>
              </w:rPr>
              <w:t>Ідентифікатор процедури закупівлі</w:t>
            </w:r>
          </w:p>
        </w:tc>
      </w:tr>
      <w:tr w:rsidR="00A76484" w:rsidRPr="00C544FD" w:rsidTr="00212515">
        <w:tc>
          <w:tcPr>
            <w:tcW w:w="487" w:type="pct"/>
          </w:tcPr>
          <w:p w:rsidR="00A76484" w:rsidRPr="00C544FD" w:rsidRDefault="008B27DF" w:rsidP="00C544FD">
            <w:pPr>
              <w:widowControl w:val="0"/>
              <w:ind w:right="-11"/>
              <w:jc w:val="center"/>
              <w:rPr>
                <w:sz w:val="22"/>
                <w:szCs w:val="22"/>
                <w:lang w:val="uk-UA" w:eastAsia="uk-UA"/>
              </w:rPr>
            </w:pPr>
            <w:r w:rsidRPr="00C544FD">
              <w:rPr>
                <w:sz w:val="22"/>
                <w:szCs w:val="22"/>
                <w:lang w:val="uk-UA"/>
              </w:rPr>
              <w:t xml:space="preserve">6.25 </w:t>
            </w:r>
            <w:r w:rsidR="00BD6E95" w:rsidRPr="00C544FD">
              <w:rPr>
                <w:sz w:val="22"/>
                <w:szCs w:val="22"/>
                <w:lang w:val="uk-UA" w:eastAsia="uk-UA"/>
              </w:rPr>
              <w:t>(202</w:t>
            </w:r>
            <w:r w:rsidR="004E76E1" w:rsidRPr="00C544FD">
              <w:rPr>
                <w:sz w:val="22"/>
                <w:szCs w:val="22"/>
                <w:lang w:val="uk-UA" w:eastAsia="uk-UA"/>
              </w:rPr>
              <w:t>3</w:t>
            </w:r>
            <w:r w:rsidR="00A76484" w:rsidRPr="00C544FD">
              <w:rPr>
                <w:sz w:val="22"/>
                <w:szCs w:val="22"/>
                <w:lang w:val="uk-UA" w:eastAsia="uk-UA"/>
              </w:rPr>
              <w:t>)</w:t>
            </w:r>
          </w:p>
        </w:tc>
        <w:tc>
          <w:tcPr>
            <w:tcW w:w="1527" w:type="pct"/>
          </w:tcPr>
          <w:p w:rsidR="00A76484" w:rsidRPr="00C544FD" w:rsidRDefault="008B27DF" w:rsidP="00C544FD">
            <w:pPr>
              <w:widowControl w:val="0"/>
              <w:rPr>
                <w:bCs/>
                <w:sz w:val="22"/>
                <w:szCs w:val="22"/>
                <w:lang w:val="uk-UA"/>
              </w:rPr>
            </w:pPr>
            <w:r w:rsidRPr="00C544FD">
              <w:rPr>
                <w:b/>
                <w:sz w:val="22"/>
                <w:szCs w:val="22"/>
                <w:lang w:val="uk-UA"/>
              </w:rPr>
              <w:t xml:space="preserve">Фурнітура, </w:t>
            </w:r>
            <w:r w:rsidRPr="00C544FD">
              <w:rPr>
                <w:sz w:val="22"/>
                <w:szCs w:val="22"/>
                <w:lang w:val="uk-UA"/>
              </w:rPr>
              <w:t>код ДК 021:2015 - 44520000-1 - Замки, ключі та петлі</w:t>
            </w:r>
          </w:p>
        </w:tc>
        <w:tc>
          <w:tcPr>
            <w:tcW w:w="947" w:type="pct"/>
          </w:tcPr>
          <w:p w:rsidR="00A76484" w:rsidRPr="00C544FD" w:rsidRDefault="008B27DF" w:rsidP="002D4D30">
            <w:pPr>
              <w:widowControl w:val="0"/>
              <w:jc w:val="center"/>
              <w:rPr>
                <w:sz w:val="22"/>
                <w:szCs w:val="22"/>
                <w:lang w:val="uk-UA"/>
              </w:rPr>
            </w:pPr>
            <w:r w:rsidRPr="00C544FD">
              <w:rPr>
                <w:sz w:val="22"/>
                <w:szCs w:val="22"/>
                <w:lang w:val="uk-UA"/>
              </w:rPr>
              <w:t>269 402,00</w:t>
            </w:r>
            <w:r w:rsidR="00A76484" w:rsidRPr="00C544FD">
              <w:rPr>
                <w:sz w:val="22"/>
                <w:szCs w:val="22"/>
                <w:lang w:val="uk-UA"/>
              </w:rPr>
              <w:t xml:space="preserve"> </w:t>
            </w:r>
          </w:p>
          <w:p w:rsidR="00A76484" w:rsidRPr="00C544FD" w:rsidRDefault="00A76484" w:rsidP="002D4D30">
            <w:pPr>
              <w:widowControl w:val="0"/>
              <w:jc w:val="center"/>
              <w:rPr>
                <w:sz w:val="22"/>
                <w:szCs w:val="22"/>
                <w:lang w:val="uk-UA"/>
              </w:rPr>
            </w:pPr>
            <w:r w:rsidRPr="00C544FD">
              <w:rPr>
                <w:sz w:val="22"/>
                <w:szCs w:val="22"/>
                <w:lang w:val="uk-UA"/>
              </w:rPr>
              <w:t>грн. з ПДВ</w:t>
            </w:r>
          </w:p>
        </w:tc>
        <w:tc>
          <w:tcPr>
            <w:tcW w:w="1102" w:type="pct"/>
          </w:tcPr>
          <w:p w:rsidR="00A76484" w:rsidRPr="00C544FD" w:rsidRDefault="00C544FD" w:rsidP="002D4D30">
            <w:pPr>
              <w:widowControl w:val="0"/>
              <w:jc w:val="center"/>
              <w:rPr>
                <w:sz w:val="22"/>
                <w:szCs w:val="22"/>
                <w:lang w:val="uk-UA"/>
              </w:rPr>
            </w:pPr>
            <w:r w:rsidRPr="00C544FD">
              <w:rPr>
                <w:sz w:val="22"/>
                <w:szCs w:val="22"/>
                <w:lang w:val="uk-UA"/>
              </w:rPr>
              <w:t>224 501,67</w:t>
            </w:r>
          </w:p>
          <w:p w:rsidR="00A76484" w:rsidRPr="00C544FD" w:rsidRDefault="00A76484" w:rsidP="002D4D30">
            <w:pPr>
              <w:widowControl w:val="0"/>
              <w:jc w:val="center"/>
              <w:rPr>
                <w:sz w:val="22"/>
                <w:szCs w:val="22"/>
                <w:lang w:val="uk-UA"/>
              </w:rPr>
            </w:pPr>
            <w:r w:rsidRPr="00C544FD">
              <w:rPr>
                <w:sz w:val="22"/>
                <w:szCs w:val="22"/>
                <w:lang w:val="uk-UA"/>
              </w:rPr>
              <w:t xml:space="preserve">грн. без ПДВ </w:t>
            </w:r>
          </w:p>
        </w:tc>
        <w:tc>
          <w:tcPr>
            <w:tcW w:w="936" w:type="pct"/>
          </w:tcPr>
          <w:p w:rsidR="00A76484" w:rsidRPr="00C544FD" w:rsidRDefault="00DC6E24" w:rsidP="002D4D30">
            <w:pPr>
              <w:widowControl w:val="0"/>
              <w:jc w:val="center"/>
              <w:rPr>
                <w:color w:val="0000FF"/>
                <w:sz w:val="22"/>
                <w:szCs w:val="22"/>
                <w:lang w:val="uk-UA"/>
              </w:rPr>
            </w:pPr>
            <w:r w:rsidRPr="00DC6E24">
              <w:rPr>
                <w:b/>
                <w:sz w:val="22"/>
                <w:szCs w:val="22"/>
                <w:lang w:val="uk-UA"/>
              </w:rPr>
              <w:t>UA-2023-07-17-010197-a</w:t>
            </w:r>
            <w:bookmarkStart w:id="0" w:name="_GoBack"/>
            <w:bookmarkEnd w:id="0"/>
          </w:p>
        </w:tc>
      </w:tr>
    </w:tbl>
    <w:p w:rsidR="00A12478" w:rsidRPr="00C544FD" w:rsidRDefault="00A12478" w:rsidP="0063471D">
      <w:pPr>
        <w:pStyle w:val="a3"/>
        <w:widowControl w:val="0"/>
        <w:jc w:val="both"/>
        <w:rPr>
          <w:sz w:val="22"/>
          <w:szCs w:val="22"/>
          <w:lang w:val="uk-UA"/>
        </w:rPr>
      </w:pPr>
    </w:p>
    <w:p w:rsidR="00A355EA" w:rsidRPr="00C544FD" w:rsidRDefault="00A355EA" w:rsidP="00C62708">
      <w:pPr>
        <w:widowControl w:val="0"/>
        <w:shd w:val="clear" w:color="auto" w:fill="DEEAF6"/>
        <w:jc w:val="center"/>
        <w:rPr>
          <w:sz w:val="22"/>
          <w:szCs w:val="22"/>
          <w:lang w:val="uk-UA"/>
        </w:rPr>
      </w:pPr>
      <w:r w:rsidRPr="00C544FD">
        <w:rPr>
          <w:b/>
          <w:sz w:val="22"/>
          <w:szCs w:val="22"/>
          <w:lang w:val="uk-UA"/>
        </w:rPr>
        <w:t>Обґрунтування на виконання вимог Постанови КМУ від 11.10.2016 № 710:</w:t>
      </w:r>
    </w:p>
    <w:p w:rsidR="006F428D" w:rsidRPr="00C544FD" w:rsidRDefault="006F428D" w:rsidP="00A12478">
      <w:pPr>
        <w:rPr>
          <w:b/>
          <w:sz w:val="22"/>
          <w:szCs w:val="22"/>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03"/>
        <w:gridCol w:w="7177"/>
      </w:tblGrid>
      <w:tr w:rsidR="006F428D" w:rsidRPr="00C544FD" w:rsidTr="00C544F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544FD" w:rsidRDefault="006F428D" w:rsidP="00C62708">
            <w:pPr>
              <w:rPr>
                <w:sz w:val="22"/>
                <w:szCs w:val="22"/>
                <w:lang w:val="uk-UA"/>
              </w:rPr>
            </w:pPr>
            <w:r w:rsidRPr="00C544FD">
              <w:rPr>
                <w:sz w:val="22"/>
                <w:szCs w:val="22"/>
                <w:lang w:val="uk-UA"/>
              </w:rPr>
              <w:t>1</w:t>
            </w:r>
          </w:p>
        </w:tc>
        <w:tc>
          <w:tcPr>
            <w:tcW w:w="260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544FD" w:rsidRDefault="006F428D" w:rsidP="00C62708">
            <w:pPr>
              <w:rPr>
                <w:sz w:val="22"/>
                <w:szCs w:val="22"/>
                <w:lang w:val="uk-UA"/>
              </w:rPr>
            </w:pPr>
            <w:r w:rsidRPr="00C544FD">
              <w:rPr>
                <w:sz w:val="22"/>
                <w:szCs w:val="22"/>
                <w:lang w:val="uk-UA"/>
              </w:rPr>
              <w:t>Обґрунтування технічних та якісних характеристик предмета закупівлі</w:t>
            </w:r>
          </w:p>
        </w:tc>
        <w:tc>
          <w:tcPr>
            <w:tcW w:w="71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544FD" w:rsidRPr="00C544FD" w:rsidRDefault="00C544FD" w:rsidP="00C544FD">
            <w:pPr>
              <w:pStyle w:val="Default"/>
              <w:jc w:val="both"/>
              <w:rPr>
                <w:i/>
                <w:color w:val="auto"/>
                <w:sz w:val="22"/>
                <w:szCs w:val="22"/>
              </w:rPr>
            </w:pPr>
            <w:r w:rsidRPr="00C544FD">
              <w:rPr>
                <w:i/>
                <w:color w:val="auto"/>
                <w:sz w:val="22"/>
                <w:szCs w:val="22"/>
              </w:rPr>
              <w:t xml:space="preserve">Визначення потреби в закупівлі: Закупівля товару зумовлена необхідністю для встановлення фурнітури в </w:t>
            </w:r>
            <w:proofErr w:type="spellStart"/>
            <w:r w:rsidRPr="00C544FD">
              <w:rPr>
                <w:i/>
                <w:color w:val="auto"/>
                <w:sz w:val="22"/>
                <w:szCs w:val="22"/>
              </w:rPr>
              <w:t>авіагейтах</w:t>
            </w:r>
            <w:proofErr w:type="spellEnd"/>
            <w:r w:rsidRPr="00C544FD">
              <w:rPr>
                <w:i/>
                <w:color w:val="auto"/>
                <w:sz w:val="22"/>
                <w:szCs w:val="22"/>
              </w:rPr>
              <w:t xml:space="preserve">, комплектування та ремонт дверних блоків на підприємстві ДП МА «Бориспіль». </w:t>
            </w:r>
          </w:p>
          <w:p w:rsidR="00C544FD" w:rsidRPr="00C544FD" w:rsidRDefault="00C544FD" w:rsidP="00C544FD">
            <w:pPr>
              <w:pStyle w:val="Default"/>
              <w:jc w:val="both"/>
              <w:rPr>
                <w:i/>
                <w:color w:val="auto"/>
                <w:sz w:val="22"/>
                <w:szCs w:val="22"/>
              </w:rPr>
            </w:pPr>
            <w:r w:rsidRPr="00C544FD">
              <w:rPr>
                <w:i/>
                <w:color w:val="auto"/>
                <w:sz w:val="22"/>
                <w:szCs w:val="22"/>
              </w:rPr>
              <w:t xml:space="preserve">Обґрунтування технічних та якісних характеристик предмета закупівлі: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C544FD" w:rsidRDefault="00C544FD" w:rsidP="00C544FD">
            <w:pPr>
              <w:jc w:val="both"/>
              <w:rPr>
                <w:i/>
                <w:sz w:val="22"/>
                <w:szCs w:val="22"/>
                <w:lang w:val="uk-UA"/>
              </w:rPr>
            </w:pPr>
            <w:r w:rsidRPr="00C544FD">
              <w:rPr>
                <w:i/>
                <w:sz w:val="22"/>
                <w:szCs w:val="22"/>
                <w:lang w:val="uk-UA"/>
              </w:rPr>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r w:rsidRPr="00C544FD">
              <w:rPr>
                <w:sz w:val="22"/>
                <w:szCs w:val="22"/>
              </w:rPr>
              <w:t xml:space="preserve"> </w:t>
            </w:r>
          </w:p>
        </w:tc>
      </w:tr>
      <w:tr w:rsidR="006F428D" w:rsidRPr="00C544FD" w:rsidTr="00C544F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544FD" w:rsidRDefault="006F428D" w:rsidP="00C62708">
            <w:pPr>
              <w:rPr>
                <w:bCs/>
                <w:sz w:val="22"/>
                <w:szCs w:val="22"/>
                <w:lang w:val="uk-UA"/>
              </w:rPr>
            </w:pPr>
            <w:r w:rsidRPr="00C544FD">
              <w:rPr>
                <w:bCs/>
                <w:sz w:val="22"/>
                <w:szCs w:val="22"/>
                <w:lang w:val="uk-UA"/>
              </w:rPr>
              <w:t>2</w:t>
            </w:r>
          </w:p>
        </w:tc>
        <w:tc>
          <w:tcPr>
            <w:tcW w:w="260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544FD" w:rsidRDefault="006F428D" w:rsidP="00C62708">
            <w:pPr>
              <w:rPr>
                <w:sz w:val="22"/>
                <w:szCs w:val="22"/>
                <w:lang w:val="uk-UA"/>
              </w:rPr>
            </w:pPr>
            <w:r w:rsidRPr="00C544FD">
              <w:rPr>
                <w:sz w:val="22"/>
                <w:szCs w:val="22"/>
                <w:lang w:val="uk-UA"/>
              </w:rPr>
              <w:t>Обґрунтування очікуваної вартості предмета закупівлі</w:t>
            </w:r>
          </w:p>
        </w:tc>
        <w:tc>
          <w:tcPr>
            <w:tcW w:w="71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544FD" w:rsidRPr="00C544FD" w:rsidRDefault="00C544FD" w:rsidP="00C544FD">
            <w:pPr>
              <w:jc w:val="both"/>
              <w:rPr>
                <w:i/>
                <w:sz w:val="22"/>
                <w:szCs w:val="22"/>
                <w:lang w:val="uk-UA"/>
              </w:rPr>
            </w:pPr>
            <w:r w:rsidRPr="00C544FD">
              <w:rPr>
                <w:i/>
                <w:sz w:val="22"/>
                <w:szCs w:val="22"/>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C544FD">
              <w:rPr>
                <w:i/>
                <w:sz w:val="22"/>
                <w:szCs w:val="22"/>
                <w:lang w:val="uk-UA"/>
              </w:rPr>
              <w:t>закупівель</w:t>
            </w:r>
            <w:proofErr w:type="spellEnd"/>
            <w:r w:rsidRPr="00C544FD">
              <w:rPr>
                <w:i/>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C544FD" w:rsidRPr="00C544FD" w:rsidRDefault="00C544FD" w:rsidP="00C544FD">
            <w:pPr>
              <w:jc w:val="both"/>
              <w:rPr>
                <w:i/>
                <w:sz w:val="22"/>
                <w:szCs w:val="22"/>
                <w:lang w:val="uk-UA"/>
              </w:rPr>
            </w:pPr>
            <w:r w:rsidRPr="00C544FD">
              <w:rPr>
                <w:i/>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C544FD" w:rsidRDefault="00C544FD" w:rsidP="00C544FD">
            <w:pPr>
              <w:jc w:val="both"/>
              <w:rPr>
                <w:i/>
                <w:sz w:val="22"/>
                <w:szCs w:val="22"/>
                <w:lang w:val="uk-UA"/>
              </w:rPr>
            </w:pPr>
            <w:r w:rsidRPr="00C544FD">
              <w:rPr>
                <w:i/>
                <w:sz w:val="22"/>
                <w:szCs w:val="22"/>
                <w:lang w:val="uk-UA"/>
              </w:rPr>
              <w:t>Обґрунтування обсягів закупівлі: Обсяги визначено відповідно до очікуваної потреби.</w:t>
            </w:r>
          </w:p>
        </w:tc>
      </w:tr>
      <w:tr w:rsidR="006F428D" w:rsidRPr="00C544FD" w:rsidTr="00C544FD">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544FD" w:rsidRDefault="006F428D" w:rsidP="00C62708">
            <w:pPr>
              <w:rPr>
                <w:bCs/>
                <w:sz w:val="22"/>
                <w:szCs w:val="22"/>
                <w:lang w:val="uk-UA"/>
              </w:rPr>
            </w:pPr>
            <w:r w:rsidRPr="00C544FD">
              <w:rPr>
                <w:bCs/>
                <w:sz w:val="22"/>
                <w:szCs w:val="22"/>
                <w:lang w:val="uk-UA"/>
              </w:rPr>
              <w:t>3</w:t>
            </w:r>
          </w:p>
        </w:tc>
        <w:tc>
          <w:tcPr>
            <w:tcW w:w="260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C544FD" w:rsidRDefault="006F428D" w:rsidP="00C62708">
            <w:pPr>
              <w:rPr>
                <w:sz w:val="22"/>
                <w:szCs w:val="22"/>
                <w:lang w:val="uk-UA"/>
              </w:rPr>
            </w:pPr>
            <w:r w:rsidRPr="00C544FD">
              <w:rPr>
                <w:sz w:val="22"/>
                <w:szCs w:val="22"/>
                <w:lang w:val="uk-UA"/>
              </w:rPr>
              <w:t>Інша інформація</w:t>
            </w:r>
          </w:p>
        </w:tc>
        <w:tc>
          <w:tcPr>
            <w:tcW w:w="717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C544FD" w:rsidRPr="00C544FD" w:rsidRDefault="00C544FD" w:rsidP="00C544FD">
            <w:pPr>
              <w:rPr>
                <w:i/>
                <w:sz w:val="22"/>
                <w:szCs w:val="22"/>
                <w:lang w:val="uk-UA"/>
              </w:rPr>
            </w:pPr>
            <w:r w:rsidRPr="00C544FD">
              <w:rPr>
                <w:i/>
                <w:sz w:val="22"/>
                <w:szCs w:val="22"/>
                <w:lang w:val="uk-UA"/>
              </w:rPr>
              <w:t>Спосіб проведення моніторингу ринку</w:t>
            </w:r>
          </w:p>
          <w:p w:rsidR="00C544FD" w:rsidRPr="00C544FD" w:rsidRDefault="00C544FD" w:rsidP="00C544FD">
            <w:pPr>
              <w:rPr>
                <w:i/>
                <w:sz w:val="22"/>
                <w:szCs w:val="22"/>
                <w:lang w:val="uk-UA"/>
              </w:rPr>
            </w:pPr>
            <w:r w:rsidRPr="00C544FD">
              <w:rPr>
                <w:i/>
                <w:sz w:val="22"/>
                <w:szCs w:val="22"/>
                <w:lang w:val="uk-UA"/>
              </w:rPr>
              <w:lastRenderedPageBreak/>
              <w:t>Було проведено моніторинг ринку, направлено низку запитів підприємствам, що постачають відповідну продукцію на наступні електронні пошти:</w:t>
            </w:r>
          </w:p>
          <w:p w:rsidR="00C544FD" w:rsidRPr="00C544FD" w:rsidRDefault="00C544FD" w:rsidP="00C544FD">
            <w:pPr>
              <w:rPr>
                <w:i/>
                <w:sz w:val="22"/>
                <w:szCs w:val="22"/>
                <w:lang w:val="uk-UA"/>
              </w:rPr>
            </w:pPr>
            <w:r w:rsidRPr="00C544FD">
              <w:rPr>
                <w:i/>
                <w:sz w:val="22"/>
                <w:szCs w:val="22"/>
                <w:lang w:val="uk-UA"/>
              </w:rPr>
              <w:t>- ТОВ «</w:t>
            </w:r>
            <w:proofErr w:type="spellStart"/>
            <w:r w:rsidRPr="00C544FD">
              <w:rPr>
                <w:i/>
                <w:sz w:val="22"/>
                <w:szCs w:val="22"/>
                <w:lang w:val="uk-UA"/>
              </w:rPr>
              <w:t>Хімімпекс</w:t>
            </w:r>
            <w:proofErr w:type="spellEnd"/>
            <w:r w:rsidRPr="00C544FD">
              <w:rPr>
                <w:i/>
                <w:sz w:val="22"/>
                <w:szCs w:val="22"/>
                <w:lang w:val="uk-UA"/>
              </w:rPr>
              <w:t>» Tender07042021@gmail.com</w:t>
            </w:r>
          </w:p>
          <w:p w:rsidR="00C544FD" w:rsidRPr="00C544FD" w:rsidRDefault="00C544FD" w:rsidP="00C544FD">
            <w:pPr>
              <w:rPr>
                <w:i/>
                <w:sz w:val="22"/>
                <w:szCs w:val="22"/>
                <w:lang w:val="uk-UA"/>
              </w:rPr>
            </w:pPr>
            <w:r w:rsidRPr="00C544FD">
              <w:rPr>
                <w:i/>
                <w:sz w:val="22"/>
                <w:szCs w:val="22"/>
                <w:lang w:val="uk-UA"/>
              </w:rPr>
              <w:t>- ТОВ «Атлант буд схід» titova@atlant.kharkov.com , rozhkova@atlant.kharkov.com</w:t>
            </w:r>
          </w:p>
          <w:p w:rsidR="00C544FD" w:rsidRPr="00C544FD" w:rsidRDefault="00C544FD" w:rsidP="00C544FD">
            <w:pPr>
              <w:rPr>
                <w:i/>
                <w:sz w:val="22"/>
                <w:szCs w:val="22"/>
                <w:lang w:val="uk-UA"/>
              </w:rPr>
            </w:pPr>
            <w:r w:rsidRPr="00C544FD">
              <w:rPr>
                <w:i/>
                <w:sz w:val="22"/>
                <w:szCs w:val="22"/>
                <w:lang w:val="uk-UA"/>
              </w:rPr>
              <w:t>- ТОВ «Епіцентр К» bv.yurist@epicentrk.com</w:t>
            </w:r>
          </w:p>
          <w:p w:rsidR="00C544FD" w:rsidRPr="00C544FD" w:rsidRDefault="00C544FD" w:rsidP="00C544FD">
            <w:pPr>
              <w:rPr>
                <w:i/>
                <w:sz w:val="22"/>
                <w:szCs w:val="22"/>
                <w:lang w:val="uk-UA"/>
              </w:rPr>
            </w:pPr>
            <w:r w:rsidRPr="00C544FD">
              <w:rPr>
                <w:i/>
                <w:sz w:val="22"/>
                <w:szCs w:val="22"/>
                <w:lang w:val="uk-UA"/>
              </w:rPr>
              <w:t>- ТОВ «ТГ ОПТОК» mari4e4ka1@gmail.com;</w:t>
            </w:r>
          </w:p>
          <w:p w:rsidR="00C544FD" w:rsidRPr="00C544FD" w:rsidRDefault="00C544FD" w:rsidP="00C544FD">
            <w:pPr>
              <w:rPr>
                <w:i/>
                <w:sz w:val="22"/>
                <w:szCs w:val="22"/>
                <w:lang w:val="uk-UA"/>
              </w:rPr>
            </w:pPr>
            <w:r w:rsidRPr="00C544FD">
              <w:rPr>
                <w:i/>
                <w:sz w:val="22"/>
                <w:szCs w:val="22"/>
                <w:lang w:val="uk-UA"/>
              </w:rPr>
              <w:t xml:space="preserve">- ТОВ «ТВП </w:t>
            </w:r>
            <w:proofErr w:type="spellStart"/>
            <w:r w:rsidRPr="00C544FD">
              <w:rPr>
                <w:i/>
                <w:sz w:val="22"/>
                <w:szCs w:val="22"/>
                <w:lang w:val="uk-UA"/>
              </w:rPr>
              <w:t>Максус</w:t>
            </w:r>
            <w:proofErr w:type="spellEnd"/>
            <w:r w:rsidRPr="00C544FD">
              <w:rPr>
                <w:i/>
                <w:sz w:val="22"/>
                <w:szCs w:val="22"/>
                <w:lang w:val="uk-UA"/>
              </w:rPr>
              <w:t>» Lena@zamki.com.ua;</w:t>
            </w:r>
          </w:p>
          <w:p w:rsidR="00C544FD" w:rsidRPr="00C544FD" w:rsidRDefault="00C544FD" w:rsidP="00C544FD">
            <w:pPr>
              <w:rPr>
                <w:i/>
                <w:sz w:val="22"/>
                <w:szCs w:val="22"/>
                <w:lang w:val="uk-UA"/>
              </w:rPr>
            </w:pPr>
            <w:r w:rsidRPr="00C544FD">
              <w:rPr>
                <w:i/>
                <w:sz w:val="22"/>
                <w:szCs w:val="22"/>
                <w:lang w:val="uk-UA"/>
              </w:rPr>
              <w:t>- ФОП «</w:t>
            </w:r>
            <w:proofErr w:type="spellStart"/>
            <w:r w:rsidRPr="00C544FD">
              <w:rPr>
                <w:i/>
                <w:sz w:val="22"/>
                <w:szCs w:val="22"/>
                <w:lang w:val="uk-UA"/>
              </w:rPr>
              <w:t>Пузійчук</w:t>
            </w:r>
            <w:proofErr w:type="spellEnd"/>
            <w:r w:rsidRPr="00C544FD">
              <w:rPr>
                <w:i/>
                <w:sz w:val="22"/>
                <w:szCs w:val="22"/>
                <w:lang w:val="uk-UA"/>
              </w:rPr>
              <w:t xml:space="preserve"> Олег Павлович» kspo@ukr.net;</w:t>
            </w:r>
          </w:p>
          <w:p w:rsidR="00C544FD" w:rsidRPr="00C544FD" w:rsidRDefault="00C544FD" w:rsidP="00C544FD">
            <w:pPr>
              <w:rPr>
                <w:i/>
                <w:sz w:val="22"/>
                <w:szCs w:val="22"/>
                <w:lang w:val="uk-UA"/>
              </w:rPr>
            </w:pPr>
            <w:r w:rsidRPr="00C544FD">
              <w:rPr>
                <w:i/>
                <w:sz w:val="22"/>
                <w:szCs w:val="22"/>
                <w:lang w:val="uk-UA"/>
              </w:rPr>
              <w:t>- ФОП “</w:t>
            </w:r>
            <w:proofErr w:type="spellStart"/>
            <w:r w:rsidRPr="00C544FD">
              <w:rPr>
                <w:i/>
                <w:sz w:val="22"/>
                <w:szCs w:val="22"/>
                <w:lang w:val="uk-UA"/>
              </w:rPr>
              <w:t>Кучковський</w:t>
            </w:r>
            <w:proofErr w:type="spellEnd"/>
            <w:r w:rsidRPr="00C544FD">
              <w:rPr>
                <w:i/>
                <w:sz w:val="22"/>
                <w:szCs w:val="22"/>
                <w:lang w:val="uk-UA"/>
              </w:rPr>
              <w:t xml:space="preserve"> Сергій Вікторович Kuchkovskyi@i.ua;</w:t>
            </w:r>
          </w:p>
          <w:p w:rsidR="00C544FD" w:rsidRPr="00C544FD" w:rsidRDefault="00C544FD" w:rsidP="00C544FD">
            <w:pPr>
              <w:rPr>
                <w:i/>
                <w:sz w:val="22"/>
                <w:szCs w:val="22"/>
                <w:lang w:val="uk-UA"/>
              </w:rPr>
            </w:pPr>
            <w:r w:rsidRPr="00C544FD">
              <w:rPr>
                <w:i/>
                <w:sz w:val="22"/>
                <w:szCs w:val="22"/>
                <w:lang w:val="uk-UA"/>
              </w:rPr>
              <w:t>- ТОВ «Нове століття плюс» kulish@nsplus.com.ua;</w:t>
            </w:r>
          </w:p>
          <w:p w:rsidR="00C544FD" w:rsidRPr="00C544FD" w:rsidRDefault="00C544FD" w:rsidP="00C544FD">
            <w:pPr>
              <w:rPr>
                <w:i/>
                <w:sz w:val="22"/>
                <w:szCs w:val="22"/>
                <w:lang w:val="uk-UA"/>
              </w:rPr>
            </w:pPr>
            <w:r w:rsidRPr="00C544FD">
              <w:rPr>
                <w:i/>
                <w:sz w:val="22"/>
                <w:szCs w:val="22"/>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C544FD" w:rsidRPr="00C544FD" w:rsidRDefault="00C544FD" w:rsidP="00C544FD">
            <w:pPr>
              <w:rPr>
                <w:sz w:val="22"/>
                <w:szCs w:val="22"/>
                <w:lang w:val="uk-UA"/>
              </w:rPr>
            </w:pPr>
            <w:r w:rsidRPr="00C544FD">
              <w:rPr>
                <w:i/>
                <w:sz w:val="22"/>
                <w:szCs w:val="22"/>
                <w:lang w:val="uk-UA"/>
              </w:rPr>
              <w:t>- ultradom.com.ua;</w:t>
            </w:r>
            <w:r w:rsidRPr="00C544FD">
              <w:rPr>
                <w:sz w:val="22"/>
                <w:szCs w:val="22"/>
                <w:lang w:val="uk-UA"/>
              </w:rPr>
              <w:t xml:space="preserve"> </w:t>
            </w:r>
          </w:p>
          <w:p w:rsidR="00C544FD" w:rsidRPr="00C544FD" w:rsidRDefault="00C544FD" w:rsidP="00C544FD">
            <w:pPr>
              <w:rPr>
                <w:i/>
                <w:sz w:val="22"/>
                <w:szCs w:val="22"/>
                <w:lang w:val="uk-UA"/>
              </w:rPr>
            </w:pPr>
            <w:r w:rsidRPr="00C544FD">
              <w:rPr>
                <w:sz w:val="22"/>
                <w:szCs w:val="22"/>
                <w:lang w:val="uk-UA"/>
              </w:rPr>
              <w:t xml:space="preserve">- </w:t>
            </w:r>
            <w:r w:rsidRPr="00C544FD">
              <w:rPr>
                <w:i/>
                <w:sz w:val="22"/>
                <w:szCs w:val="22"/>
                <w:lang w:val="uk-UA"/>
              </w:rPr>
              <w:t>740.com.ua;</w:t>
            </w:r>
          </w:p>
          <w:p w:rsidR="00C544FD" w:rsidRPr="00C544FD" w:rsidRDefault="00C544FD" w:rsidP="00C544FD">
            <w:pPr>
              <w:rPr>
                <w:i/>
                <w:sz w:val="22"/>
                <w:szCs w:val="22"/>
                <w:lang w:val="uk-UA"/>
              </w:rPr>
            </w:pPr>
            <w:r w:rsidRPr="00C544FD">
              <w:rPr>
                <w:i/>
                <w:sz w:val="22"/>
                <w:szCs w:val="22"/>
                <w:lang w:val="uk-UA"/>
              </w:rPr>
              <w:t>- kiev.prom.ua;</w:t>
            </w:r>
          </w:p>
          <w:p w:rsidR="00C544FD" w:rsidRPr="00C544FD" w:rsidRDefault="00C544FD" w:rsidP="00C544FD">
            <w:pPr>
              <w:rPr>
                <w:i/>
                <w:sz w:val="22"/>
                <w:szCs w:val="22"/>
                <w:lang w:val="uk-UA"/>
              </w:rPr>
            </w:pPr>
            <w:r w:rsidRPr="00C544FD">
              <w:rPr>
                <w:i/>
                <w:sz w:val="22"/>
                <w:szCs w:val="22"/>
                <w:lang w:val="uk-UA"/>
              </w:rPr>
              <w:t>- apecs.ua;</w:t>
            </w:r>
          </w:p>
          <w:p w:rsidR="00C544FD" w:rsidRPr="00C544FD" w:rsidRDefault="00C544FD" w:rsidP="00C544FD">
            <w:pPr>
              <w:rPr>
                <w:i/>
                <w:sz w:val="22"/>
                <w:szCs w:val="22"/>
                <w:lang w:val="uk-UA"/>
              </w:rPr>
            </w:pPr>
            <w:r w:rsidRPr="00C544FD">
              <w:rPr>
                <w:i/>
                <w:sz w:val="22"/>
                <w:szCs w:val="22"/>
                <w:lang w:val="uk-UA"/>
              </w:rPr>
              <w:t>- dveri-zamki.dp.ua;</w:t>
            </w:r>
          </w:p>
          <w:p w:rsidR="00C544FD" w:rsidRPr="00C544FD" w:rsidRDefault="00C544FD" w:rsidP="00C544FD">
            <w:pPr>
              <w:rPr>
                <w:i/>
                <w:sz w:val="22"/>
                <w:szCs w:val="22"/>
                <w:lang w:val="uk-UA"/>
              </w:rPr>
            </w:pPr>
            <w:r w:rsidRPr="00C544FD">
              <w:rPr>
                <w:i/>
                <w:sz w:val="22"/>
                <w:szCs w:val="22"/>
                <w:lang w:val="uk-UA"/>
              </w:rPr>
              <w:t>- svitzamkiv.ua;</w:t>
            </w:r>
          </w:p>
          <w:p w:rsidR="00C544FD" w:rsidRPr="00C544FD" w:rsidRDefault="00C544FD" w:rsidP="00C544FD">
            <w:pPr>
              <w:rPr>
                <w:i/>
                <w:sz w:val="22"/>
                <w:szCs w:val="22"/>
                <w:lang w:val="uk-UA"/>
              </w:rPr>
            </w:pPr>
            <w:r w:rsidRPr="00C544FD">
              <w:rPr>
                <w:i/>
                <w:sz w:val="22"/>
                <w:szCs w:val="22"/>
                <w:lang w:val="uk-UA"/>
              </w:rPr>
              <w:t>- bydunok.org.ua;</w:t>
            </w:r>
          </w:p>
          <w:p w:rsidR="00C544FD" w:rsidRPr="00C544FD" w:rsidRDefault="00C544FD" w:rsidP="00C544FD">
            <w:pPr>
              <w:rPr>
                <w:i/>
                <w:sz w:val="22"/>
                <w:szCs w:val="22"/>
                <w:lang w:val="uk-UA"/>
              </w:rPr>
            </w:pPr>
            <w:r w:rsidRPr="00C544FD">
              <w:rPr>
                <w:i/>
                <w:sz w:val="22"/>
                <w:szCs w:val="22"/>
                <w:lang w:val="uk-UA"/>
              </w:rPr>
              <w:t>- bronevik.in.ua;</w:t>
            </w:r>
          </w:p>
          <w:p w:rsidR="00C544FD" w:rsidRPr="00C544FD" w:rsidRDefault="00C544FD" w:rsidP="00C544FD">
            <w:pPr>
              <w:rPr>
                <w:i/>
                <w:sz w:val="22"/>
                <w:szCs w:val="22"/>
                <w:lang w:val="uk-UA"/>
              </w:rPr>
            </w:pPr>
            <w:r w:rsidRPr="00C544FD">
              <w:rPr>
                <w:i/>
                <w:sz w:val="22"/>
                <w:szCs w:val="22"/>
                <w:lang w:val="uk-UA"/>
              </w:rPr>
              <w:t>- rozetka.com.ua;</w:t>
            </w:r>
          </w:p>
          <w:p w:rsidR="00C544FD" w:rsidRPr="00C544FD" w:rsidRDefault="00C544FD" w:rsidP="00C544FD">
            <w:pPr>
              <w:rPr>
                <w:i/>
                <w:sz w:val="22"/>
                <w:szCs w:val="22"/>
                <w:lang w:val="uk-UA"/>
              </w:rPr>
            </w:pPr>
            <w:r w:rsidRPr="00C544FD">
              <w:rPr>
                <w:i/>
                <w:sz w:val="22"/>
                <w:szCs w:val="22"/>
                <w:lang w:val="uk-UA"/>
              </w:rPr>
              <w:t>- vash-zamok.com.ua;</w:t>
            </w:r>
          </w:p>
          <w:p w:rsidR="00C544FD" w:rsidRPr="00C544FD" w:rsidRDefault="00C544FD" w:rsidP="00C544FD">
            <w:pPr>
              <w:rPr>
                <w:i/>
                <w:sz w:val="22"/>
                <w:szCs w:val="22"/>
                <w:lang w:val="uk-UA"/>
              </w:rPr>
            </w:pPr>
            <w:r w:rsidRPr="00C544FD">
              <w:rPr>
                <w:i/>
                <w:sz w:val="22"/>
                <w:szCs w:val="22"/>
                <w:lang w:val="uk-UA"/>
              </w:rPr>
              <w:t>- anylock.com.ua;</w:t>
            </w:r>
          </w:p>
          <w:p w:rsidR="00C544FD" w:rsidRPr="00C544FD" w:rsidRDefault="00C544FD" w:rsidP="00C544FD">
            <w:pPr>
              <w:rPr>
                <w:i/>
                <w:sz w:val="22"/>
                <w:szCs w:val="22"/>
                <w:lang w:val="uk-UA"/>
              </w:rPr>
            </w:pPr>
            <w:r w:rsidRPr="00C544FD">
              <w:rPr>
                <w:i/>
                <w:sz w:val="22"/>
                <w:szCs w:val="22"/>
                <w:lang w:val="uk-UA"/>
              </w:rPr>
              <w:t>- izi.ua;</w:t>
            </w:r>
          </w:p>
          <w:p w:rsidR="00C544FD" w:rsidRPr="00C544FD" w:rsidRDefault="00C544FD" w:rsidP="00C544FD">
            <w:pPr>
              <w:rPr>
                <w:i/>
                <w:sz w:val="22"/>
                <w:szCs w:val="22"/>
                <w:lang w:val="uk-UA"/>
              </w:rPr>
            </w:pPr>
            <w:r w:rsidRPr="00C544FD">
              <w:rPr>
                <w:i/>
                <w:sz w:val="22"/>
                <w:szCs w:val="22"/>
                <w:lang w:val="uk-UA"/>
              </w:rPr>
              <w:t>- bigl.ua;</w:t>
            </w:r>
          </w:p>
          <w:p w:rsidR="00C544FD" w:rsidRPr="00C544FD" w:rsidRDefault="00C544FD" w:rsidP="00C544FD">
            <w:pPr>
              <w:rPr>
                <w:i/>
                <w:sz w:val="22"/>
                <w:szCs w:val="22"/>
                <w:lang w:val="uk-UA"/>
              </w:rPr>
            </w:pPr>
            <w:r w:rsidRPr="00C544FD">
              <w:rPr>
                <w:i/>
                <w:sz w:val="22"/>
                <w:szCs w:val="22"/>
                <w:lang w:val="uk-UA"/>
              </w:rPr>
              <w:t>- zamochniki.com.ua;</w:t>
            </w:r>
          </w:p>
          <w:p w:rsidR="006F428D" w:rsidRPr="00C544FD" w:rsidRDefault="00C544FD" w:rsidP="00C544FD">
            <w:pPr>
              <w:rPr>
                <w:i/>
                <w:sz w:val="22"/>
                <w:szCs w:val="22"/>
                <w:lang w:val="uk-UA"/>
              </w:rPr>
            </w:pPr>
            <w:r w:rsidRPr="00C544FD">
              <w:rPr>
                <w:i/>
                <w:sz w:val="22"/>
                <w:szCs w:val="22"/>
                <w:lang w:val="uk-UA"/>
              </w:rPr>
              <w:t>- dom-zamkov.com.ua;</w:t>
            </w:r>
          </w:p>
        </w:tc>
      </w:tr>
    </w:tbl>
    <w:p w:rsidR="006F428D" w:rsidRPr="00C544FD" w:rsidRDefault="006F428D" w:rsidP="00A12478">
      <w:pPr>
        <w:rPr>
          <w:b/>
          <w:sz w:val="22"/>
          <w:szCs w:val="22"/>
          <w:lang w:val="uk-UA"/>
        </w:rPr>
      </w:pPr>
    </w:p>
    <w:p w:rsidR="006926A0" w:rsidRPr="00C544FD" w:rsidRDefault="006926A0" w:rsidP="006926A0">
      <w:pPr>
        <w:ind w:firstLine="567"/>
        <w:jc w:val="both"/>
        <w:rPr>
          <w:lang w:val="uk-UA"/>
        </w:rPr>
      </w:pPr>
      <w:r w:rsidRPr="00C544FD">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C544FD" w:rsidRDefault="006F428D" w:rsidP="00A12478">
      <w:pPr>
        <w:rPr>
          <w:b/>
          <w:sz w:val="22"/>
          <w:szCs w:val="22"/>
          <w:lang w:val="uk-UA"/>
        </w:rPr>
      </w:pPr>
    </w:p>
    <w:p w:rsidR="006F428D" w:rsidRPr="00C544FD" w:rsidRDefault="006926A0" w:rsidP="00A12478">
      <w:pPr>
        <w:rPr>
          <w:b/>
          <w:sz w:val="22"/>
          <w:szCs w:val="22"/>
          <w:lang w:val="uk-UA"/>
        </w:rPr>
      </w:pPr>
      <w:r w:rsidRPr="00C544FD">
        <w:rPr>
          <w:b/>
          <w:sz w:val="22"/>
          <w:szCs w:val="22"/>
          <w:lang w:val="uk-UA"/>
        </w:rPr>
        <w:t>специфікація</w:t>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814"/>
        <w:gridCol w:w="2155"/>
        <w:gridCol w:w="851"/>
        <w:gridCol w:w="709"/>
        <w:gridCol w:w="4252"/>
      </w:tblGrid>
      <w:tr w:rsidR="00C544FD" w:rsidRPr="00C544FD" w:rsidTr="00C544FD">
        <w:tc>
          <w:tcPr>
            <w:tcW w:w="634" w:type="dxa"/>
            <w:tcBorders>
              <w:top w:val="single" w:sz="4" w:space="0" w:color="auto"/>
              <w:left w:val="single" w:sz="4" w:space="0" w:color="auto"/>
              <w:bottom w:val="single" w:sz="4" w:space="0" w:color="auto"/>
              <w:right w:val="single" w:sz="4" w:space="0" w:color="auto"/>
            </w:tcBorders>
            <w:shd w:val="clear" w:color="auto" w:fill="D9E2F3"/>
          </w:tcPr>
          <w:p w:rsidR="00C544FD" w:rsidRPr="00C544FD" w:rsidRDefault="00C544FD" w:rsidP="000A096B">
            <w:pPr>
              <w:widowControl w:val="0"/>
              <w:rPr>
                <w:b/>
                <w:sz w:val="22"/>
                <w:szCs w:val="22"/>
                <w:lang w:val="uk-UA"/>
              </w:rPr>
            </w:pPr>
            <w:r w:rsidRPr="00C544FD">
              <w:rPr>
                <w:b/>
                <w:sz w:val="22"/>
                <w:szCs w:val="22"/>
                <w:lang w:val="uk-UA"/>
              </w:rPr>
              <w:t>№ п/п</w:t>
            </w:r>
          </w:p>
        </w:tc>
        <w:tc>
          <w:tcPr>
            <w:tcW w:w="1814" w:type="dxa"/>
            <w:tcBorders>
              <w:top w:val="single" w:sz="4" w:space="0" w:color="auto"/>
              <w:left w:val="single" w:sz="4" w:space="0" w:color="auto"/>
              <w:bottom w:val="single" w:sz="4" w:space="0" w:color="auto"/>
              <w:right w:val="single" w:sz="4" w:space="0" w:color="auto"/>
            </w:tcBorders>
            <w:shd w:val="clear" w:color="auto" w:fill="D9E2F3"/>
          </w:tcPr>
          <w:p w:rsidR="00C544FD" w:rsidRPr="00C544FD" w:rsidRDefault="00C544FD" w:rsidP="000A096B">
            <w:pPr>
              <w:widowControl w:val="0"/>
              <w:jc w:val="center"/>
              <w:rPr>
                <w:b/>
                <w:sz w:val="22"/>
                <w:szCs w:val="22"/>
                <w:lang w:val="uk-UA"/>
              </w:rPr>
            </w:pPr>
            <w:r w:rsidRPr="00C544FD">
              <w:rPr>
                <w:b/>
                <w:sz w:val="22"/>
                <w:szCs w:val="22"/>
                <w:lang w:val="uk-UA"/>
              </w:rPr>
              <w:t>Найменування Товару</w:t>
            </w:r>
          </w:p>
        </w:tc>
        <w:tc>
          <w:tcPr>
            <w:tcW w:w="2155" w:type="dxa"/>
            <w:tcBorders>
              <w:top w:val="single" w:sz="4" w:space="0" w:color="auto"/>
              <w:left w:val="single" w:sz="4" w:space="0" w:color="auto"/>
              <w:bottom w:val="single" w:sz="4" w:space="0" w:color="auto"/>
              <w:right w:val="single" w:sz="4" w:space="0" w:color="auto"/>
            </w:tcBorders>
            <w:shd w:val="clear" w:color="auto" w:fill="D9E2F3"/>
            <w:hideMark/>
          </w:tcPr>
          <w:p w:rsidR="00C544FD" w:rsidRPr="00C544FD" w:rsidRDefault="00C544FD" w:rsidP="000A096B">
            <w:pPr>
              <w:widowControl w:val="0"/>
              <w:jc w:val="center"/>
              <w:rPr>
                <w:b/>
                <w:sz w:val="22"/>
                <w:szCs w:val="22"/>
                <w:lang w:val="uk-UA"/>
              </w:rPr>
            </w:pPr>
            <w:r w:rsidRPr="00C544FD">
              <w:rPr>
                <w:b/>
                <w:bCs/>
                <w:snapToGrid w:val="0"/>
                <w:sz w:val="22"/>
                <w:szCs w:val="22"/>
                <w:lang w:val="uk-UA"/>
              </w:rPr>
              <w:t>Марка або модель, або артикул, або каталожний номер, або  інші параметри для ідентифікації Товару</w:t>
            </w:r>
          </w:p>
        </w:tc>
        <w:tc>
          <w:tcPr>
            <w:tcW w:w="851" w:type="dxa"/>
            <w:tcBorders>
              <w:top w:val="single" w:sz="4" w:space="0" w:color="auto"/>
              <w:left w:val="single" w:sz="4" w:space="0" w:color="auto"/>
              <w:bottom w:val="single" w:sz="4" w:space="0" w:color="auto"/>
              <w:right w:val="single" w:sz="4" w:space="0" w:color="auto"/>
            </w:tcBorders>
            <w:shd w:val="clear" w:color="auto" w:fill="D9E2F3"/>
          </w:tcPr>
          <w:p w:rsidR="00C544FD" w:rsidRPr="00C544FD" w:rsidRDefault="00C544FD" w:rsidP="000A096B">
            <w:pPr>
              <w:widowControl w:val="0"/>
              <w:jc w:val="center"/>
              <w:rPr>
                <w:b/>
                <w:sz w:val="22"/>
                <w:szCs w:val="22"/>
                <w:lang w:val="uk-UA"/>
              </w:rPr>
            </w:pPr>
            <w:r w:rsidRPr="00C544FD">
              <w:rPr>
                <w:b/>
                <w:sz w:val="22"/>
                <w:szCs w:val="22"/>
                <w:lang w:val="uk-UA"/>
              </w:rPr>
              <w:t xml:space="preserve">Од. </w:t>
            </w:r>
            <w:proofErr w:type="spellStart"/>
            <w:r w:rsidRPr="00C544FD">
              <w:rPr>
                <w:b/>
                <w:sz w:val="22"/>
                <w:szCs w:val="22"/>
                <w:lang w:val="uk-UA"/>
              </w:rPr>
              <w:t>вим</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C544FD" w:rsidRPr="00C544FD" w:rsidRDefault="00C544FD" w:rsidP="000A096B">
            <w:pPr>
              <w:widowControl w:val="0"/>
              <w:jc w:val="center"/>
              <w:rPr>
                <w:b/>
                <w:sz w:val="22"/>
                <w:szCs w:val="22"/>
                <w:lang w:val="uk-UA"/>
              </w:rPr>
            </w:pPr>
            <w:r w:rsidRPr="00C544FD">
              <w:rPr>
                <w:b/>
                <w:sz w:val="22"/>
                <w:szCs w:val="22"/>
                <w:lang w:val="uk-UA"/>
              </w:rPr>
              <w:t>К-сть</w:t>
            </w:r>
          </w:p>
        </w:tc>
        <w:tc>
          <w:tcPr>
            <w:tcW w:w="4252" w:type="dxa"/>
            <w:tcBorders>
              <w:top w:val="single" w:sz="4" w:space="0" w:color="auto"/>
              <w:left w:val="single" w:sz="4" w:space="0" w:color="auto"/>
              <w:bottom w:val="single" w:sz="4" w:space="0" w:color="auto"/>
              <w:right w:val="single" w:sz="4" w:space="0" w:color="auto"/>
            </w:tcBorders>
            <w:shd w:val="clear" w:color="auto" w:fill="D9E2F3"/>
            <w:hideMark/>
          </w:tcPr>
          <w:p w:rsidR="00C544FD" w:rsidRPr="00C544FD" w:rsidRDefault="00C544FD" w:rsidP="000A096B">
            <w:pPr>
              <w:widowControl w:val="0"/>
              <w:jc w:val="center"/>
              <w:rPr>
                <w:b/>
                <w:sz w:val="22"/>
                <w:szCs w:val="22"/>
                <w:lang w:val="uk-UA"/>
              </w:rPr>
            </w:pPr>
            <w:r w:rsidRPr="00C544FD">
              <w:rPr>
                <w:b/>
                <w:sz w:val="22"/>
                <w:szCs w:val="22"/>
                <w:lang w:val="uk-UA"/>
              </w:rPr>
              <w:t>Технічні та якісні характеристики предмета закупівлі</w:t>
            </w:r>
          </w:p>
          <w:p w:rsidR="00C544FD" w:rsidRPr="00C544FD" w:rsidRDefault="00C544FD" w:rsidP="000A096B">
            <w:pPr>
              <w:widowControl w:val="0"/>
              <w:jc w:val="center"/>
              <w:rPr>
                <w:b/>
                <w:sz w:val="22"/>
                <w:szCs w:val="22"/>
                <w:lang w:val="uk-UA"/>
              </w:rPr>
            </w:pPr>
            <w:r w:rsidRPr="00C544FD">
              <w:rPr>
                <w:b/>
                <w:sz w:val="22"/>
                <w:szCs w:val="22"/>
                <w:lang w:val="uk-UA"/>
              </w:rPr>
              <w:t>(Технічна специфікація)</w:t>
            </w:r>
          </w:p>
        </w:tc>
      </w:tr>
      <w:tr w:rsidR="00C544FD" w:rsidRPr="00C544FD" w:rsidTr="00C544FD">
        <w:trPr>
          <w:trHeight w:val="335"/>
        </w:trPr>
        <w:tc>
          <w:tcPr>
            <w:tcW w:w="634" w:type="dxa"/>
            <w:tcBorders>
              <w:top w:val="single" w:sz="4" w:space="0" w:color="auto"/>
              <w:left w:val="single" w:sz="4" w:space="0" w:color="auto"/>
              <w:bottom w:val="single" w:sz="4" w:space="0" w:color="auto"/>
              <w:right w:val="single" w:sz="4" w:space="0" w:color="auto"/>
            </w:tcBorders>
            <w:hideMark/>
          </w:tcPr>
          <w:p w:rsidR="00C544FD" w:rsidRPr="00C544FD" w:rsidRDefault="00C544FD" w:rsidP="000A096B">
            <w:pPr>
              <w:widowControl w:val="0"/>
              <w:rPr>
                <w:sz w:val="22"/>
                <w:szCs w:val="22"/>
                <w:lang w:val="uk-UA"/>
              </w:rPr>
            </w:pPr>
            <w:r w:rsidRPr="00C544FD">
              <w:rPr>
                <w:sz w:val="22"/>
                <w:szCs w:val="22"/>
                <w:lang w:val="uk-UA"/>
              </w:rPr>
              <w:t>1</w:t>
            </w:r>
          </w:p>
        </w:tc>
        <w:tc>
          <w:tcPr>
            <w:tcW w:w="1814" w:type="dxa"/>
            <w:tcBorders>
              <w:top w:val="single" w:sz="4" w:space="0" w:color="auto"/>
              <w:left w:val="single" w:sz="4" w:space="0" w:color="auto"/>
              <w:bottom w:val="single" w:sz="4" w:space="0" w:color="auto"/>
              <w:right w:val="single" w:sz="4" w:space="0" w:color="auto"/>
            </w:tcBorders>
            <w:hideMark/>
          </w:tcPr>
          <w:p w:rsidR="00C544FD" w:rsidRPr="00C544FD" w:rsidRDefault="00C544FD" w:rsidP="000A096B">
            <w:pPr>
              <w:widowControl w:val="0"/>
              <w:rPr>
                <w:sz w:val="22"/>
                <w:szCs w:val="22"/>
                <w:lang w:val="uk-UA"/>
              </w:rPr>
            </w:pPr>
            <w:proofErr w:type="spellStart"/>
            <w:r w:rsidRPr="00C544FD">
              <w:rPr>
                <w:sz w:val="22"/>
                <w:szCs w:val="22"/>
                <w:lang w:val="uk-UA"/>
              </w:rPr>
              <w:t>Дозакривач</w:t>
            </w:r>
            <w:proofErr w:type="spellEnd"/>
          </w:p>
        </w:tc>
        <w:tc>
          <w:tcPr>
            <w:tcW w:w="2155"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jc w:val="center"/>
              <w:rPr>
                <w:sz w:val="22"/>
                <w:szCs w:val="22"/>
                <w:lang w:val="uk-UA"/>
              </w:rPr>
            </w:pPr>
            <w:r w:rsidRPr="00C544FD">
              <w:rPr>
                <w:sz w:val="22"/>
                <w:szCs w:val="22"/>
                <w:lang w:val="uk-UA"/>
              </w:rPr>
              <w:t>DORMA TS 93 B EN 2-5-10389</w:t>
            </w:r>
          </w:p>
        </w:tc>
        <w:tc>
          <w:tcPr>
            <w:tcW w:w="851"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jc w:val="center"/>
              <w:rPr>
                <w:sz w:val="22"/>
                <w:szCs w:val="22"/>
                <w:lang w:val="uk-UA"/>
              </w:rPr>
            </w:pPr>
            <w:proofErr w:type="spellStart"/>
            <w:r w:rsidRPr="00C544FD">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jc w:val="center"/>
              <w:rPr>
                <w:sz w:val="22"/>
                <w:szCs w:val="22"/>
                <w:lang w:val="uk-UA"/>
              </w:rPr>
            </w:pPr>
            <w:r w:rsidRPr="00C544FD">
              <w:rPr>
                <w:sz w:val="22"/>
                <w:szCs w:val="22"/>
                <w:lang w:val="uk-UA"/>
              </w:rPr>
              <w:t>6</w:t>
            </w:r>
          </w:p>
        </w:tc>
        <w:tc>
          <w:tcPr>
            <w:tcW w:w="4252"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pStyle w:val="Default"/>
              <w:jc w:val="both"/>
              <w:rPr>
                <w:sz w:val="22"/>
                <w:szCs w:val="22"/>
              </w:rPr>
            </w:pPr>
            <w:proofErr w:type="spellStart"/>
            <w:r w:rsidRPr="00C544FD">
              <w:rPr>
                <w:sz w:val="22"/>
                <w:szCs w:val="22"/>
              </w:rPr>
              <w:t>Дозакривач</w:t>
            </w:r>
            <w:proofErr w:type="spellEnd"/>
            <w:r w:rsidRPr="00C544FD">
              <w:rPr>
                <w:sz w:val="22"/>
                <w:szCs w:val="22"/>
              </w:rPr>
              <w:t xml:space="preserve"> дверний;</w:t>
            </w:r>
          </w:p>
          <w:p w:rsidR="00C544FD" w:rsidRPr="00C544FD" w:rsidRDefault="00C544FD" w:rsidP="000A096B">
            <w:pPr>
              <w:pStyle w:val="Default"/>
              <w:jc w:val="both"/>
              <w:rPr>
                <w:sz w:val="22"/>
                <w:szCs w:val="22"/>
              </w:rPr>
            </w:pPr>
            <w:r w:rsidRPr="00C544FD">
              <w:rPr>
                <w:sz w:val="22"/>
                <w:szCs w:val="22"/>
              </w:rPr>
              <w:t>Колір: срібло;</w:t>
            </w:r>
          </w:p>
          <w:p w:rsidR="00C544FD" w:rsidRPr="00C544FD" w:rsidRDefault="00C544FD" w:rsidP="000A096B">
            <w:pPr>
              <w:pStyle w:val="Default"/>
              <w:jc w:val="both"/>
              <w:rPr>
                <w:sz w:val="22"/>
                <w:szCs w:val="22"/>
              </w:rPr>
            </w:pPr>
            <w:r w:rsidRPr="00C544FD">
              <w:rPr>
                <w:sz w:val="22"/>
                <w:szCs w:val="22"/>
              </w:rPr>
              <w:t xml:space="preserve">Максимальна ширина дверного полотна, мм: 1250 </w:t>
            </w:r>
            <w:r w:rsidRPr="00C544FD">
              <w:rPr>
                <w:b/>
                <w:color w:val="FF0000"/>
                <w:sz w:val="22"/>
                <w:szCs w:val="22"/>
              </w:rPr>
              <w:t>±5</w:t>
            </w:r>
            <w:r w:rsidRPr="00C544FD">
              <w:rPr>
                <w:sz w:val="22"/>
                <w:szCs w:val="22"/>
              </w:rPr>
              <w:t>;</w:t>
            </w:r>
          </w:p>
          <w:p w:rsidR="00C544FD" w:rsidRPr="00C544FD" w:rsidRDefault="00C544FD" w:rsidP="000A096B">
            <w:pPr>
              <w:pStyle w:val="Default"/>
              <w:jc w:val="both"/>
              <w:rPr>
                <w:sz w:val="22"/>
                <w:szCs w:val="22"/>
              </w:rPr>
            </w:pPr>
            <w:r w:rsidRPr="00C544FD">
              <w:rPr>
                <w:sz w:val="22"/>
                <w:szCs w:val="22"/>
              </w:rPr>
              <w:t xml:space="preserve">Максимальна вага дверного полотна, кг: 100; </w:t>
            </w:r>
          </w:p>
          <w:p w:rsidR="00C544FD" w:rsidRPr="00C544FD" w:rsidRDefault="00C544FD" w:rsidP="000A096B">
            <w:pPr>
              <w:pStyle w:val="Default"/>
              <w:jc w:val="both"/>
              <w:rPr>
                <w:sz w:val="22"/>
                <w:szCs w:val="22"/>
              </w:rPr>
            </w:pPr>
            <w:r w:rsidRPr="00C544FD">
              <w:rPr>
                <w:sz w:val="22"/>
                <w:szCs w:val="22"/>
              </w:rPr>
              <w:t xml:space="preserve">Фіксуюча тяга: з фіксацією; </w:t>
            </w:r>
          </w:p>
          <w:p w:rsidR="00C544FD" w:rsidRPr="00C544FD" w:rsidRDefault="00C544FD" w:rsidP="000A096B">
            <w:pPr>
              <w:pStyle w:val="Default"/>
              <w:jc w:val="both"/>
              <w:rPr>
                <w:sz w:val="22"/>
                <w:szCs w:val="22"/>
              </w:rPr>
            </w:pPr>
            <w:r w:rsidRPr="00C544FD">
              <w:rPr>
                <w:sz w:val="22"/>
                <w:szCs w:val="22"/>
              </w:rPr>
              <w:t xml:space="preserve">Тяга </w:t>
            </w:r>
            <w:proofErr w:type="spellStart"/>
            <w:r w:rsidRPr="00C544FD">
              <w:rPr>
                <w:sz w:val="22"/>
                <w:szCs w:val="22"/>
              </w:rPr>
              <w:t>дозакривача</w:t>
            </w:r>
            <w:proofErr w:type="spellEnd"/>
            <w:r w:rsidRPr="00C544FD">
              <w:rPr>
                <w:sz w:val="22"/>
                <w:szCs w:val="22"/>
              </w:rPr>
              <w:t xml:space="preserve">: ковзка; </w:t>
            </w:r>
          </w:p>
          <w:p w:rsidR="00C544FD" w:rsidRPr="00C544FD" w:rsidRDefault="00C544FD" w:rsidP="000A096B">
            <w:pPr>
              <w:pStyle w:val="Default"/>
              <w:jc w:val="both"/>
              <w:rPr>
                <w:sz w:val="22"/>
                <w:szCs w:val="22"/>
              </w:rPr>
            </w:pPr>
            <w:r w:rsidRPr="00C544FD">
              <w:rPr>
                <w:sz w:val="22"/>
                <w:szCs w:val="22"/>
              </w:rPr>
              <w:t xml:space="preserve">Тип монтажу: накладний </w:t>
            </w:r>
          </w:p>
          <w:p w:rsidR="00C544FD" w:rsidRPr="00C544FD" w:rsidRDefault="00C544FD" w:rsidP="000A096B">
            <w:pPr>
              <w:pStyle w:val="Default"/>
              <w:jc w:val="both"/>
              <w:rPr>
                <w:i/>
                <w:sz w:val="22"/>
                <w:szCs w:val="22"/>
              </w:rPr>
            </w:pPr>
            <w:proofErr w:type="spellStart"/>
            <w:r w:rsidRPr="00C544FD">
              <w:rPr>
                <w:sz w:val="22"/>
                <w:szCs w:val="22"/>
              </w:rPr>
              <w:t>Дозакривач</w:t>
            </w:r>
            <w:proofErr w:type="spellEnd"/>
            <w:r w:rsidRPr="00C544FD">
              <w:rPr>
                <w:sz w:val="22"/>
                <w:szCs w:val="22"/>
              </w:rPr>
              <w:t xml:space="preserve"> з конфігурацією відкривання типу: В; </w:t>
            </w:r>
          </w:p>
        </w:tc>
      </w:tr>
      <w:tr w:rsidR="00C544FD" w:rsidRPr="00DC6E24" w:rsidTr="00C544FD">
        <w:trPr>
          <w:trHeight w:val="335"/>
        </w:trPr>
        <w:tc>
          <w:tcPr>
            <w:tcW w:w="634"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rPr>
                <w:sz w:val="22"/>
                <w:szCs w:val="22"/>
                <w:lang w:val="uk-UA"/>
              </w:rPr>
            </w:pPr>
            <w:r w:rsidRPr="00C544FD">
              <w:rPr>
                <w:sz w:val="22"/>
                <w:szCs w:val="22"/>
                <w:lang w:val="uk-UA"/>
              </w:rPr>
              <w:t>2</w:t>
            </w:r>
          </w:p>
        </w:tc>
        <w:tc>
          <w:tcPr>
            <w:tcW w:w="1814" w:type="dxa"/>
            <w:tcBorders>
              <w:top w:val="single" w:sz="4" w:space="0" w:color="auto"/>
              <w:left w:val="single" w:sz="4" w:space="0" w:color="auto"/>
              <w:bottom w:val="single" w:sz="4" w:space="0" w:color="auto"/>
              <w:right w:val="single" w:sz="4" w:space="0" w:color="auto"/>
            </w:tcBorders>
            <w:hideMark/>
          </w:tcPr>
          <w:p w:rsidR="00C544FD" w:rsidRPr="00C544FD" w:rsidRDefault="00C544FD" w:rsidP="000A096B">
            <w:pPr>
              <w:widowControl w:val="0"/>
              <w:rPr>
                <w:sz w:val="22"/>
                <w:szCs w:val="22"/>
                <w:lang w:val="uk-UA"/>
              </w:rPr>
            </w:pPr>
            <w:r w:rsidRPr="00C544FD">
              <w:rPr>
                <w:sz w:val="22"/>
                <w:szCs w:val="22"/>
                <w:lang w:val="uk-UA"/>
              </w:rPr>
              <w:t xml:space="preserve">Дверна </w:t>
            </w:r>
            <w:r w:rsidRPr="00C544FD">
              <w:rPr>
                <w:sz w:val="22"/>
                <w:szCs w:val="22"/>
                <w:lang w:val="uk-UA"/>
              </w:rPr>
              <w:lastRenderedPageBreak/>
              <w:t>фурнітура</w:t>
            </w:r>
          </w:p>
        </w:tc>
        <w:tc>
          <w:tcPr>
            <w:tcW w:w="2155"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jc w:val="center"/>
              <w:rPr>
                <w:sz w:val="22"/>
                <w:szCs w:val="22"/>
                <w:lang w:val="uk-UA"/>
              </w:rPr>
            </w:pPr>
            <w:r w:rsidRPr="00C544FD">
              <w:rPr>
                <w:sz w:val="22"/>
                <w:szCs w:val="22"/>
                <w:lang w:val="uk-UA"/>
              </w:rPr>
              <w:lastRenderedPageBreak/>
              <w:t>APECS XR</w:t>
            </w:r>
          </w:p>
        </w:tc>
        <w:tc>
          <w:tcPr>
            <w:tcW w:w="851"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pStyle w:val="Default"/>
              <w:rPr>
                <w:sz w:val="22"/>
                <w:szCs w:val="22"/>
              </w:rPr>
            </w:pPr>
            <w:proofErr w:type="spellStart"/>
            <w:r w:rsidRPr="00C544FD">
              <w:rPr>
                <w:sz w:val="22"/>
                <w:szCs w:val="22"/>
              </w:rPr>
              <w:t>шт</w:t>
            </w:r>
            <w:proofErr w:type="spellEnd"/>
            <w:r w:rsidRPr="00C544FD">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pStyle w:val="Default"/>
              <w:rPr>
                <w:sz w:val="22"/>
                <w:szCs w:val="22"/>
              </w:rPr>
            </w:pPr>
            <w:r w:rsidRPr="00C544FD">
              <w:rPr>
                <w:sz w:val="22"/>
                <w:szCs w:val="22"/>
              </w:rPr>
              <w:t xml:space="preserve">40 </w:t>
            </w:r>
          </w:p>
        </w:tc>
        <w:tc>
          <w:tcPr>
            <w:tcW w:w="4252" w:type="dxa"/>
          </w:tcPr>
          <w:p w:rsidR="00C544FD" w:rsidRPr="00C544FD" w:rsidRDefault="00C544FD" w:rsidP="000A096B">
            <w:pPr>
              <w:pStyle w:val="Default"/>
              <w:rPr>
                <w:sz w:val="22"/>
                <w:szCs w:val="22"/>
              </w:rPr>
            </w:pPr>
            <w:proofErr w:type="spellStart"/>
            <w:r w:rsidRPr="00C544FD">
              <w:rPr>
                <w:sz w:val="22"/>
                <w:szCs w:val="22"/>
              </w:rPr>
              <w:t>Сердцевина</w:t>
            </w:r>
            <w:proofErr w:type="spellEnd"/>
            <w:r w:rsidRPr="00C544FD">
              <w:rPr>
                <w:sz w:val="22"/>
                <w:szCs w:val="22"/>
              </w:rPr>
              <w:t xml:space="preserve"> замка, мм: 60 (30х30); </w:t>
            </w:r>
          </w:p>
          <w:p w:rsidR="00C544FD" w:rsidRPr="00C544FD" w:rsidRDefault="00C544FD" w:rsidP="000A096B">
            <w:pPr>
              <w:pStyle w:val="Default"/>
              <w:rPr>
                <w:sz w:val="22"/>
                <w:szCs w:val="22"/>
              </w:rPr>
            </w:pPr>
            <w:r w:rsidRPr="00C544FD">
              <w:rPr>
                <w:sz w:val="22"/>
                <w:szCs w:val="22"/>
              </w:rPr>
              <w:lastRenderedPageBreak/>
              <w:t xml:space="preserve">Закриття: ключ-ключ; </w:t>
            </w:r>
          </w:p>
          <w:p w:rsidR="00C544FD" w:rsidRPr="00C544FD" w:rsidRDefault="00C544FD" w:rsidP="000A096B">
            <w:pPr>
              <w:pStyle w:val="Default"/>
              <w:rPr>
                <w:sz w:val="22"/>
                <w:szCs w:val="22"/>
              </w:rPr>
            </w:pPr>
            <w:r w:rsidRPr="00C544FD">
              <w:rPr>
                <w:sz w:val="22"/>
                <w:szCs w:val="22"/>
              </w:rPr>
              <w:t xml:space="preserve">Колір </w:t>
            </w:r>
            <w:proofErr w:type="spellStart"/>
            <w:r w:rsidRPr="00C544FD">
              <w:rPr>
                <w:sz w:val="22"/>
                <w:szCs w:val="22"/>
              </w:rPr>
              <w:t>сердцевини</w:t>
            </w:r>
            <w:proofErr w:type="spellEnd"/>
            <w:r w:rsidRPr="00C544FD">
              <w:rPr>
                <w:sz w:val="22"/>
                <w:szCs w:val="22"/>
              </w:rPr>
              <w:t xml:space="preserve">: латунь матова; </w:t>
            </w:r>
          </w:p>
          <w:p w:rsidR="00C544FD" w:rsidRPr="00C544FD" w:rsidRDefault="00C544FD" w:rsidP="000A096B">
            <w:pPr>
              <w:pStyle w:val="Default"/>
              <w:rPr>
                <w:sz w:val="22"/>
                <w:szCs w:val="22"/>
              </w:rPr>
            </w:pPr>
            <w:r w:rsidRPr="00C544FD">
              <w:rPr>
                <w:b/>
                <w:bCs/>
                <w:sz w:val="22"/>
                <w:szCs w:val="22"/>
              </w:rPr>
              <w:t xml:space="preserve">Комплектація: </w:t>
            </w:r>
          </w:p>
          <w:p w:rsidR="00C544FD" w:rsidRPr="00C544FD" w:rsidRDefault="00C544FD" w:rsidP="000A096B">
            <w:pPr>
              <w:pStyle w:val="Default"/>
              <w:rPr>
                <w:sz w:val="22"/>
                <w:szCs w:val="22"/>
              </w:rPr>
            </w:pPr>
            <w:r w:rsidRPr="00C544FD">
              <w:rPr>
                <w:sz w:val="22"/>
                <w:szCs w:val="22"/>
              </w:rPr>
              <w:t xml:space="preserve">- Циліндр </w:t>
            </w:r>
          </w:p>
          <w:p w:rsidR="00C544FD" w:rsidRPr="00C544FD" w:rsidRDefault="00C544FD" w:rsidP="000A096B">
            <w:pPr>
              <w:pStyle w:val="Default"/>
              <w:rPr>
                <w:sz w:val="22"/>
                <w:szCs w:val="22"/>
              </w:rPr>
            </w:pPr>
            <w:r w:rsidRPr="00C544FD">
              <w:rPr>
                <w:sz w:val="22"/>
                <w:szCs w:val="22"/>
              </w:rPr>
              <w:t xml:space="preserve">- 5 ключів </w:t>
            </w:r>
          </w:p>
          <w:p w:rsidR="00C544FD" w:rsidRPr="00C544FD" w:rsidRDefault="00C544FD" w:rsidP="000A096B">
            <w:pPr>
              <w:pStyle w:val="Default"/>
              <w:rPr>
                <w:sz w:val="22"/>
                <w:szCs w:val="22"/>
              </w:rPr>
            </w:pPr>
            <w:r w:rsidRPr="00C544FD">
              <w:rPr>
                <w:sz w:val="22"/>
                <w:szCs w:val="22"/>
              </w:rPr>
              <w:t xml:space="preserve">- Гвинт кріплення циліндра. </w:t>
            </w:r>
          </w:p>
        </w:tc>
      </w:tr>
      <w:tr w:rsidR="00C544FD" w:rsidRPr="00DC6E24" w:rsidTr="00C544FD">
        <w:trPr>
          <w:trHeight w:val="335"/>
        </w:trPr>
        <w:tc>
          <w:tcPr>
            <w:tcW w:w="634"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rPr>
                <w:sz w:val="22"/>
                <w:szCs w:val="22"/>
                <w:lang w:val="uk-UA"/>
              </w:rPr>
            </w:pPr>
            <w:r w:rsidRPr="00C544FD">
              <w:rPr>
                <w:sz w:val="22"/>
                <w:szCs w:val="22"/>
                <w:lang w:val="uk-UA"/>
              </w:rPr>
              <w:lastRenderedPageBreak/>
              <w:t>3</w:t>
            </w:r>
          </w:p>
        </w:tc>
        <w:tc>
          <w:tcPr>
            <w:tcW w:w="1814"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rPr>
                <w:sz w:val="22"/>
                <w:szCs w:val="22"/>
              </w:rPr>
            </w:pPr>
            <w:proofErr w:type="spellStart"/>
            <w:r w:rsidRPr="00C544FD">
              <w:rPr>
                <w:sz w:val="22"/>
                <w:szCs w:val="22"/>
              </w:rPr>
              <w:t>Дверна</w:t>
            </w:r>
            <w:proofErr w:type="spellEnd"/>
            <w:r w:rsidRPr="00C544FD">
              <w:rPr>
                <w:sz w:val="22"/>
                <w:szCs w:val="22"/>
              </w:rPr>
              <w:t xml:space="preserve"> </w:t>
            </w:r>
            <w:proofErr w:type="spellStart"/>
            <w:r w:rsidRPr="00C544FD">
              <w:rPr>
                <w:sz w:val="22"/>
                <w:szCs w:val="22"/>
              </w:rPr>
              <w:t>фурнітура</w:t>
            </w:r>
            <w:proofErr w:type="spellEnd"/>
          </w:p>
        </w:tc>
        <w:tc>
          <w:tcPr>
            <w:tcW w:w="2155"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jc w:val="center"/>
              <w:rPr>
                <w:sz w:val="22"/>
                <w:szCs w:val="22"/>
                <w:lang w:val="uk-UA"/>
              </w:rPr>
            </w:pPr>
            <w:r w:rsidRPr="00C544FD">
              <w:rPr>
                <w:sz w:val="22"/>
                <w:szCs w:val="22"/>
                <w:lang w:val="uk-UA"/>
              </w:rPr>
              <w:t>APECS XR</w:t>
            </w:r>
          </w:p>
        </w:tc>
        <w:tc>
          <w:tcPr>
            <w:tcW w:w="851" w:type="dxa"/>
          </w:tcPr>
          <w:p w:rsidR="00C544FD" w:rsidRPr="00C544FD" w:rsidRDefault="00C544FD" w:rsidP="000A096B">
            <w:pPr>
              <w:pStyle w:val="Default"/>
              <w:rPr>
                <w:sz w:val="22"/>
                <w:szCs w:val="22"/>
              </w:rPr>
            </w:pPr>
            <w:proofErr w:type="spellStart"/>
            <w:r w:rsidRPr="00C544FD">
              <w:rPr>
                <w:sz w:val="22"/>
                <w:szCs w:val="22"/>
              </w:rPr>
              <w:t>шт</w:t>
            </w:r>
            <w:proofErr w:type="spellEnd"/>
            <w:r w:rsidRPr="00C544FD">
              <w:rPr>
                <w:sz w:val="22"/>
                <w:szCs w:val="22"/>
              </w:rPr>
              <w:t xml:space="preserve"> </w:t>
            </w:r>
          </w:p>
        </w:tc>
        <w:tc>
          <w:tcPr>
            <w:tcW w:w="709" w:type="dxa"/>
          </w:tcPr>
          <w:p w:rsidR="00C544FD" w:rsidRPr="00C544FD" w:rsidRDefault="00C544FD" w:rsidP="000A096B">
            <w:pPr>
              <w:pStyle w:val="Default"/>
              <w:rPr>
                <w:sz w:val="22"/>
                <w:szCs w:val="22"/>
              </w:rPr>
            </w:pPr>
            <w:r w:rsidRPr="00C544FD">
              <w:rPr>
                <w:sz w:val="22"/>
                <w:szCs w:val="22"/>
              </w:rPr>
              <w:t xml:space="preserve">40 </w:t>
            </w:r>
          </w:p>
        </w:tc>
        <w:tc>
          <w:tcPr>
            <w:tcW w:w="4252" w:type="dxa"/>
          </w:tcPr>
          <w:p w:rsidR="00C544FD" w:rsidRPr="00C544FD" w:rsidRDefault="00C544FD" w:rsidP="000A096B">
            <w:pPr>
              <w:pStyle w:val="Default"/>
              <w:rPr>
                <w:sz w:val="22"/>
                <w:szCs w:val="22"/>
              </w:rPr>
            </w:pPr>
            <w:proofErr w:type="spellStart"/>
            <w:r w:rsidRPr="00C544FD">
              <w:rPr>
                <w:sz w:val="22"/>
                <w:szCs w:val="22"/>
              </w:rPr>
              <w:t>Сердцевина</w:t>
            </w:r>
            <w:proofErr w:type="spellEnd"/>
            <w:r w:rsidRPr="00C544FD">
              <w:rPr>
                <w:sz w:val="22"/>
                <w:szCs w:val="22"/>
              </w:rPr>
              <w:t xml:space="preserve"> замка, мм: 70 (35х35); </w:t>
            </w:r>
          </w:p>
          <w:p w:rsidR="00C544FD" w:rsidRPr="00C544FD" w:rsidRDefault="00C544FD" w:rsidP="000A096B">
            <w:pPr>
              <w:pStyle w:val="Default"/>
              <w:rPr>
                <w:sz w:val="22"/>
                <w:szCs w:val="22"/>
              </w:rPr>
            </w:pPr>
            <w:r w:rsidRPr="00C544FD">
              <w:rPr>
                <w:sz w:val="22"/>
                <w:szCs w:val="22"/>
              </w:rPr>
              <w:t xml:space="preserve">Закриття: ключ-ключ; </w:t>
            </w:r>
          </w:p>
          <w:p w:rsidR="00C544FD" w:rsidRPr="00C544FD" w:rsidRDefault="00C544FD" w:rsidP="000A096B">
            <w:pPr>
              <w:pStyle w:val="Default"/>
              <w:rPr>
                <w:sz w:val="22"/>
                <w:szCs w:val="22"/>
              </w:rPr>
            </w:pPr>
            <w:r w:rsidRPr="00C544FD">
              <w:rPr>
                <w:sz w:val="22"/>
                <w:szCs w:val="22"/>
              </w:rPr>
              <w:t xml:space="preserve">Колір </w:t>
            </w:r>
            <w:proofErr w:type="spellStart"/>
            <w:r w:rsidRPr="00C544FD">
              <w:rPr>
                <w:sz w:val="22"/>
                <w:szCs w:val="22"/>
              </w:rPr>
              <w:t>сердцевини</w:t>
            </w:r>
            <w:proofErr w:type="spellEnd"/>
            <w:r w:rsidRPr="00C544FD">
              <w:rPr>
                <w:sz w:val="22"/>
                <w:szCs w:val="22"/>
              </w:rPr>
              <w:t xml:space="preserve">: латунь матова; </w:t>
            </w:r>
          </w:p>
          <w:p w:rsidR="00C544FD" w:rsidRPr="00C544FD" w:rsidRDefault="00C544FD" w:rsidP="000A096B">
            <w:pPr>
              <w:pStyle w:val="Default"/>
              <w:rPr>
                <w:sz w:val="22"/>
                <w:szCs w:val="22"/>
              </w:rPr>
            </w:pPr>
            <w:r w:rsidRPr="00C544FD">
              <w:rPr>
                <w:b/>
                <w:bCs/>
                <w:sz w:val="22"/>
                <w:szCs w:val="22"/>
              </w:rPr>
              <w:t xml:space="preserve">Комплектація: </w:t>
            </w:r>
          </w:p>
          <w:p w:rsidR="00C544FD" w:rsidRPr="00C544FD" w:rsidRDefault="00C544FD" w:rsidP="000A096B">
            <w:pPr>
              <w:pStyle w:val="Default"/>
              <w:rPr>
                <w:sz w:val="22"/>
                <w:szCs w:val="22"/>
              </w:rPr>
            </w:pPr>
            <w:r w:rsidRPr="00C544FD">
              <w:rPr>
                <w:sz w:val="22"/>
                <w:szCs w:val="22"/>
              </w:rPr>
              <w:t xml:space="preserve">- Циліндр </w:t>
            </w:r>
          </w:p>
          <w:p w:rsidR="00C544FD" w:rsidRPr="00C544FD" w:rsidRDefault="00C544FD" w:rsidP="000A096B">
            <w:pPr>
              <w:pStyle w:val="Default"/>
              <w:rPr>
                <w:sz w:val="22"/>
                <w:szCs w:val="22"/>
              </w:rPr>
            </w:pPr>
            <w:r w:rsidRPr="00C544FD">
              <w:rPr>
                <w:sz w:val="22"/>
                <w:szCs w:val="22"/>
              </w:rPr>
              <w:t xml:space="preserve">- 5 ключів </w:t>
            </w:r>
          </w:p>
          <w:p w:rsidR="00C544FD" w:rsidRPr="00C544FD" w:rsidRDefault="00C544FD" w:rsidP="000A096B">
            <w:pPr>
              <w:pStyle w:val="Default"/>
              <w:rPr>
                <w:sz w:val="22"/>
                <w:szCs w:val="22"/>
              </w:rPr>
            </w:pPr>
            <w:r w:rsidRPr="00C544FD">
              <w:rPr>
                <w:sz w:val="22"/>
                <w:szCs w:val="22"/>
              </w:rPr>
              <w:t xml:space="preserve">- Гвинт кріплення циліндра. </w:t>
            </w:r>
          </w:p>
        </w:tc>
      </w:tr>
      <w:tr w:rsidR="00C544FD" w:rsidRPr="00DC6E24" w:rsidTr="00C544FD">
        <w:trPr>
          <w:trHeight w:val="335"/>
        </w:trPr>
        <w:tc>
          <w:tcPr>
            <w:tcW w:w="634"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rPr>
                <w:sz w:val="22"/>
                <w:szCs w:val="22"/>
                <w:lang w:val="uk-UA"/>
              </w:rPr>
            </w:pPr>
            <w:r w:rsidRPr="00C544FD">
              <w:rPr>
                <w:sz w:val="22"/>
                <w:szCs w:val="22"/>
                <w:lang w:val="uk-UA"/>
              </w:rPr>
              <w:t>4</w:t>
            </w:r>
          </w:p>
        </w:tc>
        <w:tc>
          <w:tcPr>
            <w:tcW w:w="1814"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rPr>
                <w:sz w:val="22"/>
                <w:szCs w:val="22"/>
              </w:rPr>
            </w:pPr>
            <w:proofErr w:type="spellStart"/>
            <w:r w:rsidRPr="00C544FD">
              <w:rPr>
                <w:sz w:val="22"/>
                <w:szCs w:val="22"/>
              </w:rPr>
              <w:t>Дверна</w:t>
            </w:r>
            <w:proofErr w:type="spellEnd"/>
            <w:r w:rsidRPr="00C544FD">
              <w:rPr>
                <w:sz w:val="22"/>
                <w:szCs w:val="22"/>
              </w:rPr>
              <w:t xml:space="preserve"> </w:t>
            </w:r>
            <w:proofErr w:type="spellStart"/>
            <w:r w:rsidRPr="00C544FD">
              <w:rPr>
                <w:sz w:val="22"/>
                <w:szCs w:val="22"/>
              </w:rPr>
              <w:t>фурнітура</w:t>
            </w:r>
            <w:proofErr w:type="spellEnd"/>
          </w:p>
        </w:tc>
        <w:tc>
          <w:tcPr>
            <w:tcW w:w="2155"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jc w:val="center"/>
              <w:rPr>
                <w:sz w:val="22"/>
                <w:szCs w:val="22"/>
                <w:lang w:val="uk-UA"/>
              </w:rPr>
            </w:pPr>
            <w:r w:rsidRPr="00C544FD">
              <w:rPr>
                <w:sz w:val="22"/>
                <w:szCs w:val="22"/>
                <w:lang w:val="uk-UA"/>
              </w:rPr>
              <w:t>APECS XR</w:t>
            </w:r>
          </w:p>
        </w:tc>
        <w:tc>
          <w:tcPr>
            <w:tcW w:w="851" w:type="dxa"/>
          </w:tcPr>
          <w:p w:rsidR="00C544FD" w:rsidRPr="00C544FD" w:rsidRDefault="00C544FD" w:rsidP="000A096B">
            <w:pPr>
              <w:pStyle w:val="Default"/>
              <w:rPr>
                <w:sz w:val="22"/>
                <w:szCs w:val="22"/>
              </w:rPr>
            </w:pPr>
            <w:proofErr w:type="spellStart"/>
            <w:r w:rsidRPr="00C544FD">
              <w:rPr>
                <w:sz w:val="22"/>
                <w:szCs w:val="22"/>
              </w:rPr>
              <w:t>шт</w:t>
            </w:r>
            <w:proofErr w:type="spellEnd"/>
            <w:r w:rsidRPr="00C544FD">
              <w:rPr>
                <w:sz w:val="22"/>
                <w:szCs w:val="22"/>
              </w:rPr>
              <w:t xml:space="preserve"> </w:t>
            </w:r>
          </w:p>
        </w:tc>
        <w:tc>
          <w:tcPr>
            <w:tcW w:w="709" w:type="dxa"/>
          </w:tcPr>
          <w:p w:rsidR="00C544FD" w:rsidRPr="00C544FD" w:rsidRDefault="00C544FD" w:rsidP="000A096B">
            <w:pPr>
              <w:pStyle w:val="Default"/>
              <w:rPr>
                <w:sz w:val="22"/>
                <w:szCs w:val="22"/>
              </w:rPr>
            </w:pPr>
            <w:r w:rsidRPr="00C544FD">
              <w:rPr>
                <w:sz w:val="22"/>
                <w:szCs w:val="22"/>
              </w:rPr>
              <w:t xml:space="preserve">80 </w:t>
            </w:r>
          </w:p>
        </w:tc>
        <w:tc>
          <w:tcPr>
            <w:tcW w:w="4252" w:type="dxa"/>
          </w:tcPr>
          <w:p w:rsidR="00C544FD" w:rsidRPr="00C544FD" w:rsidRDefault="00C544FD" w:rsidP="000A096B">
            <w:pPr>
              <w:pStyle w:val="Default"/>
              <w:rPr>
                <w:sz w:val="22"/>
                <w:szCs w:val="22"/>
              </w:rPr>
            </w:pPr>
            <w:proofErr w:type="spellStart"/>
            <w:r w:rsidRPr="00C544FD">
              <w:rPr>
                <w:sz w:val="22"/>
                <w:szCs w:val="22"/>
              </w:rPr>
              <w:t>Сердцевина</w:t>
            </w:r>
            <w:proofErr w:type="spellEnd"/>
            <w:r w:rsidRPr="00C544FD">
              <w:rPr>
                <w:sz w:val="22"/>
                <w:szCs w:val="22"/>
              </w:rPr>
              <w:t xml:space="preserve"> замка, мм: 80 (40х40); </w:t>
            </w:r>
          </w:p>
          <w:p w:rsidR="00C544FD" w:rsidRPr="00C544FD" w:rsidRDefault="00C544FD" w:rsidP="000A096B">
            <w:pPr>
              <w:pStyle w:val="Default"/>
              <w:rPr>
                <w:sz w:val="22"/>
                <w:szCs w:val="22"/>
              </w:rPr>
            </w:pPr>
            <w:r w:rsidRPr="00C544FD">
              <w:rPr>
                <w:sz w:val="22"/>
                <w:szCs w:val="22"/>
              </w:rPr>
              <w:t xml:space="preserve">Закриття: ключ-ключ; </w:t>
            </w:r>
          </w:p>
          <w:p w:rsidR="00C544FD" w:rsidRPr="00C544FD" w:rsidRDefault="00C544FD" w:rsidP="000A096B">
            <w:pPr>
              <w:pStyle w:val="Default"/>
              <w:rPr>
                <w:sz w:val="22"/>
                <w:szCs w:val="22"/>
              </w:rPr>
            </w:pPr>
            <w:r w:rsidRPr="00C544FD">
              <w:rPr>
                <w:sz w:val="22"/>
                <w:szCs w:val="22"/>
              </w:rPr>
              <w:t xml:space="preserve">Колір </w:t>
            </w:r>
            <w:proofErr w:type="spellStart"/>
            <w:r w:rsidRPr="00C544FD">
              <w:rPr>
                <w:sz w:val="22"/>
                <w:szCs w:val="22"/>
              </w:rPr>
              <w:t>сердцевини</w:t>
            </w:r>
            <w:proofErr w:type="spellEnd"/>
            <w:r w:rsidRPr="00C544FD">
              <w:rPr>
                <w:sz w:val="22"/>
                <w:szCs w:val="22"/>
              </w:rPr>
              <w:t xml:space="preserve">: латунь матова; </w:t>
            </w:r>
          </w:p>
          <w:p w:rsidR="00C544FD" w:rsidRPr="00C544FD" w:rsidRDefault="00C544FD" w:rsidP="000A096B">
            <w:pPr>
              <w:pStyle w:val="Default"/>
              <w:rPr>
                <w:sz w:val="22"/>
                <w:szCs w:val="22"/>
              </w:rPr>
            </w:pPr>
            <w:r w:rsidRPr="00C544FD">
              <w:rPr>
                <w:b/>
                <w:bCs/>
                <w:sz w:val="22"/>
                <w:szCs w:val="22"/>
              </w:rPr>
              <w:t xml:space="preserve">Комплектація: </w:t>
            </w:r>
          </w:p>
          <w:p w:rsidR="00C544FD" w:rsidRPr="00C544FD" w:rsidRDefault="00C544FD" w:rsidP="000A096B">
            <w:pPr>
              <w:pStyle w:val="Default"/>
              <w:rPr>
                <w:sz w:val="22"/>
                <w:szCs w:val="22"/>
              </w:rPr>
            </w:pPr>
            <w:r w:rsidRPr="00C544FD">
              <w:rPr>
                <w:sz w:val="22"/>
                <w:szCs w:val="22"/>
              </w:rPr>
              <w:t xml:space="preserve">- Циліндр </w:t>
            </w:r>
          </w:p>
          <w:p w:rsidR="00C544FD" w:rsidRPr="00C544FD" w:rsidRDefault="00C544FD" w:rsidP="000A096B">
            <w:pPr>
              <w:pStyle w:val="Default"/>
              <w:rPr>
                <w:sz w:val="22"/>
                <w:szCs w:val="22"/>
              </w:rPr>
            </w:pPr>
            <w:r w:rsidRPr="00C544FD">
              <w:rPr>
                <w:sz w:val="22"/>
                <w:szCs w:val="22"/>
              </w:rPr>
              <w:t xml:space="preserve">- 5 ключів </w:t>
            </w:r>
          </w:p>
          <w:p w:rsidR="00C544FD" w:rsidRPr="00C544FD" w:rsidRDefault="00C544FD" w:rsidP="000A096B">
            <w:pPr>
              <w:pStyle w:val="Default"/>
              <w:rPr>
                <w:sz w:val="22"/>
                <w:szCs w:val="22"/>
              </w:rPr>
            </w:pPr>
            <w:r w:rsidRPr="00C544FD">
              <w:rPr>
                <w:sz w:val="22"/>
                <w:szCs w:val="22"/>
              </w:rPr>
              <w:t xml:space="preserve">- Гвинт кріплення циліндра. </w:t>
            </w:r>
          </w:p>
        </w:tc>
      </w:tr>
      <w:tr w:rsidR="00C544FD" w:rsidRPr="00C544FD" w:rsidTr="00C544FD">
        <w:trPr>
          <w:trHeight w:val="335"/>
        </w:trPr>
        <w:tc>
          <w:tcPr>
            <w:tcW w:w="634"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rPr>
                <w:sz w:val="22"/>
                <w:szCs w:val="22"/>
                <w:lang w:val="uk-UA"/>
              </w:rPr>
            </w:pPr>
            <w:r w:rsidRPr="00C544FD">
              <w:rPr>
                <w:sz w:val="22"/>
                <w:szCs w:val="22"/>
                <w:lang w:val="uk-UA"/>
              </w:rPr>
              <w:t>5</w:t>
            </w:r>
          </w:p>
        </w:tc>
        <w:tc>
          <w:tcPr>
            <w:tcW w:w="1814"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rPr>
                <w:sz w:val="22"/>
                <w:szCs w:val="22"/>
                <w:lang w:val="uk-UA"/>
              </w:rPr>
            </w:pPr>
            <w:r w:rsidRPr="00C544FD">
              <w:rPr>
                <w:sz w:val="22"/>
                <w:szCs w:val="22"/>
                <w:lang w:val="uk-UA"/>
              </w:rPr>
              <w:t>Дверна фурнітура</w:t>
            </w:r>
          </w:p>
        </w:tc>
        <w:tc>
          <w:tcPr>
            <w:tcW w:w="2155"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jc w:val="center"/>
              <w:rPr>
                <w:sz w:val="22"/>
                <w:szCs w:val="22"/>
                <w:lang w:val="uk-UA"/>
              </w:rPr>
            </w:pPr>
            <w:r w:rsidRPr="00C544FD">
              <w:rPr>
                <w:sz w:val="22"/>
                <w:szCs w:val="22"/>
                <w:lang w:val="en-US"/>
              </w:rPr>
              <w:t>APECS</w:t>
            </w:r>
            <w:r w:rsidRPr="00C544FD">
              <w:rPr>
                <w:sz w:val="22"/>
                <w:szCs w:val="22"/>
              </w:rPr>
              <w:t xml:space="preserve"> B4 </w:t>
            </w:r>
            <w:r w:rsidRPr="00C544FD">
              <w:rPr>
                <w:sz w:val="22"/>
                <w:szCs w:val="22"/>
                <w:lang w:val="en-US"/>
              </w:rPr>
              <w:t>CR</w:t>
            </w:r>
          </w:p>
        </w:tc>
        <w:tc>
          <w:tcPr>
            <w:tcW w:w="851" w:type="dxa"/>
          </w:tcPr>
          <w:p w:rsidR="00C544FD" w:rsidRPr="00C544FD" w:rsidRDefault="00C544FD" w:rsidP="000A096B">
            <w:pPr>
              <w:rPr>
                <w:sz w:val="22"/>
                <w:szCs w:val="22"/>
                <w:lang w:val="uk-UA"/>
              </w:rPr>
            </w:pPr>
            <w:proofErr w:type="spellStart"/>
            <w:r w:rsidRPr="00C544FD">
              <w:rPr>
                <w:sz w:val="22"/>
                <w:szCs w:val="22"/>
                <w:lang w:val="uk-UA"/>
              </w:rPr>
              <w:t>компл</w:t>
            </w:r>
            <w:proofErr w:type="spellEnd"/>
          </w:p>
        </w:tc>
        <w:tc>
          <w:tcPr>
            <w:tcW w:w="709" w:type="dxa"/>
          </w:tcPr>
          <w:p w:rsidR="00C544FD" w:rsidRPr="00C544FD" w:rsidRDefault="00C544FD" w:rsidP="000A096B">
            <w:pPr>
              <w:rPr>
                <w:sz w:val="22"/>
                <w:szCs w:val="22"/>
                <w:lang w:val="uk-UA"/>
              </w:rPr>
            </w:pPr>
            <w:r w:rsidRPr="00C544FD">
              <w:rPr>
                <w:sz w:val="22"/>
                <w:szCs w:val="22"/>
                <w:lang w:val="uk-UA"/>
              </w:rPr>
              <w:t>50</w:t>
            </w:r>
          </w:p>
        </w:tc>
        <w:tc>
          <w:tcPr>
            <w:tcW w:w="4252" w:type="dxa"/>
          </w:tcPr>
          <w:p w:rsidR="00C544FD" w:rsidRPr="00C544FD" w:rsidRDefault="00C544FD" w:rsidP="000A096B">
            <w:pPr>
              <w:rPr>
                <w:sz w:val="22"/>
                <w:szCs w:val="22"/>
                <w:lang w:val="uk-UA"/>
              </w:rPr>
            </w:pPr>
            <w:r w:rsidRPr="00C544FD">
              <w:rPr>
                <w:sz w:val="22"/>
                <w:szCs w:val="22"/>
                <w:lang w:val="uk-UA"/>
              </w:rPr>
              <w:t xml:space="preserve">Петлі дверні, універсальні – 2 </w:t>
            </w:r>
            <w:proofErr w:type="spellStart"/>
            <w:r w:rsidRPr="00C544FD">
              <w:rPr>
                <w:sz w:val="22"/>
                <w:szCs w:val="22"/>
                <w:lang w:val="uk-UA"/>
              </w:rPr>
              <w:t>шт</w:t>
            </w:r>
            <w:proofErr w:type="spellEnd"/>
            <w:r w:rsidRPr="00C544FD">
              <w:rPr>
                <w:sz w:val="22"/>
                <w:szCs w:val="22"/>
                <w:lang w:val="uk-UA"/>
              </w:rPr>
              <w:t>;</w:t>
            </w:r>
          </w:p>
          <w:p w:rsidR="00C544FD" w:rsidRPr="00C544FD" w:rsidRDefault="00C544FD" w:rsidP="000A096B">
            <w:pPr>
              <w:rPr>
                <w:sz w:val="22"/>
                <w:szCs w:val="22"/>
                <w:lang w:val="uk-UA"/>
              </w:rPr>
            </w:pPr>
            <w:r w:rsidRPr="00C544FD">
              <w:rPr>
                <w:sz w:val="22"/>
                <w:szCs w:val="22"/>
                <w:lang w:val="uk-UA"/>
              </w:rPr>
              <w:t>Колір: хром;</w:t>
            </w:r>
          </w:p>
          <w:p w:rsidR="00C544FD" w:rsidRPr="00C544FD" w:rsidRDefault="00C544FD" w:rsidP="000A096B">
            <w:pPr>
              <w:rPr>
                <w:sz w:val="22"/>
                <w:szCs w:val="22"/>
                <w:lang w:val="uk-UA"/>
              </w:rPr>
            </w:pPr>
            <w:r w:rsidRPr="00C544FD">
              <w:rPr>
                <w:sz w:val="22"/>
                <w:szCs w:val="22"/>
                <w:lang w:val="uk-UA"/>
              </w:rPr>
              <w:t>Матеріал: сталь;,</w:t>
            </w:r>
          </w:p>
          <w:p w:rsidR="00C544FD" w:rsidRPr="00C544FD" w:rsidRDefault="00C544FD" w:rsidP="000A096B">
            <w:pPr>
              <w:rPr>
                <w:sz w:val="22"/>
                <w:szCs w:val="22"/>
                <w:lang w:val="uk-UA"/>
              </w:rPr>
            </w:pPr>
            <w:r w:rsidRPr="00C544FD">
              <w:rPr>
                <w:sz w:val="22"/>
                <w:szCs w:val="22"/>
                <w:lang w:val="uk-UA"/>
              </w:rPr>
              <w:t>Висота петлі, мм: 100;</w:t>
            </w:r>
          </w:p>
          <w:p w:rsidR="00C544FD" w:rsidRPr="00C544FD" w:rsidRDefault="00C544FD" w:rsidP="000A096B">
            <w:pPr>
              <w:rPr>
                <w:sz w:val="22"/>
                <w:szCs w:val="22"/>
                <w:lang w:val="uk-UA"/>
              </w:rPr>
            </w:pPr>
            <w:r w:rsidRPr="00C544FD">
              <w:rPr>
                <w:sz w:val="22"/>
                <w:szCs w:val="22"/>
                <w:lang w:val="uk-UA"/>
              </w:rPr>
              <w:t>Ширина, мм: 75;</w:t>
            </w:r>
          </w:p>
          <w:p w:rsidR="00C544FD" w:rsidRPr="00C544FD" w:rsidRDefault="00C544FD" w:rsidP="000A096B">
            <w:pPr>
              <w:pStyle w:val="Default"/>
              <w:rPr>
                <w:sz w:val="22"/>
                <w:szCs w:val="22"/>
                <w:highlight w:val="yellow"/>
              </w:rPr>
            </w:pPr>
            <w:r w:rsidRPr="00C544FD">
              <w:rPr>
                <w:sz w:val="22"/>
                <w:szCs w:val="22"/>
              </w:rPr>
              <w:t>Тип петлі: накладні;</w:t>
            </w:r>
          </w:p>
        </w:tc>
      </w:tr>
      <w:tr w:rsidR="00C544FD" w:rsidRPr="00C544FD" w:rsidTr="00C544FD">
        <w:trPr>
          <w:trHeight w:val="335"/>
        </w:trPr>
        <w:tc>
          <w:tcPr>
            <w:tcW w:w="634"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rPr>
                <w:sz w:val="22"/>
                <w:szCs w:val="22"/>
                <w:lang w:val="uk-UA"/>
              </w:rPr>
            </w:pPr>
            <w:r w:rsidRPr="00C544FD">
              <w:rPr>
                <w:sz w:val="22"/>
                <w:szCs w:val="22"/>
                <w:lang w:val="uk-UA"/>
              </w:rPr>
              <w:t>6</w:t>
            </w:r>
          </w:p>
        </w:tc>
        <w:tc>
          <w:tcPr>
            <w:tcW w:w="1814"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rPr>
                <w:sz w:val="22"/>
                <w:szCs w:val="22"/>
                <w:lang w:val="uk-UA"/>
              </w:rPr>
            </w:pPr>
            <w:r w:rsidRPr="00C544FD">
              <w:rPr>
                <w:sz w:val="22"/>
                <w:szCs w:val="22"/>
                <w:lang w:val="uk-UA"/>
              </w:rPr>
              <w:t>Замок напівзакритий</w:t>
            </w:r>
          </w:p>
        </w:tc>
        <w:tc>
          <w:tcPr>
            <w:tcW w:w="2155"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jc w:val="center"/>
              <w:rPr>
                <w:sz w:val="22"/>
                <w:szCs w:val="22"/>
                <w:lang w:val="uk-UA"/>
              </w:rPr>
            </w:pPr>
            <w:r w:rsidRPr="00C544FD">
              <w:rPr>
                <w:sz w:val="22"/>
                <w:szCs w:val="22"/>
                <w:lang w:val="uk-UA"/>
              </w:rPr>
              <w:t>FZB 94</w:t>
            </w:r>
          </w:p>
        </w:tc>
        <w:tc>
          <w:tcPr>
            <w:tcW w:w="851" w:type="dxa"/>
          </w:tcPr>
          <w:p w:rsidR="00C544FD" w:rsidRPr="00C544FD" w:rsidRDefault="00C544FD" w:rsidP="000A096B">
            <w:pPr>
              <w:pStyle w:val="Default"/>
              <w:rPr>
                <w:sz w:val="22"/>
                <w:szCs w:val="22"/>
              </w:rPr>
            </w:pPr>
            <w:proofErr w:type="spellStart"/>
            <w:r w:rsidRPr="00C544FD">
              <w:rPr>
                <w:sz w:val="22"/>
                <w:szCs w:val="22"/>
              </w:rPr>
              <w:t>шт</w:t>
            </w:r>
            <w:proofErr w:type="spellEnd"/>
            <w:r w:rsidRPr="00C544FD">
              <w:rPr>
                <w:sz w:val="22"/>
                <w:szCs w:val="22"/>
              </w:rPr>
              <w:t xml:space="preserve"> </w:t>
            </w:r>
          </w:p>
        </w:tc>
        <w:tc>
          <w:tcPr>
            <w:tcW w:w="709" w:type="dxa"/>
          </w:tcPr>
          <w:p w:rsidR="00C544FD" w:rsidRPr="00C544FD" w:rsidRDefault="00C544FD" w:rsidP="000A096B">
            <w:pPr>
              <w:pStyle w:val="Default"/>
              <w:rPr>
                <w:sz w:val="22"/>
                <w:szCs w:val="22"/>
              </w:rPr>
            </w:pPr>
            <w:r w:rsidRPr="00C544FD">
              <w:rPr>
                <w:sz w:val="22"/>
                <w:szCs w:val="22"/>
              </w:rPr>
              <w:t xml:space="preserve">15 </w:t>
            </w:r>
          </w:p>
        </w:tc>
        <w:tc>
          <w:tcPr>
            <w:tcW w:w="4252" w:type="dxa"/>
          </w:tcPr>
          <w:p w:rsidR="00C544FD" w:rsidRPr="00C544FD" w:rsidRDefault="00C544FD" w:rsidP="000A096B">
            <w:pPr>
              <w:pStyle w:val="Default"/>
              <w:rPr>
                <w:sz w:val="22"/>
                <w:szCs w:val="22"/>
              </w:rPr>
            </w:pPr>
            <w:r w:rsidRPr="00C544FD">
              <w:rPr>
                <w:sz w:val="22"/>
                <w:szCs w:val="22"/>
              </w:rPr>
              <w:t xml:space="preserve">Вид замка: начіпний, напівзакритий; </w:t>
            </w:r>
          </w:p>
          <w:p w:rsidR="00C544FD" w:rsidRPr="00C544FD" w:rsidRDefault="00C544FD" w:rsidP="000A096B">
            <w:pPr>
              <w:pStyle w:val="Default"/>
              <w:rPr>
                <w:sz w:val="22"/>
                <w:szCs w:val="22"/>
              </w:rPr>
            </w:pPr>
            <w:r w:rsidRPr="00C544FD">
              <w:rPr>
                <w:sz w:val="22"/>
                <w:szCs w:val="22"/>
              </w:rPr>
              <w:t xml:space="preserve">Колір: хром; </w:t>
            </w:r>
          </w:p>
          <w:p w:rsidR="00C544FD" w:rsidRPr="00C544FD" w:rsidRDefault="00C544FD" w:rsidP="000A096B">
            <w:pPr>
              <w:pStyle w:val="Default"/>
              <w:rPr>
                <w:sz w:val="22"/>
                <w:szCs w:val="22"/>
              </w:rPr>
            </w:pPr>
            <w:r w:rsidRPr="00C544FD">
              <w:rPr>
                <w:sz w:val="22"/>
                <w:szCs w:val="22"/>
              </w:rPr>
              <w:t xml:space="preserve">Габаритні розміри замка, мм: 94х70х26 </w:t>
            </w:r>
            <w:r w:rsidRPr="00C544FD">
              <w:rPr>
                <w:b/>
                <w:color w:val="FF0000"/>
                <w:sz w:val="22"/>
                <w:szCs w:val="22"/>
              </w:rPr>
              <w:t>(±2)</w:t>
            </w:r>
            <w:r w:rsidRPr="00C544FD">
              <w:rPr>
                <w:sz w:val="22"/>
                <w:szCs w:val="22"/>
              </w:rPr>
              <w:t xml:space="preserve">; </w:t>
            </w:r>
          </w:p>
          <w:p w:rsidR="00C544FD" w:rsidRPr="00C544FD" w:rsidRDefault="00C544FD" w:rsidP="000A096B">
            <w:pPr>
              <w:pStyle w:val="Default"/>
              <w:rPr>
                <w:sz w:val="22"/>
                <w:szCs w:val="22"/>
              </w:rPr>
            </w:pPr>
            <w:r w:rsidRPr="00C544FD">
              <w:rPr>
                <w:sz w:val="22"/>
                <w:szCs w:val="22"/>
              </w:rPr>
              <w:t xml:space="preserve">Діаметр дужки, мм: 14; </w:t>
            </w:r>
          </w:p>
          <w:p w:rsidR="00C544FD" w:rsidRPr="00C544FD" w:rsidRDefault="00C544FD" w:rsidP="000A096B">
            <w:pPr>
              <w:pStyle w:val="Default"/>
              <w:rPr>
                <w:sz w:val="22"/>
                <w:szCs w:val="22"/>
              </w:rPr>
            </w:pPr>
            <w:r w:rsidRPr="00C544FD">
              <w:rPr>
                <w:sz w:val="22"/>
                <w:szCs w:val="22"/>
              </w:rPr>
              <w:t xml:space="preserve">Матеріал: сталь; </w:t>
            </w:r>
          </w:p>
          <w:p w:rsidR="00C544FD" w:rsidRPr="00C544FD" w:rsidRDefault="00C544FD" w:rsidP="000A096B">
            <w:pPr>
              <w:pStyle w:val="Default"/>
              <w:rPr>
                <w:sz w:val="22"/>
                <w:szCs w:val="22"/>
              </w:rPr>
            </w:pPr>
            <w:r w:rsidRPr="00C544FD">
              <w:rPr>
                <w:sz w:val="22"/>
                <w:szCs w:val="22"/>
              </w:rPr>
              <w:t xml:space="preserve">Тип дуги: рівна; </w:t>
            </w:r>
          </w:p>
          <w:p w:rsidR="00C544FD" w:rsidRPr="00C544FD" w:rsidRDefault="00C544FD" w:rsidP="000A096B">
            <w:pPr>
              <w:pStyle w:val="Default"/>
              <w:rPr>
                <w:sz w:val="22"/>
                <w:szCs w:val="22"/>
              </w:rPr>
            </w:pPr>
            <w:r w:rsidRPr="00C544FD">
              <w:rPr>
                <w:sz w:val="22"/>
                <w:szCs w:val="22"/>
              </w:rPr>
              <w:t xml:space="preserve">Тип ключа: ключ-перфокарта; </w:t>
            </w:r>
          </w:p>
          <w:p w:rsidR="00C544FD" w:rsidRPr="00C544FD" w:rsidRDefault="00C544FD" w:rsidP="000A096B">
            <w:pPr>
              <w:pStyle w:val="Default"/>
              <w:rPr>
                <w:sz w:val="22"/>
                <w:szCs w:val="22"/>
              </w:rPr>
            </w:pPr>
            <w:r w:rsidRPr="00C544FD">
              <w:rPr>
                <w:sz w:val="22"/>
                <w:szCs w:val="22"/>
              </w:rPr>
              <w:t xml:space="preserve">Кількість ключів: </w:t>
            </w:r>
            <w:r w:rsidRPr="00C544FD">
              <w:rPr>
                <w:b/>
                <w:i/>
                <w:iCs/>
                <w:color w:val="FF0000"/>
                <w:sz w:val="22"/>
                <w:szCs w:val="22"/>
              </w:rPr>
              <w:t>не менше</w:t>
            </w:r>
            <w:r w:rsidRPr="00C544FD">
              <w:rPr>
                <w:i/>
                <w:iCs/>
                <w:color w:val="FF0000"/>
                <w:sz w:val="22"/>
                <w:szCs w:val="22"/>
              </w:rPr>
              <w:t xml:space="preserve"> </w:t>
            </w:r>
            <w:r w:rsidRPr="00C544FD">
              <w:rPr>
                <w:sz w:val="22"/>
                <w:szCs w:val="22"/>
              </w:rPr>
              <w:t xml:space="preserve">3; </w:t>
            </w:r>
          </w:p>
          <w:p w:rsidR="00C544FD" w:rsidRPr="00C544FD" w:rsidRDefault="00C544FD" w:rsidP="000A096B">
            <w:pPr>
              <w:pStyle w:val="Default"/>
              <w:rPr>
                <w:sz w:val="22"/>
                <w:szCs w:val="22"/>
              </w:rPr>
            </w:pPr>
            <w:r w:rsidRPr="00C544FD">
              <w:rPr>
                <w:b/>
                <w:bCs/>
                <w:sz w:val="22"/>
                <w:szCs w:val="22"/>
              </w:rPr>
              <w:t xml:space="preserve">Пакування та комплектація: </w:t>
            </w:r>
          </w:p>
          <w:p w:rsidR="00C544FD" w:rsidRPr="00C544FD" w:rsidRDefault="00C544FD" w:rsidP="000A096B">
            <w:pPr>
              <w:pStyle w:val="Default"/>
              <w:rPr>
                <w:sz w:val="22"/>
                <w:szCs w:val="22"/>
              </w:rPr>
            </w:pPr>
            <w:r w:rsidRPr="00C544FD">
              <w:rPr>
                <w:sz w:val="22"/>
                <w:szCs w:val="22"/>
              </w:rPr>
              <w:t xml:space="preserve">Кожен замок упакований в споживчу тару, до якої вкладено: </w:t>
            </w:r>
          </w:p>
          <w:p w:rsidR="00C544FD" w:rsidRPr="00C544FD" w:rsidRDefault="00C544FD" w:rsidP="000A096B">
            <w:pPr>
              <w:pStyle w:val="Default"/>
              <w:rPr>
                <w:sz w:val="22"/>
                <w:szCs w:val="22"/>
              </w:rPr>
            </w:pPr>
            <w:r w:rsidRPr="00C544FD">
              <w:rPr>
                <w:sz w:val="22"/>
                <w:szCs w:val="22"/>
              </w:rPr>
              <w:t xml:space="preserve">- Замок; </w:t>
            </w:r>
          </w:p>
          <w:p w:rsidR="00C544FD" w:rsidRPr="00C544FD" w:rsidRDefault="00C544FD" w:rsidP="000A096B">
            <w:pPr>
              <w:pStyle w:val="Default"/>
              <w:rPr>
                <w:sz w:val="22"/>
                <w:szCs w:val="22"/>
              </w:rPr>
            </w:pPr>
            <w:r w:rsidRPr="00C544FD">
              <w:rPr>
                <w:sz w:val="22"/>
                <w:szCs w:val="22"/>
              </w:rPr>
              <w:t xml:space="preserve">- комплект ключів; </w:t>
            </w:r>
          </w:p>
          <w:p w:rsidR="00C544FD" w:rsidRPr="00C544FD" w:rsidRDefault="00C544FD" w:rsidP="000A096B">
            <w:pPr>
              <w:pStyle w:val="Default"/>
              <w:rPr>
                <w:sz w:val="22"/>
                <w:szCs w:val="22"/>
              </w:rPr>
            </w:pPr>
            <w:r w:rsidRPr="00C544FD">
              <w:rPr>
                <w:sz w:val="22"/>
                <w:szCs w:val="22"/>
              </w:rPr>
              <w:t xml:space="preserve">- паспорт. </w:t>
            </w:r>
          </w:p>
        </w:tc>
      </w:tr>
      <w:tr w:rsidR="00C544FD" w:rsidRPr="00C544FD" w:rsidTr="00C544FD">
        <w:trPr>
          <w:trHeight w:val="335"/>
        </w:trPr>
        <w:tc>
          <w:tcPr>
            <w:tcW w:w="634"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rPr>
                <w:sz w:val="22"/>
                <w:szCs w:val="22"/>
                <w:lang w:val="uk-UA"/>
              </w:rPr>
            </w:pPr>
            <w:r w:rsidRPr="00C544FD">
              <w:rPr>
                <w:sz w:val="22"/>
                <w:szCs w:val="22"/>
                <w:lang w:val="uk-UA"/>
              </w:rPr>
              <w:t>7</w:t>
            </w:r>
          </w:p>
        </w:tc>
        <w:tc>
          <w:tcPr>
            <w:tcW w:w="1814"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rPr>
                <w:sz w:val="22"/>
                <w:szCs w:val="22"/>
                <w:lang w:val="uk-UA"/>
              </w:rPr>
            </w:pPr>
            <w:r w:rsidRPr="00C544FD">
              <w:rPr>
                <w:sz w:val="22"/>
                <w:szCs w:val="22"/>
                <w:lang w:val="uk-UA"/>
              </w:rPr>
              <w:t>Замок відкритий</w:t>
            </w:r>
          </w:p>
        </w:tc>
        <w:tc>
          <w:tcPr>
            <w:tcW w:w="2155"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widowControl w:val="0"/>
              <w:jc w:val="center"/>
              <w:rPr>
                <w:sz w:val="22"/>
                <w:szCs w:val="22"/>
                <w:lang w:val="uk-UA"/>
              </w:rPr>
            </w:pPr>
            <w:r w:rsidRPr="00C544FD">
              <w:rPr>
                <w:sz w:val="22"/>
                <w:szCs w:val="22"/>
                <w:lang w:val="uk-UA"/>
              </w:rPr>
              <w:t>EXTRA 80</w:t>
            </w:r>
          </w:p>
        </w:tc>
        <w:tc>
          <w:tcPr>
            <w:tcW w:w="851"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pStyle w:val="Default"/>
              <w:rPr>
                <w:sz w:val="22"/>
                <w:szCs w:val="22"/>
              </w:rPr>
            </w:pPr>
            <w:proofErr w:type="spellStart"/>
            <w:r w:rsidRPr="00C544FD">
              <w:rPr>
                <w:sz w:val="22"/>
                <w:szCs w:val="22"/>
              </w:rPr>
              <w:t>шт</w:t>
            </w:r>
            <w:proofErr w:type="spellEnd"/>
            <w:r w:rsidRPr="00C544FD">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C544FD" w:rsidRPr="00C544FD" w:rsidRDefault="00C544FD" w:rsidP="000A096B">
            <w:pPr>
              <w:pStyle w:val="Default"/>
              <w:rPr>
                <w:sz w:val="22"/>
                <w:szCs w:val="22"/>
              </w:rPr>
            </w:pPr>
            <w:r w:rsidRPr="00C544FD">
              <w:rPr>
                <w:sz w:val="22"/>
                <w:szCs w:val="22"/>
              </w:rPr>
              <w:t xml:space="preserve">15 </w:t>
            </w:r>
          </w:p>
        </w:tc>
        <w:tc>
          <w:tcPr>
            <w:tcW w:w="4252" w:type="dxa"/>
          </w:tcPr>
          <w:p w:rsidR="00C544FD" w:rsidRPr="00C544FD" w:rsidRDefault="00C544FD" w:rsidP="000A096B">
            <w:pPr>
              <w:pStyle w:val="Default"/>
              <w:rPr>
                <w:sz w:val="22"/>
                <w:szCs w:val="22"/>
              </w:rPr>
            </w:pPr>
            <w:r w:rsidRPr="00C544FD">
              <w:rPr>
                <w:sz w:val="22"/>
                <w:szCs w:val="22"/>
              </w:rPr>
              <w:t xml:space="preserve">Вид замка: начіпний, відкритий (амбарний); </w:t>
            </w:r>
          </w:p>
          <w:p w:rsidR="00C544FD" w:rsidRPr="00C544FD" w:rsidRDefault="00C544FD" w:rsidP="000A096B">
            <w:pPr>
              <w:pStyle w:val="Default"/>
              <w:rPr>
                <w:sz w:val="22"/>
                <w:szCs w:val="22"/>
              </w:rPr>
            </w:pPr>
            <w:r w:rsidRPr="00C544FD">
              <w:rPr>
                <w:sz w:val="22"/>
                <w:szCs w:val="22"/>
              </w:rPr>
              <w:t xml:space="preserve">Тип замикання: дисковий; </w:t>
            </w:r>
          </w:p>
          <w:p w:rsidR="00C544FD" w:rsidRPr="00C544FD" w:rsidRDefault="00C544FD" w:rsidP="000A096B">
            <w:pPr>
              <w:pStyle w:val="Default"/>
              <w:rPr>
                <w:sz w:val="22"/>
                <w:szCs w:val="22"/>
              </w:rPr>
            </w:pPr>
            <w:r w:rsidRPr="00C544FD">
              <w:rPr>
                <w:sz w:val="22"/>
                <w:szCs w:val="22"/>
              </w:rPr>
              <w:t xml:space="preserve">Довжина, мм: 80; </w:t>
            </w:r>
          </w:p>
          <w:p w:rsidR="00C544FD" w:rsidRPr="00C544FD" w:rsidRDefault="00C544FD" w:rsidP="000A096B">
            <w:pPr>
              <w:pStyle w:val="Default"/>
              <w:rPr>
                <w:sz w:val="22"/>
                <w:szCs w:val="22"/>
              </w:rPr>
            </w:pPr>
            <w:r w:rsidRPr="00C544FD">
              <w:rPr>
                <w:sz w:val="22"/>
                <w:szCs w:val="22"/>
              </w:rPr>
              <w:t xml:space="preserve">Тип дуги: напівкругла; </w:t>
            </w:r>
          </w:p>
          <w:p w:rsidR="00C544FD" w:rsidRPr="00C544FD" w:rsidRDefault="00C544FD" w:rsidP="000A096B">
            <w:pPr>
              <w:pStyle w:val="Default"/>
              <w:rPr>
                <w:sz w:val="22"/>
                <w:szCs w:val="22"/>
              </w:rPr>
            </w:pPr>
            <w:r w:rsidRPr="00C544FD">
              <w:rPr>
                <w:sz w:val="22"/>
                <w:szCs w:val="22"/>
              </w:rPr>
              <w:t xml:space="preserve">Матеріал: </w:t>
            </w:r>
          </w:p>
          <w:p w:rsidR="00C544FD" w:rsidRPr="00C544FD" w:rsidRDefault="00C544FD" w:rsidP="000A096B">
            <w:pPr>
              <w:pStyle w:val="Default"/>
              <w:rPr>
                <w:sz w:val="22"/>
                <w:szCs w:val="22"/>
              </w:rPr>
            </w:pPr>
            <w:r w:rsidRPr="00C544FD">
              <w:rPr>
                <w:sz w:val="22"/>
                <w:szCs w:val="22"/>
              </w:rPr>
              <w:t xml:space="preserve">цинковий сплав </w:t>
            </w:r>
            <w:r w:rsidRPr="00C544FD">
              <w:rPr>
                <w:b/>
                <w:i/>
                <w:iCs/>
                <w:color w:val="FF0000"/>
                <w:sz w:val="22"/>
                <w:szCs w:val="22"/>
              </w:rPr>
              <w:t>або</w:t>
            </w:r>
            <w:r w:rsidRPr="00C544FD">
              <w:rPr>
                <w:i/>
                <w:iCs/>
                <w:sz w:val="22"/>
                <w:szCs w:val="22"/>
              </w:rPr>
              <w:t xml:space="preserve"> </w:t>
            </w:r>
            <w:r w:rsidRPr="00C544FD">
              <w:rPr>
                <w:sz w:val="22"/>
                <w:szCs w:val="22"/>
              </w:rPr>
              <w:t xml:space="preserve">алюмінієвий сплав; </w:t>
            </w:r>
          </w:p>
          <w:p w:rsidR="00C544FD" w:rsidRPr="00C544FD" w:rsidRDefault="00C544FD" w:rsidP="000A096B">
            <w:pPr>
              <w:pStyle w:val="Default"/>
              <w:rPr>
                <w:sz w:val="22"/>
                <w:szCs w:val="22"/>
              </w:rPr>
            </w:pPr>
            <w:r w:rsidRPr="00C544FD">
              <w:rPr>
                <w:sz w:val="22"/>
                <w:szCs w:val="22"/>
              </w:rPr>
              <w:t xml:space="preserve">Діаметр дужки, мм: </w:t>
            </w:r>
            <w:r w:rsidRPr="00C544FD">
              <w:rPr>
                <w:b/>
                <w:i/>
                <w:iCs/>
                <w:color w:val="FF0000"/>
                <w:sz w:val="22"/>
                <w:szCs w:val="22"/>
              </w:rPr>
              <w:t>в діапазоні</w:t>
            </w:r>
            <w:r w:rsidRPr="00C544FD">
              <w:rPr>
                <w:i/>
                <w:iCs/>
                <w:color w:val="FF0000"/>
                <w:sz w:val="22"/>
                <w:szCs w:val="22"/>
              </w:rPr>
              <w:t xml:space="preserve"> </w:t>
            </w:r>
            <w:r w:rsidRPr="00C544FD">
              <w:rPr>
                <w:sz w:val="22"/>
                <w:szCs w:val="22"/>
              </w:rPr>
              <w:t xml:space="preserve">8,5 – 10; </w:t>
            </w:r>
          </w:p>
          <w:p w:rsidR="00C544FD" w:rsidRPr="00C544FD" w:rsidRDefault="00C544FD" w:rsidP="000A096B">
            <w:pPr>
              <w:pStyle w:val="Default"/>
              <w:rPr>
                <w:sz w:val="22"/>
                <w:szCs w:val="22"/>
              </w:rPr>
            </w:pPr>
            <w:r w:rsidRPr="00C544FD">
              <w:rPr>
                <w:sz w:val="22"/>
                <w:szCs w:val="22"/>
              </w:rPr>
              <w:t xml:space="preserve">Тип ключа: фінський; </w:t>
            </w:r>
          </w:p>
          <w:p w:rsidR="00C544FD" w:rsidRPr="00C544FD" w:rsidRDefault="00C544FD" w:rsidP="000A096B">
            <w:pPr>
              <w:pStyle w:val="Default"/>
              <w:rPr>
                <w:sz w:val="22"/>
                <w:szCs w:val="22"/>
              </w:rPr>
            </w:pPr>
            <w:r w:rsidRPr="00C544FD">
              <w:rPr>
                <w:sz w:val="22"/>
                <w:szCs w:val="22"/>
              </w:rPr>
              <w:t xml:space="preserve">Кількість ключів: </w:t>
            </w:r>
            <w:r w:rsidRPr="00C544FD">
              <w:rPr>
                <w:b/>
                <w:i/>
                <w:iCs/>
                <w:color w:val="FF0000"/>
                <w:sz w:val="22"/>
                <w:szCs w:val="22"/>
              </w:rPr>
              <w:t>не менше</w:t>
            </w:r>
            <w:r w:rsidRPr="00C544FD">
              <w:rPr>
                <w:i/>
                <w:iCs/>
                <w:color w:val="FF0000"/>
                <w:sz w:val="22"/>
                <w:szCs w:val="22"/>
              </w:rPr>
              <w:t xml:space="preserve"> </w:t>
            </w:r>
            <w:r w:rsidRPr="00C544FD">
              <w:rPr>
                <w:sz w:val="22"/>
                <w:szCs w:val="22"/>
              </w:rPr>
              <w:t xml:space="preserve">3; </w:t>
            </w:r>
          </w:p>
          <w:p w:rsidR="00C544FD" w:rsidRPr="00C544FD" w:rsidRDefault="00C544FD" w:rsidP="000A096B">
            <w:pPr>
              <w:pStyle w:val="Default"/>
              <w:rPr>
                <w:sz w:val="22"/>
                <w:szCs w:val="22"/>
              </w:rPr>
            </w:pPr>
            <w:r w:rsidRPr="00C544FD">
              <w:rPr>
                <w:sz w:val="22"/>
                <w:szCs w:val="22"/>
              </w:rPr>
              <w:t xml:space="preserve">Колір: хром; </w:t>
            </w:r>
          </w:p>
          <w:p w:rsidR="00C544FD" w:rsidRPr="00C544FD" w:rsidRDefault="00C544FD" w:rsidP="000A096B">
            <w:pPr>
              <w:pStyle w:val="Default"/>
              <w:rPr>
                <w:sz w:val="22"/>
                <w:szCs w:val="22"/>
              </w:rPr>
            </w:pPr>
            <w:r w:rsidRPr="00C544FD">
              <w:rPr>
                <w:b/>
                <w:bCs/>
                <w:sz w:val="22"/>
                <w:szCs w:val="22"/>
              </w:rPr>
              <w:t xml:space="preserve">Пакування та комплектація: </w:t>
            </w:r>
          </w:p>
          <w:p w:rsidR="00C544FD" w:rsidRPr="00C544FD" w:rsidRDefault="00C544FD" w:rsidP="000A096B">
            <w:pPr>
              <w:pStyle w:val="Default"/>
              <w:rPr>
                <w:sz w:val="22"/>
                <w:szCs w:val="22"/>
              </w:rPr>
            </w:pPr>
            <w:r w:rsidRPr="00C544FD">
              <w:rPr>
                <w:sz w:val="22"/>
                <w:szCs w:val="22"/>
              </w:rPr>
              <w:t xml:space="preserve">Кожен замок упакований в споживчу тару, до якої вкладено: </w:t>
            </w:r>
          </w:p>
          <w:p w:rsidR="00C544FD" w:rsidRPr="00C544FD" w:rsidRDefault="00C544FD" w:rsidP="000A096B">
            <w:pPr>
              <w:pStyle w:val="Default"/>
              <w:rPr>
                <w:sz w:val="22"/>
                <w:szCs w:val="22"/>
              </w:rPr>
            </w:pPr>
            <w:r w:rsidRPr="00C544FD">
              <w:rPr>
                <w:sz w:val="22"/>
                <w:szCs w:val="22"/>
              </w:rPr>
              <w:lastRenderedPageBreak/>
              <w:t xml:space="preserve">- комплект ключів; </w:t>
            </w:r>
          </w:p>
          <w:p w:rsidR="00C544FD" w:rsidRPr="00C544FD" w:rsidRDefault="00C544FD" w:rsidP="000A096B">
            <w:pPr>
              <w:pStyle w:val="Default"/>
              <w:rPr>
                <w:sz w:val="22"/>
                <w:szCs w:val="22"/>
              </w:rPr>
            </w:pPr>
            <w:r w:rsidRPr="00C544FD">
              <w:rPr>
                <w:sz w:val="22"/>
                <w:szCs w:val="22"/>
              </w:rPr>
              <w:t xml:space="preserve">- паспорт; </w:t>
            </w:r>
          </w:p>
        </w:tc>
      </w:tr>
    </w:tbl>
    <w:p w:rsidR="00A256E7" w:rsidRPr="00C544FD" w:rsidRDefault="00A256E7" w:rsidP="00D04854">
      <w:pPr>
        <w:widowControl w:val="0"/>
        <w:autoSpaceDE w:val="0"/>
        <w:autoSpaceDN w:val="0"/>
        <w:adjustRightInd w:val="0"/>
        <w:ind w:firstLine="709"/>
        <w:contextualSpacing/>
        <w:jc w:val="both"/>
        <w:rPr>
          <w:color w:val="000000"/>
          <w:sz w:val="22"/>
          <w:szCs w:val="22"/>
          <w:lang w:val="uk-UA"/>
        </w:rPr>
      </w:pPr>
    </w:p>
    <w:p w:rsidR="009165D1" w:rsidRPr="00C544FD" w:rsidRDefault="009165D1" w:rsidP="009165D1">
      <w:pPr>
        <w:jc w:val="both"/>
        <w:rPr>
          <w:b/>
          <w:bCs/>
          <w:sz w:val="22"/>
          <w:szCs w:val="22"/>
          <w:lang w:val="uk-UA" w:eastAsia="uk-UA"/>
        </w:rPr>
      </w:pPr>
      <w:r w:rsidRPr="00C544FD">
        <w:rPr>
          <w:b/>
          <w:bCs/>
          <w:sz w:val="22"/>
          <w:szCs w:val="22"/>
          <w:lang w:val="uk-UA"/>
        </w:rPr>
        <w:t>Додаткова інформація.</w:t>
      </w:r>
    </w:p>
    <w:p w:rsidR="009165D1" w:rsidRPr="00C544FD" w:rsidRDefault="009165D1" w:rsidP="009165D1">
      <w:pPr>
        <w:jc w:val="both"/>
        <w:rPr>
          <w:sz w:val="22"/>
          <w:szCs w:val="22"/>
          <w:lang w:val="uk-UA"/>
        </w:rPr>
      </w:pPr>
      <w:r w:rsidRPr="00C544FD">
        <w:rPr>
          <w:b/>
          <w:bCs/>
          <w:sz w:val="22"/>
          <w:szCs w:val="22"/>
          <w:lang w:val="uk-UA"/>
        </w:rPr>
        <w:t>1.</w:t>
      </w:r>
      <w:r w:rsidRPr="00C544FD">
        <w:rPr>
          <w:sz w:val="22"/>
          <w:szCs w:val="22"/>
          <w:lang w:val="uk-UA"/>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C544FD">
        <w:rPr>
          <w:b/>
          <w:bCs/>
          <w:sz w:val="22"/>
          <w:szCs w:val="22"/>
          <w:lang w:val="uk-UA"/>
        </w:rPr>
        <w:t>біля кожного такого посилання вважати вираз «або еквівалент»</w:t>
      </w:r>
      <w:r w:rsidRPr="00C544FD">
        <w:rPr>
          <w:sz w:val="22"/>
          <w:szCs w:val="22"/>
          <w:lang w:val="uk-UA"/>
        </w:rPr>
        <w:t xml:space="preserve">. Таким чином вважається, що до кожного посилання додається вираз </w:t>
      </w:r>
      <w:r w:rsidRPr="00C544FD">
        <w:rPr>
          <w:b/>
          <w:bCs/>
          <w:sz w:val="22"/>
          <w:szCs w:val="22"/>
          <w:lang w:val="uk-UA"/>
        </w:rPr>
        <w:t>«або еквівалент»</w:t>
      </w:r>
      <w:r w:rsidRPr="00C544FD">
        <w:rPr>
          <w:sz w:val="22"/>
          <w:szCs w:val="22"/>
          <w:lang w:val="uk-UA"/>
        </w:rPr>
        <w:t xml:space="preserve">. </w:t>
      </w:r>
    </w:p>
    <w:p w:rsidR="009165D1" w:rsidRPr="00C544FD" w:rsidRDefault="009165D1" w:rsidP="009165D1">
      <w:pPr>
        <w:jc w:val="both"/>
        <w:rPr>
          <w:sz w:val="22"/>
          <w:szCs w:val="22"/>
          <w:lang w:val="uk-UA"/>
        </w:rPr>
      </w:pPr>
      <w:r w:rsidRPr="00C544FD">
        <w:rPr>
          <w:sz w:val="22"/>
          <w:szCs w:val="22"/>
          <w:lang w:val="uk-UA"/>
        </w:rPr>
        <w:t xml:space="preserve">У місцях, де технічна специфікація містить посилання </w:t>
      </w:r>
      <w:r w:rsidRPr="00C544FD">
        <w:rPr>
          <w:sz w:val="22"/>
          <w:szCs w:val="22"/>
          <w:vertAlign w:val="superscript"/>
          <w:lang w:val="uk-UA"/>
        </w:rPr>
        <w:t>1)</w:t>
      </w:r>
      <w:r w:rsidRPr="00C544FD">
        <w:rPr>
          <w:sz w:val="22"/>
          <w:szCs w:val="22"/>
          <w:lang w:val="uk-UA"/>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C544FD">
        <w:rPr>
          <w:b/>
          <w:bCs/>
          <w:sz w:val="22"/>
          <w:szCs w:val="22"/>
          <w:lang w:val="uk-UA"/>
        </w:rPr>
        <w:t>вважати наявним вираз «або еквівалент»</w:t>
      </w:r>
      <w:r w:rsidRPr="00C544FD">
        <w:rPr>
          <w:sz w:val="22"/>
          <w:szCs w:val="22"/>
          <w:lang w:val="uk-UA"/>
        </w:rPr>
        <w:t xml:space="preserve">. Таким чином вважається, що до кожного посилання додається вираз «або еквівалент» </w:t>
      </w:r>
      <w:r w:rsidRPr="00C544FD">
        <w:rPr>
          <w:b/>
          <w:bCs/>
          <w:i/>
          <w:iCs/>
          <w:sz w:val="22"/>
          <w:szCs w:val="22"/>
          <w:lang w:val="uk-UA"/>
        </w:rPr>
        <w:t>(</w:t>
      </w:r>
      <w:r w:rsidRPr="00C544FD">
        <w:rPr>
          <w:b/>
          <w:bCs/>
          <w:i/>
          <w:iCs/>
          <w:sz w:val="22"/>
          <w:szCs w:val="22"/>
          <w:vertAlign w:val="superscript"/>
          <w:lang w:val="uk-UA"/>
        </w:rPr>
        <w:t>1)</w:t>
      </w:r>
      <w:r w:rsidRPr="00C544FD">
        <w:rPr>
          <w:b/>
          <w:bCs/>
          <w:i/>
          <w:iCs/>
          <w:sz w:val="22"/>
          <w:szCs w:val="22"/>
          <w:lang w:val="uk-UA"/>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C544FD">
        <w:rPr>
          <w:sz w:val="22"/>
          <w:szCs w:val="22"/>
          <w:lang w:val="uk-UA"/>
        </w:rPr>
        <w:t xml:space="preserve">. </w:t>
      </w:r>
    </w:p>
    <w:p w:rsidR="009165D1" w:rsidRPr="00C544FD" w:rsidRDefault="009165D1" w:rsidP="009165D1">
      <w:pPr>
        <w:autoSpaceDE w:val="0"/>
        <w:autoSpaceDN w:val="0"/>
        <w:ind w:firstLine="709"/>
        <w:jc w:val="both"/>
        <w:rPr>
          <w:color w:val="000000"/>
          <w:sz w:val="22"/>
          <w:szCs w:val="22"/>
          <w:lang w:val="uk-UA"/>
        </w:rPr>
      </w:pPr>
      <w:r w:rsidRPr="00C544FD">
        <w:rPr>
          <w:sz w:val="22"/>
          <w:szCs w:val="22"/>
          <w:lang w:val="uk-UA"/>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C544FD">
        <w:rPr>
          <w:b/>
          <w:bCs/>
          <w:sz w:val="22"/>
          <w:szCs w:val="22"/>
          <w:lang w:val="uk-UA"/>
        </w:rPr>
        <w:t>Додатку 1</w:t>
      </w:r>
      <w:r w:rsidRPr="00C544FD">
        <w:rPr>
          <w:sz w:val="22"/>
          <w:szCs w:val="22"/>
          <w:lang w:val="uk-UA"/>
        </w:rPr>
        <w:t xml:space="preserve"> технічним та якісним характеристикам предмета закупівлі).</w:t>
      </w: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D1" w:rsidRDefault="00FA61D1">
      <w:r>
        <w:separator/>
      </w:r>
    </w:p>
  </w:endnote>
  <w:endnote w:type="continuationSeparator" w:id="0">
    <w:p w:rsidR="00FA61D1" w:rsidRDefault="00FA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32AB3"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1A51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B27DF">
      <w:rPr>
        <w:sz w:val="20"/>
        <w:szCs w:val="20"/>
        <w:lang w:val="uk-UA"/>
      </w:rPr>
      <w:t>Фурнітура,  код ДК 021:2015 - 44520000-1 - Замки, ключі та петлі</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C6E24">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C6E24">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D1" w:rsidRDefault="00FA61D1">
      <w:r>
        <w:separator/>
      </w:r>
    </w:p>
  </w:footnote>
  <w:footnote w:type="continuationSeparator" w:id="0">
    <w:p w:rsidR="00FA61D1" w:rsidRDefault="00FA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32AB3"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32F240"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2AB3"/>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27DF"/>
    <w:rsid w:val="008B388E"/>
    <w:rsid w:val="008B4023"/>
    <w:rsid w:val="008B5108"/>
    <w:rsid w:val="008B5A06"/>
    <w:rsid w:val="008B655D"/>
    <w:rsid w:val="008B6BBD"/>
    <w:rsid w:val="008B7ADE"/>
    <w:rsid w:val="008C21E4"/>
    <w:rsid w:val="008C3819"/>
    <w:rsid w:val="008C39B3"/>
    <w:rsid w:val="008C5D2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4FD"/>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6E24"/>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A61D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D60B3B-11DA-44F4-B1C3-91FA1538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C544FD"/>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6FC2-15CE-451B-A8CB-A0D91F18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4640</Words>
  <Characters>2645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5</cp:revision>
  <cp:lastPrinted>2021-11-17T09:02:00Z</cp:lastPrinted>
  <dcterms:created xsi:type="dcterms:W3CDTF">2023-07-17T08:16:00Z</dcterms:created>
  <dcterms:modified xsi:type="dcterms:W3CDTF">2023-07-17T14:17:00Z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