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B304C0" w:rsidTr="001021AF">
        <w:tc>
          <w:tcPr>
            <w:tcW w:w="4683" w:type="dxa"/>
          </w:tcPr>
          <w:p w:rsidR="00825A6B" w:rsidRPr="00B304C0" w:rsidRDefault="00F82F41" w:rsidP="006926A0">
            <w:pPr>
              <w:pStyle w:val="a3"/>
              <w:widowControl w:val="0"/>
              <w:rPr>
                <w:szCs w:val="17"/>
                <w:lang w:val="uk-UA"/>
              </w:rPr>
            </w:pPr>
            <w:r w:rsidRPr="00B304C0">
              <w:rPr>
                <w:noProof/>
                <w:lang w:val="uk-UA" w:eastAsia="uk-UA"/>
              </w:rPr>
              <w:drawing>
                <wp:inline distT="0" distB="0" distL="0" distR="0">
                  <wp:extent cx="1449705"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p>
        </w:tc>
        <w:tc>
          <w:tcPr>
            <w:tcW w:w="5171" w:type="dxa"/>
          </w:tcPr>
          <w:p w:rsidR="006926A0" w:rsidRPr="00B304C0" w:rsidRDefault="006926A0" w:rsidP="006926A0">
            <w:pPr>
              <w:widowControl w:val="0"/>
              <w:autoSpaceDE w:val="0"/>
              <w:autoSpaceDN w:val="0"/>
              <w:adjustRightInd w:val="0"/>
              <w:rPr>
                <w:rFonts w:ascii="Times New Roman CYR" w:hAnsi="Times New Roman CYR"/>
                <w:b/>
              </w:rPr>
            </w:pPr>
            <w:r w:rsidRPr="00B304C0">
              <w:rPr>
                <w:rFonts w:ascii="Times New Roman CYR" w:hAnsi="Times New Roman CYR"/>
                <w:b/>
              </w:rPr>
              <w:t>ДЕРЖАВНЕ ПІДПРИЄМСТВО</w:t>
            </w:r>
          </w:p>
          <w:p w:rsidR="00DD71E4" w:rsidRPr="00B304C0" w:rsidRDefault="006926A0" w:rsidP="006926A0">
            <w:pPr>
              <w:widowControl w:val="0"/>
              <w:autoSpaceDE w:val="0"/>
              <w:autoSpaceDN w:val="0"/>
              <w:adjustRightInd w:val="0"/>
            </w:pPr>
            <w:r w:rsidRPr="00B304C0">
              <w:rPr>
                <w:rFonts w:ascii="Times New Roman CYR" w:hAnsi="Times New Roman CYR"/>
                <w:b/>
              </w:rPr>
              <w:t>«</w:t>
            </w:r>
            <w:r w:rsidRPr="00B304C0">
              <w:rPr>
                <w:b/>
              </w:rPr>
              <w:t>МІЖНАРОДНИЙ АЕРОПОРТ «БОРИСПІЛЬ»</w:t>
            </w:r>
            <w:r w:rsidRPr="00B304C0">
              <w:t xml:space="preserve"> </w:t>
            </w:r>
          </w:p>
          <w:p w:rsidR="006926A0" w:rsidRPr="00B304C0" w:rsidRDefault="006926A0" w:rsidP="006926A0">
            <w:pPr>
              <w:widowControl w:val="0"/>
              <w:autoSpaceDE w:val="0"/>
              <w:autoSpaceDN w:val="0"/>
              <w:adjustRightInd w:val="0"/>
            </w:pPr>
            <w:r w:rsidRPr="00B304C0">
              <w:t>08300, Україна, Київська обл., Бориспільський рай</w:t>
            </w:r>
            <w:r w:rsidR="005A3E0A" w:rsidRPr="00B304C0">
              <w:t>он, село Гора, вулиця Бориспіль</w:t>
            </w:r>
            <w:r w:rsidRPr="00B304C0">
              <w:t xml:space="preserve">-7, код 20572069, </w:t>
            </w:r>
          </w:p>
          <w:p w:rsidR="00825A6B" w:rsidRPr="00B304C0" w:rsidRDefault="006926A0" w:rsidP="006926A0">
            <w:pPr>
              <w:pStyle w:val="4"/>
              <w:keepNext w:val="0"/>
              <w:widowControl w:val="0"/>
              <w:ind w:left="0"/>
              <w:jc w:val="left"/>
            </w:pPr>
            <w:r w:rsidRPr="00B304C0">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B304C0">
              <w:rPr>
                <w:color w:val="000000"/>
              </w:rPr>
              <w:t>»</w:t>
            </w:r>
          </w:p>
        </w:tc>
      </w:tr>
      <w:tr w:rsidR="001021AF" w:rsidRPr="00B304C0" w:rsidTr="00C62708">
        <w:tc>
          <w:tcPr>
            <w:tcW w:w="9854" w:type="dxa"/>
            <w:gridSpan w:val="2"/>
          </w:tcPr>
          <w:p w:rsidR="003C4B6B" w:rsidRPr="00B304C0" w:rsidRDefault="003C4B6B" w:rsidP="007D7B6F">
            <w:pPr>
              <w:pStyle w:val="1"/>
              <w:keepNext w:val="0"/>
              <w:widowControl w:val="0"/>
              <w:rPr>
                <w:sz w:val="28"/>
                <w:szCs w:val="28"/>
              </w:rPr>
            </w:pPr>
          </w:p>
          <w:p w:rsidR="001021AF" w:rsidRPr="00B304C0" w:rsidRDefault="007D7B6F" w:rsidP="007D7B6F">
            <w:pPr>
              <w:pStyle w:val="1"/>
              <w:keepNext w:val="0"/>
              <w:widowControl w:val="0"/>
            </w:pPr>
            <w:r w:rsidRPr="00B304C0">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B304C0" w:rsidRDefault="005F3529" w:rsidP="0063471D">
      <w:pPr>
        <w:pStyle w:val="a3"/>
        <w:widowControl w:val="0"/>
        <w:jc w:val="both"/>
        <w:rPr>
          <w:sz w:val="24"/>
          <w:szCs w:val="24"/>
          <w:lang w:val="uk-UA"/>
        </w:rPr>
      </w:pPr>
    </w:p>
    <w:p w:rsidR="007D7B6F" w:rsidRPr="00B304C0" w:rsidRDefault="003C4B6B" w:rsidP="0063471D">
      <w:pPr>
        <w:pStyle w:val="a3"/>
        <w:widowControl w:val="0"/>
        <w:jc w:val="both"/>
        <w:rPr>
          <w:sz w:val="24"/>
          <w:szCs w:val="24"/>
          <w:lang w:val="uk-UA"/>
        </w:rPr>
      </w:pPr>
      <w:r w:rsidRPr="00B304C0">
        <w:rPr>
          <w:sz w:val="24"/>
          <w:szCs w:val="24"/>
          <w:lang w:val="uk-UA"/>
        </w:rPr>
        <w:t xml:space="preserve">Підстава: </w:t>
      </w:r>
      <w:r w:rsidR="007D7B6F" w:rsidRPr="00B304C0">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B304C0"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B304C0" w:rsidTr="005A3E0A">
        <w:tc>
          <w:tcPr>
            <w:tcW w:w="487" w:type="pct"/>
            <w:shd w:val="clear" w:color="auto" w:fill="DEEAF6"/>
          </w:tcPr>
          <w:p w:rsidR="00A76484" w:rsidRPr="00B304C0" w:rsidRDefault="00A76484" w:rsidP="002D4D30">
            <w:pPr>
              <w:widowControl w:val="0"/>
              <w:contextualSpacing/>
              <w:jc w:val="center"/>
              <w:rPr>
                <w:b/>
                <w:sz w:val="22"/>
                <w:szCs w:val="22"/>
              </w:rPr>
            </w:pPr>
            <w:r w:rsidRPr="00B304C0">
              <w:rPr>
                <w:b/>
                <w:sz w:val="22"/>
                <w:szCs w:val="22"/>
              </w:rPr>
              <w:t>Пункт Кошторису</w:t>
            </w:r>
          </w:p>
        </w:tc>
        <w:tc>
          <w:tcPr>
            <w:tcW w:w="1527" w:type="pct"/>
            <w:shd w:val="clear" w:color="auto" w:fill="DEEAF6"/>
          </w:tcPr>
          <w:p w:rsidR="00A76484" w:rsidRPr="00B304C0" w:rsidRDefault="00A76484" w:rsidP="002D4D30">
            <w:pPr>
              <w:widowControl w:val="0"/>
              <w:contextualSpacing/>
              <w:jc w:val="center"/>
              <w:rPr>
                <w:b/>
                <w:sz w:val="22"/>
                <w:szCs w:val="22"/>
              </w:rPr>
            </w:pPr>
            <w:r w:rsidRPr="00B304C0">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B304C0" w:rsidRDefault="00A76484" w:rsidP="00DB2D70">
            <w:pPr>
              <w:widowControl w:val="0"/>
              <w:contextualSpacing/>
              <w:jc w:val="center"/>
              <w:rPr>
                <w:b/>
                <w:sz w:val="22"/>
                <w:szCs w:val="22"/>
              </w:rPr>
            </w:pPr>
            <w:r w:rsidRPr="00B304C0">
              <w:rPr>
                <w:b/>
                <w:sz w:val="22"/>
                <w:szCs w:val="22"/>
              </w:rPr>
              <w:t>Очікувана варт</w:t>
            </w:r>
            <w:r w:rsidR="00DB2D70" w:rsidRPr="00B304C0">
              <w:rPr>
                <w:b/>
                <w:sz w:val="22"/>
                <w:szCs w:val="22"/>
              </w:rPr>
              <w:t>ість предмета закупівлі згідно р</w:t>
            </w:r>
            <w:r w:rsidRPr="00B304C0">
              <w:rPr>
                <w:b/>
                <w:sz w:val="22"/>
                <w:szCs w:val="22"/>
              </w:rPr>
              <w:t xml:space="preserve">ічного плану </w:t>
            </w:r>
            <w:proofErr w:type="spellStart"/>
            <w:r w:rsidRPr="00B304C0">
              <w:rPr>
                <w:b/>
                <w:sz w:val="22"/>
                <w:szCs w:val="22"/>
              </w:rPr>
              <w:t>закупівель</w:t>
            </w:r>
            <w:proofErr w:type="spellEnd"/>
          </w:p>
        </w:tc>
        <w:tc>
          <w:tcPr>
            <w:tcW w:w="1102" w:type="pct"/>
            <w:shd w:val="clear" w:color="auto" w:fill="DEEAF6"/>
          </w:tcPr>
          <w:p w:rsidR="00A76484" w:rsidRPr="00B304C0" w:rsidRDefault="00A76484" w:rsidP="002D4D30">
            <w:pPr>
              <w:widowControl w:val="0"/>
              <w:contextualSpacing/>
              <w:jc w:val="center"/>
              <w:rPr>
                <w:b/>
                <w:sz w:val="22"/>
                <w:szCs w:val="22"/>
              </w:rPr>
            </w:pPr>
            <w:r w:rsidRPr="00B304C0">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B304C0" w:rsidRDefault="00A355EA" w:rsidP="002D4D30">
            <w:pPr>
              <w:widowControl w:val="0"/>
              <w:contextualSpacing/>
              <w:jc w:val="center"/>
              <w:rPr>
                <w:b/>
                <w:sz w:val="22"/>
                <w:szCs w:val="22"/>
              </w:rPr>
            </w:pPr>
            <w:r w:rsidRPr="00B304C0">
              <w:rPr>
                <w:b/>
                <w:sz w:val="22"/>
                <w:szCs w:val="22"/>
              </w:rPr>
              <w:t>Ідентифікатор процедури закупівлі</w:t>
            </w:r>
          </w:p>
        </w:tc>
      </w:tr>
      <w:tr w:rsidR="005A3E0A" w:rsidRPr="00B304C0" w:rsidTr="005A3E0A">
        <w:tc>
          <w:tcPr>
            <w:tcW w:w="487" w:type="pct"/>
          </w:tcPr>
          <w:p w:rsidR="005A3E0A" w:rsidRPr="00B304C0" w:rsidRDefault="005A3E0A" w:rsidP="005A3E0A">
            <w:pPr>
              <w:widowControl w:val="0"/>
              <w:ind w:right="-11"/>
              <w:jc w:val="center"/>
              <w:rPr>
                <w:sz w:val="22"/>
                <w:szCs w:val="22"/>
                <w:lang w:eastAsia="uk-UA"/>
              </w:rPr>
            </w:pPr>
            <w:r w:rsidRPr="00B304C0">
              <w:rPr>
                <w:sz w:val="22"/>
                <w:szCs w:val="22"/>
              </w:rPr>
              <w:t xml:space="preserve">7.07.2 </w:t>
            </w:r>
            <w:r w:rsidRPr="00B304C0">
              <w:rPr>
                <w:sz w:val="22"/>
                <w:szCs w:val="22"/>
                <w:lang w:eastAsia="uk-UA"/>
              </w:rPr>
              <w:t>(2023)</w:t>
            </w:r>
          </w:p>
        </w:tc>
        <w:tc>
          <w:tcPr>
            <w:tcW w:w="1527" w:type="pct"/>
          </w:tcPr>
          <w:p w:rsidR="005A3E0A" w:rsidRPr="00B304C0" w:rsidRDefault="005A3E0A" w:rsidP="005A3E0A">
            <w:pPr>
              <w:widowControl w:val="0"/>
              <w:rPr>
                <w:bCs/>
                <w:sz w:val="22"/>
                <w:szCs w:val="22"/>
              </w:rPr>
            </w:pPr>
            <w:r w:rsidRPr="00B304C0">
              <w:rPr>
                <w:b/>
                <w:sz w:val="22"/>
                <w:szCs w:val="22"/>
              </w:rPr>
              <w:t xml:space="preserve">Бланки, </w:t>
            </w:r>
            <w:r w:rsidRPr="00B304C0">
              <w:rPr>
                <w:sz w:val="22"/>
                <w:szCs w:val="22"/>
              </w:rPr>
              <w:t>код ДК 021:2015 - 22820000-4 - Бланки</w:t>
            </w:r>
          </w:p>
        </w:tc>
        <w:tc>
          <w:tcPr>
            <w:tcW w:w="947" w:type="pct"/>
          </w:tcPr>
          <w:p w:rsidR="005A3E0A" w:rsidRPr="00B304C0" w:rsidRDefault="005A3E0A" w:rsidP="005A3E0A">
            <w:pPr>
              <w:widowControl w:val="0"/>
              <w:jc w:val="center"/>
              <w:rPr>
                <w:sz w:val="22"/>
                <w:szCs w:val="22"/>
              </w:rPr>
            </w:pPr>
            <w:r w:rsidRPr="00B304C0">
              <w:rPr>
                <w:sz w:val="22"/>
                <w:szCs w:val="22"/>
              </w:rPr>
              <w:t xml:space="preserve">13 200,00 </w:t>
            </w:r>
          </w:p>
          <w:p w:rsidR="005A3E0A" w:rsidRPr="00B304C0" w:rsidRDefault="005A3E0A" w:rsidP="005A3E0A">
            <w:pPr>
              <w:widowControl w:val="0"/>
              <w:jc w:val="center"/>
              <w:rPr>
                <w:sz w:val="22"/>
                <w:szCs w:val="22"/>
              </w:rPr>
            </w:pPr>
            <w:r w:rsidRPr="00B304C0">
              <w:rPr>
                <w:sz w:val="22"/>
                <w:szCs w:val="22"/>
              </w:rPr>
              <w:t>грн. з ПДВ</w:t>
            </w:r>
          </w:p>
        </w:tc>
        <w:tc>
          <w:tcPr>
            <w:tcW w:w="1102" w:type="pct"/>
          </w:tcPr>
          <w:p w:rsidR="005A3E0A" w:rsidRPr="00B304C0" w:rsidRDefault="005A3E0A" w:rsidP="005A3E0A">
            <w:pPr>
              <w:widowControl w:val="0"/>
              <w:jc w:val="center"/>
              <w:rPr>
                <w:sz w:val="22"/>
                <w:szCs w:val="22"/>
              </w:rPr>
            </w:pPr>
            <w:r w:rsidRPr="00B304C0">
              <w:rPr>
                <w:sz w:val="22"/>
                <w:szCs w:val="22"/>
              </w:rPr>
              <w:t>11 000,00</w:t>
            </w:r>
          </w:p>
          <w:p w:rsidR="005A3E0A" w:rsidRPr="00B304C0" w:rsidRDefault="005A3E0A" w:rsidP="005A3E0A">
            <w:pPr>
              <w:widowControl w:val="0"/>
              <w:jc w:val="center"/>
              <w:rPr>
                <w:sz w:val="22"/>
                <w:szCs w:val="22"/>
              </w:rPr>
            </w:pPr>
            <w:r w:rsidRPr="00B304C0">
              <w:rPr>
                <w:sz w:val="22"/>
                <w:szCs w:val="22"/>
              </w:rPr>
              <w:t xml:space="preserve">грн. без ПДВ </w:t>
            </w:r>
          </w:p>
        </w:tc>
        <w:tc>
          <w:tcPr>
            <w:tcW w:w="936" w:type="pct"/>
          </w:tcPr>
          <w:p w:rsidR="005A3E0A" w:rsidRPr="00B304C0" w:rsidRDefault="00E04710" w:rsidP="005A3E0A">
            <w:pPr>
              <w:widowControl w:val="0"/>
              <w:jc w:val="center"/>
              <w:rPr>
                <w:color w:val="0000FF"/>
                <w:sz w:val="22"/>
                <w:szCs w:val="22"/>
              </w:rPr>
            </w:pPr>
            <w:r w:rsidRPr="00B304C0">
              <w:rPr>
                <w:color w:val="0000FF"/>
                <w:sz w:val="22"/>
                <w:szCs w:val="22"/>
              </w:rPr>
              <w:t>UA-2023-09-25-009092-a</w:t>
            </w:r>
          </w:p>
        </w:tc>
      </w:tr>
    </w:tbl>
    <w:p w:rsidR="00A12478" w:rsidRPr="00B304C0" w:rsidRDefault="00A12478" w:rsidP="0063471D">
      <w:pPr>
        <w:pStyle w:val="a3"/>
        <w:widowControl w:val="0"/>
        <w:jc w:val="both"/>
        <w:rPr>
          <w:sz w:val="24"/>
          <w:szCs w:val="24"/>
          <w:lang w:val="uk-UA"/>
        </w:rPr>
      </w:pPr>
    </w:p>
    <w:p w:rsidR="00A355EA" w:rsidRPr="00B304C0" w:rsidRDefault="00A355EA" w:rsidP="00C62708">
      <w:pPr>
        <w:widowControl w:val="0"/>
        <w:shd w:val="clear" w:color="auto" w:fill="DEEAF6"/>
        <w:jc w:val="center"/>
      </w:pPr>
      <w:r w:rsidRPr="00B304C0">
        <w:rPr>
          <w:b/>
        </w:rPr>
        <w:t>Обґрунтування на виконання вимог Постанови КМУ від 11.10.2016 № 710:</w:t>
      </w:r>
    </w:p>
    <w:p w:rsidR="006F428D" w:rsidRPr="00B304C0"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31FDF" w:rsidRPr="00B304C0" w:rsidTr="00431F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1FDF" w:rsidRPr="00B304C0" w:rsidRDefault="00431FDF" w:rsidP="00431FDF">
            <w:r w:rsidRPr="00B304C0">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1FDF" w:rsidRPr="00B304C0" w:rsidRDefault="00431FDF" w:rsidP="00431FDF">
            <w:r w:rsidRPr="00B304C0">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31FDF" w:rsidRPr="00B304C0" w:rsidRDefault="00431FDF" w:rsidP="00431FDF">
            <w:pPr>
              <w:widowControl w:val="0"/>
              <w:ind w:right="162" w:firstLine="368"/>
              <w:jc w:val="both"/>
            </w:pPr>
            <w:r w:rsidRPr="00B304C0">
              <w:rPr>
                <w:b/>
                <w:i/>
              </w:rPr>
              <w:t>Визначення потреби в закупівлі:</w:t>
            </w:r>
            <w:r w:rsidRPr="00B304C0">
              <w:t xml:space="preserve"> Закупівля зумовлена необхідністю офіційного листування зі сторонніми організаціями та відомствами.</w:t>
            </w:r>
          </w:p>
          <w:p w:rsidR="00431FDF" w:rsidRPr="00B304C0" w:rsidRDefault="00431FDF" w:rsidP="00431FDF">
            <w:pPr>
              <w:widowControl w:val="0"/>
              <w:ind w:right="162" w:firstLine="368"/>
              <w:jc w:val="both"/>
            </w:pPr>
            <w:r w:rsidRPr="00B304C0">
              <w:rPr>
                <w:b/>
                <w:i/>
              </w:rPr>
              <w:t>Обґрунтування технічних та якісних характеристик предмета закупівлі:</w:t>
            </w:r>
            <w:r w:rsidRPr="00B304C0">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431FDF" w:rsidRPr="00B304C0" w:rsidRDefault="00431FDF" w:rsidP="00431FDF">
            <w:pPr>
              <w:widowControl w:val="0"/>
              <w:ind w:right="162" w:firstLine="368"/>
              <w:jc w:val="both"/>
              <w:rPr>
                <w:i/>
              </w:rPr>
            </w:pPr>
            <w:r w:rsidRPr="00B304C0">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431FDF" w:rsidRPr="00B304C0" w:rsidTr="00431F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1FDF" w:rsidRPr="00B304C0" w:rsidRDefault="00431FDF" w:rsidP="00431FDF">
            <w:pPr>
              <w:rPr>
                <w:bCs/>
              </w:rPr>
            </w:pPr>
            <w:r w:rsidRPr="00B304C0">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1FDF" w:rsidRPr="00B304C0" w:rsidRDefault="00431FDF" w:rsidP="00431FDF">
            <w:r w:rsidRPr="00B304C0">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31FDF" w:rsidRPr="00B304C0" w:rsidRDefault="00431FDF" w:rsidP="00431FDF">
            <w:pPr>
              <w:widowControl w:val="0"/>
              <w:ind w:right="162" w:firstLine="368"/>
              <w:jc w:val="both"/>
            </w:pPr>
            <w:r w:rsidRPr="00B304C0">
              <w:rPr>
                <w:b/>
                <w:i/>
              </w:rPr>
              <w:t>Обґрунтування очікуваної вартості предмета закупівлі:</w:t>
            </w:r>
            <w:r w:rsidRPr="00B304C0">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B304C0">
              <w:t>закупівель</w:t>
            </w:r>
            <w:proofErr w:type="spellEnd"/>
            <w:r w:rsidRPr="00B304C0">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31FDF" w:rsidRPr="00B304C0" w:rsidRDefault="00431FDF" w:rsidP="00431FDF">
            <w:pPr>
              <w:widowControl w:val="0"/>
              <w:ind w:firstLine="368"/>
              <w:jc w:val="both"/>
            </w:pPr>
            <w:r w:rsidRPr="00B304C0">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w:t>
            </w:r>
            <w:r w:rsidR="00B42F59" w:rsidRPr="00B304C0">
              <w:t xml:space="preserve"> </w:t>
            </w:r>
            <w:r w:rsidRPr="00B304C0">
              <w:t>50-06-1.</w:t>
            </w:r>
          </w:p>
          <w:p w:rsidR="00431FDF" w:rsidRPr="00B304C0" w:rsidRDefault="00431FDF" w:rsidP="00431FDF">
            <w:pPr>
              <w:widowControl w:val="0"/>
              <w:ind w:firstLine="368"/>
              <w:jc w:val="both"/>
            </w:pPr>
            <w:r w:rsidRPr="00B304C0">
              <w:rPr>
                <w:b/>
                <w:i/>
              </w:rPr>
              <w:t>Обґрунтування обсягів закупівлі:</w:t>
            </w:r>
            <w:r w:rsidRPr="00B304C0">
              <w:rPr>
                <w:b/>
              </w:rPr>
              <w:t xml:space="preserve"> </w:t>
            </w:r>
            <w:r w:rsidRPr="00B304C0">
              <w:t xml:space="preserve">Обсяги визначено відповідно </w:t>
            </w:r>
            <w:r w:rsidRPr="00B304C0">
              <w:lastRenderedPageBreak/>
              <w:t>до очікуваної потреби.</w:t>
            </w:r>
          </w:p>
        </w:tc>
      </w:tr>
      <w:tr w:rsidR="00431FDF" w:rsidRPr="00B304C0" w:rsidTr="00431FD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1FDF" w:rsidRPr="00B304C0" w:rsidRDefault="00431FDF" w:rsidP="00431FDF">
            <w:pPr>
              <w:rPr>
                <w:bCs/>
              </w:rPr>
            </w:pPr>
            <w:r w:rsidRPr="00B304C0">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1FDF" w:rsidRPr="00B304C0" w:rsidRDefault="00431FDF" w:rsidP="00431FDF">
            <w:r w:rsidRPr="00B304C0">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31FDF" w:rsidRPr="00B304C0" w:rsidRDefault="00431FDF" w:rsidP="00431FDF">
            <w:pPr>
              <w:widowControl w:val="0"/>
              <w:jc w:val="both"/>
            </w:pPr>
            <w:r w:rsidRPr="00B304C0">
              <w:t>Відправлено запити на наступні пошти:</w:t>
            </w:r>
          </w:p>
          <w:p w:rsidR="00431FDF" w:rsidRPr="00B304C0" w:rsidRDefault="00431FDF" w:rsidP="00431FDF">
            <w:pPr>
              <w:widowControl w:val="0"/>
              <w:jc w:val="both"/>
              <w:rPr>
                <w:highlight w:val="yellow"/>
              </w:rPr>
            </w:pPr>
            <w:r w:rsidRPr="00B304C0">
              <w:t>'poligraf1@ukrpap.com.ua' ТОВАРИСТВО З ОБМЕЖЕНОЮ ВІДПОВІДАЛЬНІСТЮ "ТОРГОВО-ВИРОБНИЧА ГРУПА УКРАЇНСЬКИЙ ПАПІР"</w:t>
            </w:r>
          </w:p>
          <w:p w:rsidR="00431FDF" w:rsidRPr="00B304C0" w:rsidRDefault="00431FDF" w:rsidP="00431FDF">
            <w:pPr>
              <w:widowControl w:val="0"/>
              <w:jc w:val="both"/>
            </w:pPr>
            <w:r w:rsidRPr="00B304C0">
              <w:t>'an-print@ukr.net' ТОВ "Спринт Сервіс"</w:t>
            </w:r>
          </w:p>
          <w:p w:rsidR="00431FDF" w:rsidRPr="00B304C0" w:rsidRDefault="00431FDF" w:rsidP="00431FDF">
            <w:pPr>
              <w:widowControl w:val="0"/>
              <w:jc w:val="both"/>
            </w:pPr>
            <w:r w:rsidRPr="00B304C0">
              <w:t>'ii-2010@ukr.net' ТОВ "ІНВЕСТ ІНТЕРНЕШИНАЛ"</w:t>
            </w:r>
          </w:p>
          <w:p w:rsidR="00431FDF" w:rsidRPr="00B304C0" w:rsidRDefault="00431FDF" w:rsidP="00431FDF">
            <w:pPr>
              <w:widowControl w:val="0"/>
              <w:jc w:val="both"/>
            </w:pPr>
            <w:r w:rsidRPr="00B304C0">
              <w:t>'gordon-tip@ukr.net' ПП Мале приватне багатопрофільне підприємство "ГОРДОН"</w:t>
            </w:r>
          </w:p>
          <w:p w:rsidR="00431FDF" w:rsidRPr="00B304C0" w:rsidRDefault="00431FDF" w:rsidP="00431FDF">
            <w:pPr>
              <w:widowControl w:val="0"/>
              <w:jc w:val="both"/>
            </w:pPr>
            <w:r w:rsidRPr="00B304C0">
              <w:t>'terno-graf@ukr.net' ТОВ «</w:t>
            </w:r>
            <w:proofErr w:type="spellStart"/>
            <w:r w:rsidRPr="00B304C0">
              <w:t>Терно</w:t>
            </w:r>
            <w:proofErr w:type="spellEnd"/>
            <w:r w:rsidRPr="00B304C0">
              <w:t>-Граф»</w:t>
            </w:r>
          </w:p>
          <w:p w:rsidR="00431FDF" w:rsidRPr="00B304C0" w:rsidRDefault="00431FDF" w:rsidP="00431FDF">
            <w:pPr>
              <w:widowControl w:val="0"/>
              <w:jc w:val="both"/>
              <w:rPr>
                <w:highlight w:val="yellow"/>
              </w:rPr>
            </w:pPr>
            <w:r w:rsidRPr="00B304C0">
              <w:t>'vk335@ukr.net' КОМУНАЛЬНЕ ПІДПРИЄМСТВО "МАЛИНСЬКА ДРУКАРНЯ</w:t>
            </w:r>
          </w:p>
          <w:p w:rsidR="00431FDF" w:rsidRPr="00B304C0" w:rsidRDefault="00431FDF" w:rsidP="00431FDF">
            <w:pPr>
              <w:widowControl w:val="0"/>
              <w:jc w:val="both"/>
            </w:pPr>
            <w:r w:rsidRPr="00B304C0">
              <w:t>'skd_druk@ukr.net' ДРУКАРНЯ ПП «СКД»</w:t>
            </w:r>
          </w:p>
          <w:p w:rsidR="00431FDF" w:rsidRPr="00B304C0" w:rsidRDefault="00431FDF" w:rsidP="00431FDF">
            <w:pPr>
              <w:widowControl w:val="0"/>
              <w:jc w:val="both"/>
              <w:rPr>
                <w:highlight w:val="yellow"/>
              </w:rPr>
            </w:pPr>
            <w:r w:rsidRPr="00B304C0">
              <w:t>'astropress@gmail.com' ТОВАРИСТВО З ОБМЕЖЕНОЮ ВІДПОВІДАЛЬНІСТЮ "ЛАНДПРЕСС"</w:t>
            </w:r>
          </w:p>
          <w:p w:rsidR="00431FDF" w:rsidRPr="00B304C0" w:rsidRDefault="007720C1" w:rsidP="00431FDF">
            <w:pPr>
              <w:widowControl w:val="0"/>
              <w:jc w:val="both"/>
              <w:rPr>
                <w:color w:val="000000" w:themeColor="text1"/>
              </w:rPr>
            </w:pPr>
            <w:hyperlink r:id="rId9" w:history="1">
              <w:r w:rsidR="00431FDF" w:rsidRPr="00B304C0">
                <w:rPr>
                  <w:rFonts w:eastAsiaTheme="majorEastAsia"/>
                  <w:color w:val="000000" w:themeColor="text1"/>
                </w:rPr>
                <w:t>krua278@gmail.com</w:t>
              </w:r>
            </w:hyperlink>
            <w:r w:rsidR="00431FDF" w:rsidRPr="00B304C0">
              <w:rPr>
                <w:color w:val="000000" w:themeColor="text1"/>
              </w:rPr>
              <w:t xml:space="preserve"> ФОП СТАРОДУБ АНАСТАСІЯ</w:t>
            </w:r>
            <w:r w:rsidR="00431FDF" w:rsidRPr="00B304C0">
              <w:rPr>
                <w:color w:val="000000" w:themeColor="text1"/>
                <w:sz w:val="20"/>
                <w:szCs w:val="20"/>
              </w:rPr>
              <w:t xml:space="preserve"> </w:t>
            </w:r>
            <w:r w:rsidR="00431FDF" w:rsidRPr="00B304C0">
              <w:rPr>
                <w:color w:val="000000" w:themeColor="text1"/>
              </w:rPr>
              <w:t>СЕРГІЇВНА</w:t>
            </w:r>
          </w:p>
          <w:p w:rsidR="00431FDF" w:rsidRPr="00B304C0" w:rsidRDefault="007720C1" w:rsidP="00431FDF">
            <w:pPr>
              <w:rPr>
                <w:color w:val="000000" w:themeColor="text1"/>
              </w:rPr>
            </w:pPr>
            <w:hyperlink r:id="rId10" w:history="1">
              <w:r w:rsidR="00431FDF" w:rsidRPr="00B304C0">
                <w:rPr>
                  <w:rFonts w:eastAsiaTheme="majorEastAsia"/>
                  <w:color w:val="000000" w:themeColor="text1"/>
                </w:rPr>
                <w:t>9770331@ukr.net</w:t>
              </w:r>
            </w:hyperlink>
            <w:r w:rsidR="00431FDF" w:rsidRPr="00B304C0">
              <w:rPr>
                <w:color w:val="000000" w:themeColor="text1"/>
              </w:rPr>
              <w:t xml:space="preserve"> ТОВ «Ефективна реклама»</w:t>
            </w:r>
          </w:p>
          <w:p w:rsidR="00431FDF" w:rsidRPr="00B304C0" w:rsidRDefault="00431FDF" w:rsidP="00431FDF">
            <w:pPr>
              <w:widowControl w:val="0"/>
              <w:jc w:val="both"/>
            </w:pPr>
          </w:p>
          <w:p w:rsidR="00431FDF" w:rsidRPr="00B304C0" w:rsidRDefault="00431FDF" w:rsidP="00E826FA">
            <w:pPr>
              <w:jc w:val="both"/>
              <w:rPr>
                <w:i/>
              </w:rPr>
            </w:pPr>
            <w:r w:rsidRPr="00B304C0">
              <w:rPr>
                <w:b/>
              </w:rPr>
              <w:t>Період замовлення товарів</w:t>
            </w:r>
            <w:r w:rsidRPr="00B304C0">
              <w:t xml:space="preserve"> – у період дії правового режиму воєнного стану в Україні та протягом 90 днів з дня його припинення або скасування.</w:t>
            </w:r>
          </w:p>
        </w:tc>
      </w:tr>
    </w:tbl>
    <w:p w:rsidR="006F428D" w:rsidRPr="00B304C0" w:rsidRDefault="006F428D" w:rsidP="00A12478">
      <w:pPr>
        <w:rPr>
          <w:b/>
        </w:rPr>
      </w:pPr>
    </w:p>
    <w:p w:rsidR="006926A0" w:rsidRPr="00B304C0" w:rsidRDefault="006926A0" w:rsidP="006926A0">
      <w:pPr>
        <w:ind w:firstLine="567"/>
        <w:jc w:val="both"/>
      </w:pPr>
      <w:r w:rsidRPr="00B304C0">
        <w:t>Враховуючи зазначене, замовник прийняв рішення стосовно застосування таких технічних та якісних характеристик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333"/>
        <w:gridCol w:w="1419"/>
        <w:gridCol w:w="1497"/>
        <w:gridCol w:w="3939"/>
      </w:tblGrid>
      <w:tr w:rsidR="00DE14F6" w:rsidRPr="00B304C0" w:rsidTr="0074027C">
        <w:tc>
          <w:tcPr>
            <w:tcW w:w="49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E14F6" w:rsidRPr="00B304C0" w:rsidRDefault="00DE14F6" w:rsidP="0074027C">
            <w:pPr>
              <w:widowControl w:val="0"/>
              <w:jc w:val="center"/>
              <w:rPr>
                <w:b/>
                <w:sz w:val="22"/>
                <w:szCs w:val="22"/>
              </w:rPr>
            </w:pPr>
            <w:r w:rsidRPr="00B304C0">
              <w:rPr>
                <w:b/>
                <w:sz w:val="22"/>
                <w:szCs w:val="22"/>
              </w:rPr>
              <w:t>№ п/п</w:t>
            </w:r>
          </w:p>
        </w:tc>
        <w:tc>
          <w:tcPr>
            <w:tcW w:w="114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E14F6" w:rsidRPr="00B304C0" w:rsidRDefault="00DE14F6" w:rsidP="0074027C">
            <w:pPr>
              <w:widowControl w:val="0"/>
              <w:jc w:val="center"/>
              <w:rPr>
                <w:b/>
                <w:sz w:val="22"/>
                <w:szCs w:val="22"/>
              </w:rPr>
            </w:pPr>
            <w:r w:rsidRPr="00B304C0">
              <w:rPr>
                <w:b/>
                <w:sz w:val="22"/>
                <w:szCs w:val="22"/>
              </w:rPr>
              <w:t>Найменування Товару</w:t>
            </w:r>
          </w:p>
        </w:tc>
        <w:tc>
          <w:tcPr>
            <w:tcW w:w="69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E14F6" w:rsidRPr="00B304C0" w:rsidRDefault="00DE14F6" w:rsidP="0074027C">
            <w:pPr>
              <w:widowControl w:val="0"/>
              <w:jc w:val="center"/>
              <w:rPr>
                <w:b/>
                <w:sz w:val="22"/>
                <w:szCs w:val="22"/>
              </w:rPr>
            </w:pPr>
            <w:r w:rsidRPr="00B304C0">
              <w:rPr>
                <w:b/>
                <w:sz w:val="22"/>
                <w:szCs w:val="22"/>
              </w:rPr>
              <w:t>Одиниця</w:t>
            </w:r>
          </w:p>
          <w:p w:rsidR="00DE14F6" w:rsidRPr="00B304C0" w:rsidRDefault="00DE14F6" w:rsidP="0074027C">
            <w:pPr>
              <w:widowControl w:val="0"/>
              <w:jc w:val="center"/>
              <w:rPr>
                <w:b/>
                <w:sz w:val="22"/>
                <w:szCs w:val="22"/>
              </w:rPr>
            </w:pPr>
            <w:r w:rsidRPr="00B304C0">
              <w:rPr>
                <w:b/>
                <w:sz w:val="22"/>
                <w:szCs w:val="22"/>
              </w:rPr>
              <w:t>виміру</w:t>
            </w:r>
          </w:p>
        </w:tc>
        <w:tc>
          <w:tcPr>
            <w:tcW w:w="73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E14F6" w:rsidRPr="00B304C0" w:rsidRDefault="00DE14F6" w:rsidP="0074027C">
            <w:pPr>
              <w:widowControl w:val="0"/>
              <w:jc w:val="center"/>
              <w:rPr>
                <w:b/>
                <w:sz w:val="22"/>
                <w:szCs w:val="22"/>
              </w:rPr>
            </w:pPr>
            <w:r w:rsidRPr="00B304C0">
              <w:rPr>
                <w:b/>
                <w:sz w:val="22"/>
                <w:szCs w:val="22"/>
              </w:rPr>
              <w:t>Кількість</w:t>
            </w:r>
          </w:p>
          <w:p w:rsidR="00DE14F6" w:rsidRPr="00B304C0" w:rsidRDefault="00DE14F6" w:rsidP="0074027C">
            <w:pPr>
              <w:widowControl w:val="0"/>
              <w:jc w:val="center"/>
              <w:rPr>
                <w:b/>
                <w:sz w:val="22"/>
                <w:szCs w:val="22"/>
              </w:rPr>
            </w:pPr>
          </w:p>
        </w:tc>
        <w:tc>
          <w:tcPr>
            <w:tcW w:w="193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E14F6" w:rsidRPr="00B304C0" w:rsidRDefault="00DE14F6" w:rsidP="0074027C">
            <w:pPr>
              <w:widowControl w:val="0"/>
              <w:jc w:val="center"/>
              <w:rPr>
                <w:b/>
                <w:sz w:val="22"/>
                <w:szCs w:val="22"/>
              </w:rPr>
            </w:pPr>
            <w:r w:rsidRPr="00B304C0">
              <w:rPr>
                <w:b/>
                <w:sz w:val="22"/>
                <w:szCs w:val="22"/>
              </w:rPr>
              <w:t>Технічні та якісні характеристики предмета закупівлі</w:t>
            </w:r>
          </w:p>
          <w:p w:rsidR="00DE14F6" w:rsidRPr="00B304C0" w:rsidRDefault="00DE14F6" w:rsidP="0074027C">
            <w:pPr>
              <w:widowControl w:val="0"/>
              <w:jc w:val="center"/>
              <w:rPr>
                <w:b/>
                <w:sz w:val="22"/>
                <w:szCs w:val="22"/>
              </w:rPr>
            </w:pPr>
            <w:r w:rsidRPr="00B304C0">
              <w:rPr>
                <w:b/>
                <w:sz w:val="22"/>
                <w:szCs w:val="22"/>
              </w:rPr>
              <w:t>(Технічна специфікація)</w:t>
            </w:r>
          </w:p>
        </w:tc>
      </w:tr>
      <w:tr w:rsidR="00DE14F6" w:rsidRPr="00B304C0" w:rsidTr="0074027C">
        <w:trPr>
          <w:trHeight w:val="335"/>
        </w:trPr>
        <w:tc>
          <w:tcPr>
            <w:tcW w:w="494" w:type="pct"/>
            <w:tcBorders>
              <w:top w:val="single" w:sz="4" w:space="0" w:color="auto"/>
              <w:left w:val="single" w:sz="4" w:space="0" w:color="auto"/>
              <w:bottom w:val="single" w:sz="4" w:space="0" w:color="auto"/>
              <w:right w:val="single" w:sz="4" w:space="0" w:color="auto"/>
            </w:tcBorders>
            <w:hideMark/>
          </w:tcPr>
          <w:p w:rsidR="00DE14F6" w:rsidRPr="00B304C0" w:rsidRDefault="00DE14F6" w:rsidP="0074027C">
            <w:pPr>
              <w:widowControl w:val="0"/>
              <w:jc w:val="center"/>
              <w:rPr>
                <w:sz w:val="22"/>
                <w:szCs w:val="22"/>
              </w:rPr>
            </w:pPr>
            <w:r w:rsidRPr="00B304C0">
              <w:rPr>
                <w:sz w:val="22"/>
                <w:szCs w:val="22"/>
              </w:rPr>
              <w:t>1</w:t>
            </w:r>
          </w:p>
        </w:tc>
        <w:tc>
          <w:tcPr>
            <w:tcW w:w="1144" w:type="pct"/>
            <w:hideMark/>
          </w:tcPr>
          <w:p w:rsidR="00DE14F6" w:rsidRPr="00B304C0" w:rsidRDefault="00DE14F6" w:rsidP="0074027C">
            <w:pPr>
              <w:pStyle w:val="af8"/>
              <w:rPr>
                <w:sz w:val="22"/>
                <w:szCs w:val="22"/>
              </w:rPr>
            </w:pPr>
            <w:r w:rsidRPr="00B304C0">
              <w:rPr>
                <w:sz w:val="22"/>
                <w:szCs w:val="22"/>
              </w:rPr>
              <w:t xml:space="preserve">Бланк вихідних листів </w:t>
            </w:r>
          </w:p>
        </w:tc>
        <w:tc>
          <w:tcPr>
            <w:tcW w:w="696" w:type="pct"/>
          </w:tcPr>
          <w:p w:rsidR="00DE14F6" w:rsidRPr="00B304C0" w:rsidRDefault="00DE14F6" w:rsidP="0074027C">
            <w:pPr>
              <w:pStyle w:val="af8"/>
              <w:jc w:val="center"/>
              <w:rPr>
                <w:sz w:val="22"/>
                <w:szCs w:val="22"/>
              </w:rPr>
            </w:pPr>
            <w:proofErr w:type="spellStart"/>
            <w:r w:rsidRPr="00B304C0">
              <w:rPr>
                <w:sz w:val="22"/>
                <w:szCs w:val="22"/>
              </w:rPr>
              <w:t>шт</w:t>
            </w:r>
            <w:proofErr w:type="spellEnd"/>
          </w:p>
        </w:tc>
        <w:tc>
          <w:tcPr>
            <w:tcW w:w="734" w:type="pct"/>
          </w:tcPr>
          <w:p w:rsidR="00DE14F6" w:rsidRPr="00B304C0" w:rsidRDefault="00DE14F6" w:rsidP="0074027C">
            <w:pPr>
              <w:pStyle w:val="af8"/>
              <w:jc w:val="center"/>
              <w:rPr>
                <w:sz w:val="22"/>
                <w:szCs w:val="22"/>
              </w:rPr>
            </w:pPr>
            <w:r w:rsidRPr="00B304C0">
              <w:rPr>
                <w:sz w:val="22"/>
                <w:szCs w:val="22"/>
              </w:rPr>
              <w:t>10 000</w:t>
            </w:r>
          </w:p>
        </w:tc>
        <w:tc>
          <w:tcPr>
            <w:tcW w:w="1932" w:type="pct"/>
          </w:tcPr>
          <w:p w:rsidR="00DE14F6" w:rsidRPr="00B304C0" w:rsidRDefault="00DE14F6" w:rsidP="0074027C">
            <w:pPr>
              <w:rPr>
                <w:sz w:val="22"/>
                <w:szCs w:val="22"/>
              </w:rPr>
            </w:pPr>
            <w:r w:rsidRPr="00B304C0">
              <w:rPr>
                <w:sz w:val="22"/>
                <w:szCs w:val="22"/>
              </w:rPr>
              <w:t>Формат бланку – А4;</w:t>
            </w:r>
          </w:p>
          <w:p w:rsidR="00DE14F6" w:rsidRPr="00B304C0" w:rsidRDefault="00DE14F6" w:rsidP="0074027C">
            <w:pPr>
              <w:rPr>
                <w:sz w:val="22"/>
                <w:szCs w:val="22"/>
              </w:rPr>
            </w:pPr>
            <w:r w:rsidRPr="00B304C0">
              <w:rPr>
                <w:sz w:val="22"/>
                <w:szCs w:val="22"/>
              </w:rPr>
              <w:t>Кольоровість друку – 4+0;</w:t>
            </w:r>
          </w:p>
          <w:p w:rsidR="00DE14F6" w:rsidRPr="00B304C0" w:rsidRDefault="00DE14F6" w:rsidP="0074027C">
            <w:pPr>
              <w:rPr>
                <w:sz w:val="22"/>
                <w:szCs w:val="22"/>
              </w:rPr>
            </w:pPr>
            <w:r w:rsidRPr="00B304C0">
              <w:rPr>
                <w:sz w:val="22"/>
                <w:szCs w:val="22"/>
              </w:rPr>
              <w:t>Щільність паперу – 120 г/м2.</w:t>
            </w:r>
          </w:p>
        </w:tc>
      </w:tr>
    </w:tbl>
    <w:p w:rsidR="00DE14F6" w:rsidRPr="00B304C0" w:rsidRDefault="00DE14F6" w:rsidP="00DE14F6">
      <w:pPr>
        <w:rPr>
          <w:b/>
          <w:bCs/>
          <w:sz w:val="22"/>
          <w:szCs w:val="22"/>
        </w:rPr>
      </w:pPr>
    </w:p>
    <w:p w:rsidR="00DE14F6" w:rsidRPr="00B304C0" w:rsidRDefault="00DE14F6" w:rsidP="00DE14F6">
      <w:pPr>
        <w:spacing w:line="256" w:lineRule="auto"/>
        <w:jc w:val="center"/>
        <w:rPr>
          <w:b/>
          <w:bCs/>
          <w:sz w:val="22"/>
          <w:szCs w:val="22"/>
          <w:u w:val="single"/>
        </w:rPr>
      </w:pPr>
      <w:r w:rsidRPr="00B304C0">
        <w:rPr>
          <w:b/>
          <w:bCs/>
          <w:sz w:val="22"/>
          <w:szCs w:val="22"/>
          <w:u w:val="single"/>
        </w:rPr>
        <w:t>Зразок бланку</w:t>
      </w:r>
    </w:p>
    <w:p w:rsidR="00DE14F6" w:rsidRPr="00B304C0" w:rsidRDefault="00DE14F6" w:rsidP="00DE14F6">
      <w:pPr>
        <w:jc w:val="center"/>
        <w:rPr>
          <w:color w:val="0000FF"/>
          <w:sz w:val="22"/>
          <w:szCs w:val="22"/>
        </w:rPr>
      </w:pPr>
      <w:r w:rsidRPr="00B304C0">
        <w:rPr>
          <w:i/>
          <w:color w:val="0000FF"/>
          <w:sz w:val="22"/>
          <w:szCs w:val="22"/>
        </w:rPr>
        <w:t>(надається з метою загального уявлення про зовнішній вигляд Товару,</w:t>
      </w:r>
      <w:r w:rsidRPr="00B304C0">
        <w:rPr>
          <w:color w:val="0000FF"/>
          <w:sz w:val="22"/>
          <w:szCs w:val="22"/>
        </w:rPr>
        <w:t xml:space="preserve"> </w:t>
      </w:r>
    </w:p>
    <w:p w:rsidR="00DE14F6" w:rsidRPr="00B304C0" w:rsidRDefault="00DE14F6" w:rsidP="00DE14F6">
      <w:pPr>
        <w:jc w:val="center"/>
        <w:rPr>
          <w:color w:val="0000FF"/>
          <w:sz w:val="22"/>
          <w:szCs w:val="22"/>
        </w:rPr>
      </w:pPr>
      <w:r w:rsidRPr="00B304C0">
        <w:rPr>
          <w:i/>
          <w:color w:val="0000FF"/>
          <w:sz w:val="22"/>
          <w:szCs w:val="22"/>
        </w:rPr>
        <w:t>не вимагається надавати в Технічних та якісних характеристиках (специфікація)</w:t>
      </w:r>
      <w:r w:rsidRPr="00B304C0">
        <w:rPr>
          <w:i/>
          <w:snapToGrid w:val="0"/>
          <w:color w:val="0000FF"/>
          <w:sz w:val="22"/>
          <w:szCs w:val="22"/>
        </w:rPr>
        <w:t>)</w:t>
      </w:r>
    </w:p>
    <w:p w:rsidR="00DE14F6" w:rsidRPr="00B304C0" w:rsidRDefault="00DE14F6" w:rsidP="00DE14F6">
      <w:pPr>
        <w:rPr>
          <w:b/>
          <w:bCs/>
          <w:sz w:val="22"/>
          <w:szCs w:val="22"/>
        </w:rPr>
      </w:pPr>
    </w:p>
    <w:p w:rsidR="00DE14F6" w:rsidRPr="00B304C0" w:rsidRDefault="00DE14F6" w:rsidP="00DE14F6">
      <w:pPr>
        <w:jc w:val="center"/>
        <w:rPr>
          <w:b/>
          <w:bCs/>
          <w:sz w:val="22"/>
          <w:szCs w:val="22"/>
        </w:rPr>
      </w:pPr>
      <w:r w:rsidRPr="00B304C0">
        <w:rPr>
          <w:noProof/>
          <w:lang w:eastAsia="uk-UA"/>
        </w:rPr>
        <w:drawing>
          <wp:inline distT="0" distB="0" distL="0" distR="0" wp14:anchorId="2D1D06A8" wp14:editId="4D95376B">
            <wp:extent cx="1800225" cy="25240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811" cy="2544494"/>
                    </a:xfrm>
                    <a:prstGeom prst="rect">
                      <a:avLst/>
                    </a:prstGeom>
                    <a:noFill/>
                    <a:ln>
                      <a:noFill/>
                    </a:ln>
                  </pic:spPr>
                </pic:pic>
              </a:graphicData>
            </a:graphic>
          </wp:inline>
        </w:drawing>
      </w:r>
    </w:p>
    <w:p w:rsidR="009D6E53" w:rsidRPr="00B304C0" w:rsidRDefault="009D6E53" w:rsidP="006926A0">
      <w:pPr>
        <w:ind w:firstLine="567"/>
        <w:jc w:val="both"/>
      </w:pPr>
    </w:p>
    <w:p w:rsidR="00613D39" w:rsidRPr="00B304C0" w:rsidRDefault="00613D39" w:rsidP="00613D39">
      <w:pPr>
        <w:jc w:val="center"/>
        <w:rPr>
          <w:b/>
          <w:bCs/>
          <w:sz w:val="22"/>
          <w:szCs w:val="22"/>
        </w:rPr>
      </w:pPr>
    </w:p>
    <w:p w:rsidR="009165D1" w:rsidRPr="00B304C0" w:rsidRDefault="009165D1" w:rsidP="009165D1">
      <w:pPr>
        <w:jc w:val="both"/>
        <w:rPr>
          <w:b/>
          <w:bCs/>
          <w:sz w:val="22"/>
          <w:szCs w:val="22"/>
          <w:lang w:eastAsia="uk-UA"/>
        </w:rPr>
      </w:pPr>
      <w:r w:rsidRPr="00B304C0">
        <w:rPr>
          <w:b/>
          <w:bCs/>
          <w:sz w:val="22"/>
          <w:szCs w:val="22"/>
        </w:rPr>
        <w:t>Додаткова інформація.</w:t>
      </w:r>
    </w:p>
    <w:p w:rsidR="009165D1" w:rsidRPr="00B304C0" w:rsidRDefault="009165D1" w:rsidP="009165D1">
      <w:pPr>
        <w:jc w:val="both"/>
        <w:rPr>
          <w:sz w:val="22"/>
          <w:szCs w:val="22"/>
        </w:rPr>
      </w:pPr>
      <w:r w:rsidRPr="00B304C0">
        <w:rPr>
          <w:b/>
          <w:bCs/>
          <w:sz w:val="22"/>
          <w:szCs w:val="22"/>
        </w:rPr>
        <w:t>1.</w:t>
      </w:r>
      <w:r w:rsidRPr="00B304C0">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304C0">
        <w:rPr>
          <w:b/>
          <w:bCs/>
          <w:sz w:val="22"/>
          <w:szCs w:val="22"/>
        </w:rPr>
        <w:t>біля кожного такого посилання вважати вираз «або еквівалент»</w:t>
      </w:r>
      <w:r w:rsidRPr="00B304C0">
        <w:rPr>
          <w:sz w:val="22"/>
          <w:szCs w:val="22"/>
        </w:rPr>
        <w:t xml:space="preserve">. Таким чином вважається, що до кожного посилання додається вираз </w:t>
      </w:r>
      <w:r w:rsidRPr="00B304C0">
        <w:rPr>
          <w:b/>
          <w:bCs/>
          <w:sz w:val="22"/>
          <w:szCs w:val="22"/>
        </w:rPr>
        <w:t>«або еквівалент»</w:t>
      </w:r>
      <w:r w:rsidRPr="00B304C0">
        <w:rPr>
          <w:sz w:val="22"/>
          <w:szCs w:val="22"/>
        </w:rPr>
        <w:t xml:space="preserve">. </w:t>
      </w:r>
    </w:p>
    <w:p w:rsidR="009165D1" w:rsidRPr="00B304C0" w:rsidRDefault="009165D1" w:rsidP="009165D1">
      <w:pPr>
        <w:jc w:val="both"/>
        <w:rPr>
          <w:sz w:val="22"/>
          <w:szCs w:val="22"/>
        </w:rPr>
      </w:pPr>
      <w:r w:rsidRPr="00B304C0">
        <w:rPr>
          <w:sz w:val="22"/>
          <w:szCs w:val="22"/>
        </w:rPr>
        <w:t xml:space="preserve">У місцях, де технічна специфікація містить посилання </w:t>
      </w:r>
      <w:r w:rsidRPr="00B304C0">
        <w:rPr>
          <w:sz w:val="22"/>
          <w:szCs w:val="22"/>
          <w:vertAlign w:val="superscript"/>
        </w:rPr>
        <w:t>1)</w:t>
      </w:r>
      <w:r w:rsidRPr="00B304C0">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B304C0">
        <w:rPr>
          <w:b/>
          <w:bCs/>
          <w:sz w:val="22"/>
          <w:szCs w:val="22"/>
        </w:rPr>
        <w:t>вважати наявним вираз «або еквівалент»</w:t>
      </w:r>
      <w:r w:rsidRPr="00B304C0">
        <w:rPr>
          <w:sz w:val="22"/>
          <w:szCs w:val="22"/>
        </w:rPr>
        <w:t xml:space="preserve">. Таким чином вважається, що до кожного посилання додається вираз «або еквівалент» </w:t>
      </w:r>
      <w:r w:rsidRPr="00B304C0">
        <w:rPr>
          <w:b/>
          <w:bCs/>
          <w:i/>
          <w:iCs/>
          <w:sz w:val="22"/>
          <w:szCs w:val="22"/>
        </w:rPr>
        <w:t>(</w:t>
      </w:r>
      <w:r w:rsidRPr="00B304C0">
        <w:rPr>
          <w:b/>
          <w:bCs/>
          <w:i/>
          <w:iCs/>
          <w:sz w:val="22"/>
          <w:szCs w:val="22"/>
          <w:vertAlign w:val="superscript"/>
        </w:rPr>
        <w:t>1)</w:t>
      </w:r>
      <w:r w:rsidRPr="00B304C0">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B304C0">
        <w:rPr>
          <w:sz w:val="22"/>
          <w:szCs w:val="22"/>
        </w:rPr>
        <w:t xml:space="preserve">. </w:t>
      </w:r>
    </w:p>
    <w:p w:rsidR="009165D1" w:rsidRPr="00B304C0" w:rsidRDefault="009165D1" w:rsidP="009165D1">
      <w:pPr>
        <w:autoSpaceDE w:val="0"/>
        <w:autoSpaceDN w:val="0"/>
        <w:ind w:firstLine="709"/>
        <w:jc w:val="both"/>
        <w:rPr>
          <w:color w:val="000000"/>
          <w:sz w:val="26"/>
          <w:szCs w:val="26"/>
        </w:rPr>
      </w:pPr>
      <w:r w:rsidRPr="00B304C0">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B304C0">
        <w:rPr>
          <w:b/>
          <w:bCs/>
          <w:sz w:val="22"/>
          <w:szCs w:val="22"/>
        </w:rPr>
        <w:t>Додатку 1</w:t>
      </w:r>
      <w:r w:rsidRPr="00B304C0">
        <w:rPr>
          <w:sz w:val="22"/>
          <w:szCs w:val="22"/>
        </w:rPr>
        <w:t xml:space="preserve"> технічним та якісним характеристикам предмета закупівлі).</w:t>
      </w:r>
    </w:p>
    <w:p w:rsidR="00A256E7" w:rsidRPr="00B304C0" w:rsidRDefault="00A256E7" w:rsidP="00D04854">
      <w:pPr>
        <w:widowControl w:val="0"/>
        <w:autoSpaceDE w:val="0"/>
        <w:autoSpaceDN w:val="0"/>
        <w:adjustRightInd w:val="0"/>
        <w:ind w:firstLine="709"/>
        <w:contextualSpacing/>
        <w:jc w:val="both"/>
        <w:rPr>
          <w:color w:val="000000"/>
          <w:sz w:val="26"/>
          <w:szCs w:val="26"/>
        </w:rPr>
      </w:pPr>
      <w:bookmarkStart w:id="0" w:name="_GoBack"/>
      <w:bookmarkEnd w:id="0"/>
    </w:p>
    <w:sectPr w:rsidR="00A256E7" w:rsidRPr="00B304C0"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C1" w:rsidRDefault="007720C1">
      <w:r>
        <w:separator/>
      </w:r>
    </w:p>
  </w:endnote>
  <w:endnote w:type="continuationSeparator" w:id="0">
    <w:p w:rsidR="007720C1" w:rsidRDefault="0077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82F41"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4DF1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E36FD">
      <w:rPr>
        <w:sz w:val="20"/>
        <w:szCs w:val="20"/>
      </w:rPr>
      <w:t>Бланки, код ДК 021:2015 - 22820000-4 - Бланки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304C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304C0">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C1" w:rsidRDefault="007720C1">
      <w:r>
        <w:separator/>
      </w:r>
    </w:p>
  </w:footnote>
  <w:footnote w:type="continuationSeparator" w:id="0">
    <w:p w:rsidR="007720C1" w:rsidRDefault="0077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82F41"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9892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9705"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6FD"/>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0A52"/>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DF"/>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B40C4"/>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3E0A"/>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D39"/>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0C1"/>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775"/>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2B5B"/>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E12"/>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6E53"/>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4C0"/>
    <w:rsid w:val="00B30C3E"/>
    <w:rsid w:val="00B3263B"/>
    <w:rsid w:val="00B352E5"/>
    <w:rsid w:val="00B37BA1"/>
    <w:rsid w:val="00B411D9"/>
    <w:rsid w:val="00B42F5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149E"/>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0243"/>
    <w:rsid w:val="00BE49E0"/>
    <w:rsid w:val="00BE62EE"/>
    <w:rsid w:val="00BE7534"/>
    <w:rsid w:val="00BF04B4"/>
    <w:rsid w:val="00BF0AB0"/>
    <w:rsid w:val="00BF1C5F"/>
    <w:rsid w:val="00BF78D0"/>
    <w:rsid w:val="00BF7E9A"/>
    <w:rsid w:val="00C0348B"/>
    <w:rsid w:val="00C04100"/>
    <w:rsid w:val="00C04253"/>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4F6"/>
    <w:rsid w:val="00DE1B49"/>
    <w:rsid w:val="00DE1D6B"/>
    <w:rsid w:val="00DE223E"/>
    <w:rsid w:val="00DE4A97"/>
    <w:rsid w:val="00DE5F48"/>
    <w:rsid w:val="00DE5FE5"/>
    <w:rsid w:val="00DE6754"/>
    <w:rsid w:val="00DE707A"/>
    <w:rsid w:val="00DE787B"/>
    <w:rsid w:val="00DF4205"/>
    <w:rsid w:val="00DF480B"/>
    <w:rsid w:val="00DF6BFB"/>
    <w:rsid w:val="00DF7377"/>
    <w:rsid w:val="00E04710"/>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26FA"/>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6C18"/>
    <w:rsid w:val="00F777C0"/>
    <w:rsid w:val="00F80763"/>
    <w:rsid w:val="00F81FA2"/>
    <w:rsid w:val="00F82F41"/>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AEB11"/>
  <w15:chartTrackingRefBased/>
  <w15:docId w15:val="{B073CF06-3CA0-46F7-8FE0-53DB392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9D6E53"/>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9770331@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ua278@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625F-C6EA-4CC0-A1E2-DEB7A755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3419</Words>
  <Characters>1950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23</cp:revision>
  <cp:lastPrinted>2021-11-17T09:02:00Z</cp:lastPrinted>
  <dcterms:created xsi:type="dcterms:W3CDTF">2023-09-22T08:32:00Z</dcterms:created>
  <dcterms:modified xsi:type="dcterms:W3CDTF">2023-09-25T12:12:00Z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