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E1572" w:rsidP="006926A0">
            <w:pPr>
              <w:pStyle w:val="a3"/>
              <w:widowControl w:val="0"/>
              <w:rPr>
                <w:szCs w:val="17"/>
                <w:lang w:val="uk-UA"/>
              </w:rPr>
            </w:pPr>
            <w:r>
              <w:rPr>
                <w:noProof/>
                <w:lang w:val="uk-UA" w:eastAsia="uk-UA"/>
              </w:rPr>
              <w:drawing>
                <wp:inline distT="0" distB="0" distL="0" distR="0">
                  <wp:extent cx="1448435" cy="28511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BC0DC2" w:rsidRDefault="004072F7" w:rsidP="00BC0DC2">
            <w:pPr>
              <w:widowControl w:val="0"/>
              <w:ind w:right="-11"/>
              <w:jc w:val="center"/>
              <w:rPr>
                <w:sz w:val="22"/>
                <w:szCs w:val="22"/>
                <w:lang w:val="uk-UA" w:eastAsia="uk-UA"/>
              </w:rPr>
            </w:pPr>
            <w:r w:rsidRPr="00BC0DC2">
              <w:rPr>
                <w:sz w:val="22"/>
                <w:szCs w:val="22"/>
                <w:lang w:val="uk-UA"/>
              </w:rPr>
              <w:t>п.</w:t>
            </w:r>
            <w:r w:rsidR="00A76484" w:rsidRPr="00BC0DC2">
              <w:rPr>
                <w:sz w:val="22"/>
                <w:szCs w:val="22"/>
                <w:lang w:val="uk-UA"/>
              </w:rPr>
              <w:t xml:space="preserve"> </w:t>
            </w:r>
            <w:r w:rsidR="00CB7269" w:rsidRPr="00BC0DC2">
              <w:rPr>
                <w:sz w:val="22"/>
                <w:szCs w:val="22"/>
                <w:lang w:val="uk-UA"/>
              </w:rPr>
              <w:t xml:space="preserve">4.17.1 </w:t>
            </w:r>
            <w:r w:rsidR="00BD6E95" w:rsidRPr="00BC0DC2">
              <w:rPr>
                <w:sz w:val="22"/>
                <w:szCs w:val="22"/>
                <w:lang w:val="uk-UA" w:eastAsia="uk-UA"/>
              </w:rPr>
              <w:t>(202</w:t>
            </w:r>
            <w:r w:rsidR="004E76E1" w:rsidRPr="00BC0DC2">
              <w:rPr>
                <w:sz w:val="22"/>
                <w:szCs w:val="22"/>
                <w:lang w:val="uk-UA" w:eastAsia="uk-UA"/>
              </w:rPr>
              <w:t>3</w:t>
            </w:r>
            <w:r w:rsidR="00A76484" w:rsidRPr="00BC0DC2">
              <w:rPr>
                <w:sz w:val="22"/>
                <w:szCs w:val="22"/>
                <w:lang w:val="uk-UA" w:eastAsia="uk-UA"/>
              </w:rPr>
              <w:t>)</w:t>
            </w:r>
          </w:p>
        </w:tc>
        <w:tc>
          <w:tcPr>
            <w:tcW w:w="1527" w:type="pct"/>
          </w:tcPr>
          <w:p w:rsidR="00A76484" w:rsidRPr="00BC0DC2" w:rsidRDefault="00CB7269" w:rsidP="00A12478">
            <w:pPr>
              <w:widowControl w:val="0"/>
              <w:rPr>
                <w:bCs/>
                <w:sz w:val="22"/>
                <w:szCs w:val="22"/>
                <w:lang w:val="uk-UA"/>
              </w:rPr>
            </w:pPr>
            <w:r w:rsidRPr="00BC0DC2">
              <w:rPr>
                <w:b/>
                <w:sz w:val="22"/>
                <w:szCs w:val="22"/>
                <w:lang w:val="uk-UA"/>
              </w:rPr>
              <w:t xml:space="preserve">Труби та супутні вироби до них, </w:t>
            </w:r>
            <w:r w:rsidRPr="00BC0DC2">
              <w:rPr>
                <w:sz w:val="22"/>
                <w:szCs w:val="22"/>
                <w:lang w:val="uk-UA"/>
              </w:rPr>
              <w:t>код ДК 021:2015 - 44160000-9 - Магістралі, трубопроводи, труби, обсадні труби, тюбінги та супутні вироби</w:t>
            </w:r>
            <w:r w:rsidRPr="00BC0DC2">
              <w:rPr>
                <w:b/>
                <w:sz w:val="22"/>
                <w:szCs w:val="22"/>
                <w:lang w:val="uk-UA"/>
              </w:rPr>
              <w:t xml:space="preserve"> </w:t>
            </w:r>
          </w:p>
        </w:tc>
        <w:tc>
          <w:tcPr>
            <w:tcW w:w="947" w:type="pct"/>
          </w:tcPr>
          <w:p w:rsidR="00A76484" w:rsidRPr="00BC0DC2" w:rsidRDefault="00CB7269" w:rsidP="002D4D30">
            <w:pPr>
              <w:widowControl w:val="0"/>
              <w:jc w:val="center"/>
              <w:rPr>
                <w:sz w:val="22"/>
                <w:szCs w:val="22"/>
                <w:lang w:val="uk-UA"/>
              </w:rPr>
            </w:pPr>
            <w:r w:rsidRPr="00BC0DC2">
              <w:rPr>
                <w:sz w:val="22"/>
                <w:szCs w:val="22"/>
                <w:lang w:val="uk-UA"/>
              </w:rPr>
              <w:t>112 000,00</w:t>
            </w:r>
            <w:r w:rsidR="00A76484" w:rsidRPr="00BC0DC2">
              <w:rPr>
                <w:sz w:val="22"/>
                <w:szCs w:val="22"/>
                <w:lang w:val="uk-UA"/>
              </w:rPr>
              <w:t xml:space="preserve"> </w:t>
            </w:r>
          </w:p>
          <w:p w:rsidR="00A76484" w:rsidRPr="00BC0DC2" w:rsidRDefault="00A76484" w:rsidP="002D4D30">
            <w:pPr>
              <w:widowControl w:val="0"/>
              <w:jc w:val="center"/>
              <w:rPr>
                <w:sz w:val="22"/>
                <w:szCs w:val="22"/>
                <w:lang w:val="uk-UA"/>
              </w:rPr>
            </w:pPr>
            <w:r w:rsidRPr="00BC0DC2">
              <w:rPr>
                <w:sz w:val="22"/>
                <w:szCs w:val="22"/>
                <w:lang w:val="uk-UA"/>
              </w:rPr>
              <w:t>грн. з ПДВ</w:t>
            </w:r>
          </w:p>
        </w:tc>
        <w:tc>
          <w:tcPr>
            <w:tcW w:w="1102" w:type="pct"/>
          </w:tcPr>
          <w:p w:rsidR="00A76484" w:rsidRPr="00BC0DC2" w:rsidRDefault="00BC0DC2" w:rsidP="002D4D30">
            <w:pPr>
              <w:widowControl w:val="0"/>
              <w:jc w:val="center"/>
              <w:rPr>
                <w:sz w:val="22"/>
                <w:szCs w:val="22"/>
                <w:lang w:val="en-US"/>
              </w:rPr>
            </w:pPr>
            <w:r w:rsidRPr="00BC0DC2">
              <w:rPr>
                <w:sz w:val="22"/>
                <w:szCs w:val="22"/>
                <w:lang w:val="en-US"/>
              </w:rPr>
              <w:t>93 333.33</w:t>
            </w:r>
          </w:p>
          <w:p w:rsidR="00A76484" w:rsidRPr="00BC0DC2" w:rsidRDefault="00A76484" w:rsidP="002D4D30">
            <w:pPr>
              <w:widowControl w:val="0"/>
              <w:jc w:val="center"/>
              <w:rPr>
                <w:sz w:val="22"/>
                <w:szCs w:val="22"/>
                <w:lang w:val="uk-UA"/>
              </w:rPr>
            </w:pPr>
            <w:r w:rsidRPr="00BC0DC2">
              <w:rPr>
                <w:sz w:val="22"/>
                <w:szCs w:val="22"/>
                <w:lang w:val="uk-UA"/>
              </w:rPr>
              <w:t xml:space="preserve">грн. без ПДВ </w:t>
            </w:r>
          </w:p>
        </w:tc>
        <w:tc>
          <w:tcPr>
            <w:tcW w:w="936" w:type="pct"/>
          </w:tcPr>
          <w:p w:rsidR="00A76484" w:rsidRPr="007101A5" w:rsidRDefault="00CB7269" w:rsidP="002D4D30">
            <w:pPr>
              <w:widowControl w:val="0"/>
              <w:jc w:val="center"/>
              <w:rPr>
                <w:color w:val="0000FF"/>
                <w:sz w:val="22"/>
                <w:szCs w:val="22"/>
                <w:lang w:val="uk-UA"/>
              </w:rPr>
            </w:pPr>
            <w:r w:rsidRPr="00BC0DC2">
              <w:rPr>
                <w:b/>
                <w:sz w:val="22"/>
                <w:szCs w:val="22"/>
                <w:lang w:val="uk-UA"/>
              </w:rPr>
              <w:t>UA-2023-09-14-012153-a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BC0DC2" w:rsidRPr="00BC0DC2" w:rsidTr="00BC0D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0DC2" w:rsidRPr="00BC0DC2" w:rsidRDefault="00BC0DC2" w:rsidP="00BC0DC2">
            <w:pPr>
              <w:rPr>
                <w:lang w:val="uk-UA"/>
              </w:rPr>
            </w:pPr>
            <w:r w:rsidRPr="00BC0DC2">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0DC2" w:rsidRPr="00BC0DC2" w:rsidRDefault="00BC0DC2" w:rsidP="00BC0DC2">
            <w:pPr>
              <w:rPr>
                <w:lang w:val="uk-UA"/>
              </w:rPr>
            </w:pPr>
            <w:r w:rsidRPr="00BC0DC2">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BC0DC2" w:rsidRDefault="00BC0DC2" w:rsidP="00BC0DC2">
            <w:pPr>
              <w:widowControl w:val="0"/>
              <w:ind w:right="162" w:firstLine="368"/>
              <w:jc w:val="both"/>
              <w:rPr>
                <w:lang w:val="uk-UA"/>
              </w:rPr>
            </w:pPr>
            <w:r w:rsidRPr="00BC0DC2">
              <w:rPr>
                <w:b/>
                <w:i/>
                <w:lang w:val="uk-UA"/>
              </w:rPr>
              <w:t>Визначення потреби в закупівлі:</w:t>
            </w:r>
            <w:r w:rsidRPr="00BC0DC2">
              <w:rPr>
                <w:lang w:val="uk-UA"/>
              </w:rPr>
              <w:t xml:space="preserve"> Проведення ремонтних робіт необхідне для підготовки будівлі «Мийки та фарбування спецтранспорту» інв. № 47474 до опалювального сезону 2023-2024 та осінньо-зимового періоду 2023-2024. </w:t>
            </w:r>
          </w:p>
          <w:p w:rsidR="00BC0DC2" w:rsidRPr="00BC0DC2" w:rsidRDefault="00BC0DC2" w:rsidP="00BC0DC2">
            <w:pPr>
              <w:widowControl w:val="0"/>
              <w:ind w:right="162" w:firstLine="368"/>
              <w:jc w:val="both"/>
              <w:rPr>
                <w:lang w:val="uk-UA"/>
              </w:rPr>
            </w:pPr>
            <w:r w:rsidRPr="00BC0DC2">
              <w:rPr>
                <w:b/>
                <w:i/>
                <w:lang w:val="uk-UA"/>
              </w:rPr>
              <w:t>Обґрунтування технічних та якісних характеристик предмета закупівлі:</w:t>
            </w:r>
            <w:r w:rsidRPr="00BC0DC2">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BC0DC2" w:rsidRPr="00BC0DC2" w:rsidRDefault="00BC0DC2" w:rsidP="00BC0DC2">
            <w:pPr>
              <w:widowControl w:val="0"/>
              <w:ind w:right="162" w:firstLine="368"/>
              <w:jc w:val="both"/>
              <w:rPr>
                <w:i/>
                <w:lang w:val="uk-UA"/>
              </w:rPr>
            </w:pPr>
            <w:r w:rsidRPr="00BC0DC2">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BC0DC2" w:rsidRPr="00BC0DC2" w:rsidTr="00BC0D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0DC2" w:rsidRPr="00BC0DC2" w:rsidRDefault="00BC0DC2" w:rsidP="00BC0DC2">
            <w:pPr>
              <w:rPr>
                <w:bCs/>
                <w:lang w:val="uk-UA"/>
              </w:rPr>
            </w:pPr>
            <w:r w:rsidRPr="00BC0DC2">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0DC2" w:rsidRPr="00BC0DC2" w:rsidRDefault="00BC0DC2" w:rsidP="00BC0DC2">
            <w:pPr>
              <w:rPr>
                <w:lang w:val="uk-UA"/>
              </w:rPr>
            </w:pPr>
            <w:r w:rsidRPr="00BC0DC2">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BC0DC2" w:rsidRDefault="00BC0DC2" w:rsidP="00BC0DC2">
            <w:pPr>
              <w:widowControl w:val="0"/>
              <w:ind w:right="162" w:firstLine="368"/>
              <w:jc w:val="both"/>
              <w:rPr>
                <w:lang w:val="uk-UA"/>
              </w:rPr>
            </w:pPr>
            <w:r w:rsidRPr="00BC0DC2">
              <w:rPr>
                <w:b/>
                <w:i/>
                <w:lang w:val="uk-UA"/>
              </w:rPr>
              <w:t>Обґрунтування очікуваної вартості предмета закупівлі:</w:t>
            </w:r>
            <w:r w:rsidRPr="00BC0DC2">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BC0DC2" w:rsidRPr="00BC0DC2" w:rsidRDefault="00BC0DC2" w:rsidP="00BC0DC2">
            <w:pPr>
              <w:widowControl w:val="0"/>
              <w:ind w:firstLine="368"/>
              <w:jc w:val="both"/>
              <w:rPr>
                <w:lang w:val="uk-UA"/>
              </w:rPr>
            </w:pPr>
            <w:r w:rsidRPr="00BC0DC2">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BC0DC2" w:rsidRPr="00BC0DC2" w:rsidRDefault="00BC0DC2" w:rsidP="00BC0DC2">
            <w:pPr>
              <w:widowControl w:val="0"/>
              <w:ind w:firstLine="368"/>
              <w:jc w:val="both"/>
              <w:rPr>
                <w:lang w:val="uk-UA"/>
              </w:rPr>
            </w:pPr>
            <w:r w:rsidRPr="00BC0DC2">
              <w:rPr>
                <w:b/>
                <w:i/>
                <w:lang w:val="uk-UA"/>
              </w:rPr>
              <w:t>Обґрунтування обсягів закупівлі:</w:t>
            </w:r>
            <w:r w:rsidRPr="00BC0DC2">
              <w:rPr>
                <w:b/>
                <w:lang w:val="uk-UA"/>
              </w:rPr>
              <w:t xml:space="preserve"> </w:t>
            </w:r>
            <w:r w:rsidRPr="00BC0DC2">
              <w:rPr>
                <w:lang w:val="uk-UA"/>
              </w:rPr>
              <w:t xml:space="preserve">Обсяги визначено відповідно </w:t>
            </w:r>
            <w:r w:rsidRPr="00BC0DC2">
              <w:rPr>
                <w:lang w:val="uk-UA"/>
              </w:rPr>
              <w:lastRenderedPageBreak/>
              <w:t>до очікуваної потреби.</w:t>
            </w:r>
          </w:p>
        </w:tc>
      </w:tr>
      <w:tr w:rsidR="00BC0DC2" w:rsidRPr="007101A5" w:rsidTr="00BC0D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0DC2" w:rsidRPr="007101A5" w:rsidRDefault="00BC0DC2" w:rsidP="00BC0DC2">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0DC2" w:rsidRPr="007101A5" w:rsidRDefault="00BC0DC2" w:rsidP="00BC0DC2">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BC0DC2" w:rsidRDefault="00BC0DC2" w:rsidP="00BC0DC2">
            <w:pPr>
              <w:widowControl w:val="0"/>
              <w:jc w:val="both"/>
              <w:rPr>
                <w:lang w:val="uk-UA"/>
              </w:rPr>
            </w:pPr>
            <w:r w:rsidRPr="00BC0DC2">
              <w:rPr>
                <w:lang w:val="uk-UA"/>
              </w:rPr>
              <w:t xml:space="preserve">Було використано наявну інформації з мережі інтернет, а саме: </w:t>
            </w:r>
          </w:p>
          <w:p w:rsidR="00BC0DC2" w:rsidRPr="00BC0DC2" w:rsidRDefault="00BC0DC2" w:rsidP="00BC0DC2">
            <w:pPr>
              <w:widowControl w:val="0"/>
              <w:rPr>
                <w:b/>
                <w:color w:val="000000"/>
                <w:lang w:val="uk-UA"/>
              </w:rPr>
            </w:pPr>
            <w:r w:rsidRPr="00BC0DC2">
              <w:rPr>
                <w:b/>
                <w:color w:val="000000"/>
                <w:lang w:val="uk-UA"/>
              </w:rPr>
              <w:t>ТОВ «Ромстал Україна»</w:t>
            </w:r>
          </w:p>
          <w:p w:rsidR="00BC0DC2" w:rsidRPr="00BC0DC2" w:rsidRDefault="00BC0DC2" w:rsidP="00BC0DC2">
            <w:pPr>
              <w:widowControl w:val="0"/>
              <w:rPr>
                <w:color w:val="000000"/>
                <w:lang w:val="uk-UA"/>
              </w:rPr>
            </w:pPr>
            <w:hyperlink r:id="rId9" w:history="1">
              <w:r w:rsidRPr="00BC0DC2">
                <w:rPr>
                  <w:color w:val="064D9F"/>
                  <w:lang w:val="uk-UA"/>
                </w:rPr>
                <w:t>https://romstal.ua/</w:t>
              </w:r>
            </w:hyperlink>
          </w:p>
          <w:p w:rsidR="00BC0DC2" w:rsidRPr="00BC0DC2" w:rsidRDefault="00BC0DC2" w:rsidP="00BC0DC2">
            <w:pPr>
              <w:widowControl w:val="0"/>
              <w:rPr>
                <w:b/>
                <w:color w:val="000000"/>
                <w:lang w:val="uk-UA"/>
              </w:rPr>
            </w:pPr>
            <w:r w:rsidRPr="00BC0DC2">
              <w:rPr>
                <w:b/>
                <w:color w:val="000000"/>
                <w:lang w:val="uk-UA"/>
              </w:rPr>
              <w:t>ТОВ «Епіцентр К»</w:t>
            </w:r>
          </w:p>
          <w:p w:rsidR="00BC0DC2" w:rsidRPr="00BC0DC2" w:rsidRDefault="00BC0DC2" w:rsidP="00BC0DC2">
            <w:pPr>
              <w:widowControl w:val="0"/>
              <w:rPr>
                <w:color w:val="000000"/>
                <w:lang w:val="uk-UA"/>
              </w:rPr>
            </w:pPr>
            <w:hyperlink r:id="rId10" w:history="1">
              <w:r w:rsidRPr="00BC0DC2">
                <w:rPr>
                  <w:color w:val="064D9F"/>
                  <w:lang w:val="uk-UA"/>
                </w:rPr>
                <w:t>https://epicentrk.ua/</w:t>
              </w:r>
            </w:hyperlink>
          </w:p>
          <w:p w:rsidR="00BC0DC2" w:rsidRPr="00BC0DC2" w:rsidRDefault="00BC0DC2" w:rsidP="00BC0DC2">
            <w:pPr>
              <w:widowControl w:val="0"/>
              <w:rPr>
                <w:b/>
                <w:color w:val="000000"/>
                <w:lang w:val="uk-UA"/>
              </w:rPr>
            </w:pPr>
            <w:r w:rsidRPr="00BC0DC2">
              <w:rPr>
                <w:b/>
                <w:color w:val="000000"/>
                <w:lang w:val="uk-UA"/>
              </w:rPr>
              <w:t>Інтернет-магазин «Modernsys»</w:t>
            </w:r>
          </w:p>
          <w:p w:rsidR="00BC0DC2" w:rsidRPr="00BC0DC2" w:rsidRDefault="00BC0DC2" w:rsidP="00BC0DC2">
            <w:pPr>
              <w:widowControl w:val="0"/>
              <w:rPr>
                <w:color w:val="000000"/>
                <w:lang w:val="uk-UA"/>
              </w:rPr>
            </w:pPr>
            <w:hyperlink r:id="rId11" w:history="1">
              <w:r w:rsidRPr="00BC0DC2">
                <w:rPr>
                  <w:color w:val="064D9F"/>
                  <w:lang w:val="uk-UA"/>
                </w:rPr>
                <w:t>https://modernsys.com.ua/</w:t>
              </w:r>
            </w:hyperlink>
          </w:p>
          <w:p w:rsidR="00BC0DC2" w:rsidRPr="00BC0DC2" w:rsidRDefault="00BC0DC2" w:rsidP="00BC0DC2">
            <w:pPr>
              <w:widowControl w:val="0"/>
              <w:rPr>
                <w:color w:val="000000"/>
                <w:lang w:val="uk-UA"/>
              </w:rPr>
            </w:pPr>
            <w:r w:rsidRPr="00BC0DC2">
              <w:rPr>
                <w:color w:val="000000"/>
                <w:lang w:val="uk-UA"/>
              </w:rPr>
              <w:t xml:space="preserve">AQUA-S» Інтернет-магазин </w:t>
            </w:r>
          </w:p>
          <w:p w:rsidR="00BC0DC2" w:rsidRPr="00BC0DC2" w:rsidRDefault="00BC0DC2" w:rsidP="00BC0DC2">
            <w:pPr>
              <w:widowControl w:val="0"/>
              <w:rPr>
                <w:color w:val="000000"/>
                <w:lang w:val="uk-UA"/>
              </w:rPr>
            </w:pPr>
            <w:hyperlink r:id="rId12" w:history="1">
              <w:r w:rsidRPr="00BC0DC2">
                <w:rPr>
                  <w:color w:val="064D9F"/>
                  <w:lang w:val="uk-UA"/>
                </w:rPr>
                <w:t>https://aqua-s.in.ua/</w:t>
              </w:r>
            </w:hyperlink>
          </w:p>
          <w:p w:rsidR="00BC0DC2" w:rsidRPr="00BC0DC2" w:rsidRDefault="00BC0DC2" w:rsidP="00BC0DC2">
            <w:pPr>
              <w:widowControl w:val="0"/>
              <w:rPr>
                <w:color w:val="000000"/>
                <w:lang w:val="uk-UA"/>
              </w:rPr>
            </w:pPr>
            <w:r w:rsidRPr="00BC0DC2">
              <w:rPr>
                <w:color w:val="000000"/>
                <w:lang w:val="uk-UA"/>
              </w:rPr>
              <w:t>Інтернет-магазин «Сантехлайк 24»</w:t>
            </w:r>
          </w:p>
          <w:p w:rsidR="00BC0DC2" w:rsidRPr="00BC0DC2" w:rsidRDefault="00BC0DC2" w:rsidP="00BC0DC2">
            <w:pPr>
              <w:widowControl w:val="0"/>
              <w:rPr>
                <w:color w:val="000000"/>
                <w:lang w:val="uk-UA"/>
              </w:rPr>
            </w:pPr>
            <w:hyperlink r:id="rId13" w:history="1">
              <w:r w:rsidRPr="00BC0DC2">
                <w:rPr>
                  <w:color w:val="064D9F"/>
                  <w:lang w:val="uk-UA"/>
                </w:rPr>
                <w:t>https://santechlike24.com.ua/</w:t>
              </w:r>
            </w:hyperlink>
          </w:p>
          <w:p w:rsidR="00BC0DC2" w:rsidRPr="00BC0DC2" w:rsidRDefault="00BC0DC2" w:rsidP="00BC0DC2">
            <w:pPr>
              <w:widowControl w:val="0"/>
              <w:rPr>
                <w:lang w:val="uk-UA"/>
              </w:rPr>
            </w:pPr>
            <w:r w:rsidRPr="00BC0DC2">
              <w:rPr>
                <w:lang w:val="uk-UA"/>
              </w:rPr>
              <w:t>Інтернет-магазин «Гідра»</w:t>
            </w:r>
          </w:p>
          <w:p w:rsidR="00BC0DC2" w:rsidRPr="00BC0DC2" w:rsidRDefault="00BC0DC2" w:rsidP="00BC0DC2">
            <w:pPr>
              <w:widowControl w:val="0"/>
              <w:rPr>
                <w:lang w:val="uk-UA"/>
              </w:rPr>
            </w:pPr>
            <w:hyperlink r:id="rId14" w:history="1">
              <w:r w:rsidRPr="00BC0DC2">
                <w:rPr>
                  <w:color w:val="064D9F"/>
                  <w:lang w:val="uk-UA"/>
                </w:rPr>
                <w:t>https://hidro.prom.ua/</w:t>
              </w:r>
            </w:hyperlink>
          </w:p>
          <w:p w:rsidR="00BC0DC2" w:rsidRPr="00BC0DC2" w:rsidRDefault="00BC0DC2" w:rsidP="00BC0DC2">
            <w:pPr>
              <w:widowControl w:val="0"/>
              <w:rPr>
                <w:lang w:val="uk-UA"/>
              </w:rPr>
            </w:pPr>
            <w:r w:rsidRPr="00BC0DC2">
              <w:rPr>
                <w:lang w:val="uk-UA"/>
              </w:rPr>
              <w:t>Інтернет-магазин «ТермоЛенд»</w:t>
            </w:r>
          </w:p>
          <w:p w:rsidR="00BC0DC2" w:rsidRPr="00BC0DC2" w:rsidRDefault="00BC0DC2" w:rsidP="00BC0DC2">
            <w:pPr>
              <w:widowControl w:val="0"/>
              <w:rPr>
                <w:lang w:val="uk-UA"/>
              </w:rPr>
            </w:pPr>
            <w:hyperlink r:id="rId15" w:history="1">
              <w:r w:rsidRPr="00BC0DC2">
                <w:rPr>
                  <w:color w:val="064D9F"/>
                  <w:lang w:val="uk-UA"/>
                </w:rPr>
                <w:t>https://termoland.in.ua/</w:t>
              </w:r>
            </w:hyperlink>
          </w:p>
          <w:p w:rsidR="00BC0DC2" w:rsidRPr="00BC0DC2" w:rsidRDefault="00BC0DC2" w:rsidP="00BC0DC2">
            <w:pPr>
              <w:widowControl w:val="0"/>
              <w:rPr>
                <w:lang w:val="uk-UA"/>
              </w:rPr>
            </w:pPr>
            <w:r w:rsidRPr="00BC0DC2">
              <w:rPr>
                <w:lang w:val="uk-UA"/>
              </w:rPr>
              <w:t xml:space="preserve">Магазин опалювального обладнання OBIGRIV </w:t>
            </w:r>
            <w:hyperlink r:id="rId16" w:history="1">
              <w:r w:rsidRPr="00BC0DC2">
                <w:rPr>
                  <w:color w:val="064D9F"/>
                  <w:lang w:val="uk-UA"/>
                </w:rPr>
                <w:t>https://obigriv.com.ua/</w:t>
              </w:r>
            </w:hyperlink>
          </w:p>
          <w:p w:rsidR="00BC0DC2" w:rsidRPr="00BC0DC2" w:rsidRDefault="00BC0DC2" w:rsidP="00BC0DC2">
            <w:pPr>
              <w:widowControl w:val="0"/>
              <w:rPr>
                <w:lang w:val="uk-UA"/>
              </w:rPr>
            </w:pPr>
            <w:r w:rsidRPr="00BC0DC2">
              <w:rPr>
                <w:lang w:val="uk-UA"/>
              </w:rPr>
              <w:t>Інтернет-магазин «Трубер»</w:t>
            </w:r>
          </w:p>
          <w:p w:rsidR="00BC0DC2" w:rsidRPr="00BC0DC2" w:rsidRDefault="00BC0DC2" w:rsidP="00BC0DC2">
            <w:pPr>
              <w:widowControl w:val="0"/>
              <w:rPr>
                <w:lang w:val="uk-UA"/>
              </w:rPr>
            </w:pPr>
            <w:hyperlink r:id="rId17" w:history="1">
              <w:r w:rsidRPr="00BC0DC2">
                <w:rPr>
                  <w:color w:val="064D9F"/>
                  <w:lang w:val="uk-UA"/>
                </w:rPr>
                <w:t>https://truber.com.ua/</w:t>
              </w:r>
            </w:hyperlink>
          </w:p>
          <w:p w:rsidR="00BC0DC2" w:rsidRPr="00BC0DC2" w:rsidRDefault="00BC0DC2" w:rsidP="00BC0DC2">
            <w:pPr>
              <w:widowControl w:val="0"/>
              <w:rPr>
                <w:lang w:val="uk-UA"/>
              </w:rPr>
            </w:pPr>
            <w:r w:rsidRPr="00BC0DC2">
              <w:rPr>
                <w:lang w:val="uk-UA"/>
              </w:rPr>
              <w:t>Інтернет-магазин «Sunsap.com.ua»</w:t>
            </w:r>
          </w:p>
          <w:p w:rsidR="00BC0DC2" w:rsidRPr="00BC0DC2" w:rsidRDefault="00BC0DC2" w:rsidP="00BC0DC2">
            <w:pPr>
              <w:widowControl w:val="0"/>
              <w:rPr>
                <w:lang w:val="uk-UA"/>
              </w:rPr>
            </w:pPr>
            <w:hyperlink r:id="rId18" w:history="1">
              <w:r w:rsidRPr="00BC0DC2">
                <w:rPr>
                  <w:color w:val="064D9F"/>
                  <w:lang w:val="uk-UA"/>
                </w:rPr>
                <w:t>https://sunsap.com.ua/</w:t>
              </w:r>
            </w:hyperlink>
          </w:p>
          <w:p w:rsidR="00BC0DC2" w:rsidRPr="00BC0DC2" w:rsidRDefault="00BC0DC2" w:rsidP="00BC0DC2">
            <w:pPr>
              <w:widowControl w:val="0"/>
              <w:rPr>
                <w:b/>
                <w:color w:val="000000"/>
                <w:lang w:val="uk-UA"/>
              </w:rPr>
            </w:pPr>
            <w:r w:rsidRPr="00BC0DC2">
              <w:rPr>
                <w:b/>
                <w:color w:val="000000"/>
                <w:lang w:val="uk-UA"/>
              </w:rPr>
              <w:t>Інтернет-магазин «</w:t>
            </w:r>
            <w:r w:rsidRPr="00BC0DC2">
              <w:rPr>
                <w:b/>
                <w:color w:val="000000"/>
                <w:lang w:val="en-US"/>
              </w:rPr>
              <w:t>TEPLOGRAND.UA</w:t>
            </w:r>
            <w:r w:rsidRPr="00BC0DC2">
              <w:rPr>
                <w:b/>
                <w:color w:val="000000"/>
                <w:lang w:val="uk-UA"/>
              </w:rPr>
              <w:t>»</w:t>
            </w:r>
          </w:p>
          <w:p w:rsidR="00BC0DC2" w:rsidRPr="00BC0DC2" w:rsidRDefault="00BC0DC2" w:rsidP="00BC0DC2">
            <w:pPr>
              <w:widowControl w:val="0"/>
              <w:rPr>
                <w:color w:val="000000"/>
                <w:lang w:val="uk-UA"/>
              </w:rPr>
            </w:pPr>
            <w:hyperlink r:id="rId19" w:history="1">
              <w:r w:rsidRPr="00BC0DC2">
                <w:rPr>
                  <w:color w:val="064D9F"/>
                  <w:lang w:val="uk-UA"/>
                </w:rPr>
                <w:t>https://teplogrand.ua/</w:t>
              </w:r>
            </w:hyperlink>
          </w:p>
          <w:p w:rsidR="00BC0DC2" w:rsidRPr="00BC0DC2" w:rsidRDefault="00BC0DC2" w:rsidP="00BC0DC2">
            <w:pPr>
              <w:widowControl w:val="0"/>
              <w:rPr>
                <w:color w:val="000000"/>
                <w:lang w:val="uk-UA"/>
              </w:rPr>
            </w:pPr>
          </w:p>
          <w:p w:rsidR="00BC0DC2" w:rsidRPr="007101A5" w:rsidRDefault="00BC0DC2" w:rsidP="00BC0DC2">
            <w:pPr>
              <w:rPr>
                <w:i/>
                <w:lang w:val="uk-UA"/>
              </w:rPr>
            </w:pPr>
            <w:r w:rsidRPr="00BC0DC2">
              <w:rPr>
                <w:color w:val="000000"/>
                <w:lang w:val="uk-UA"/>
              </w:rPr>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065" w:type="dxa"/>
        <w:tblInd w:w="-30" w:type="dxa"/>
        <w:tblLayout w:type="fixed"/>
        <w:tblCellMar>
          <w:top w:w="30" w:type="dxa"/>
          <w:left w:w="60" w:type="dxa"/>
          <w:bottom w:w="30" w:type="dxa"/>
          <w:right w:w="30" w:type="dxa"/>
        </w:tblCellMar>
        <w:tblLook w:val="0000" w:firstRow="0" w:lastRow="0" w:firstColumn="0" w:lastColumn="0" w:noHBand="0" w:noVBand="0"/>
      </w:tblPr>
      <w:tblGrid>
        <w:gridCol w:w="567"/>
        <w:gridCol w:w="1754"/>
        <w:gridCol w:w="940"/>
        <w:gridCol w:w="993"/>
        <w:gridCol w:w="3259"/>
        <w:gridCol w:w="2552"/>
      </w:tblGrid>
      <w:tr w:rsidR="00BC0DC2" w:rsidRPr="002670D1" w:rsidTr="00BC0DC2">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BC0DC2" w:rsidRPr="00BC0DC2" w:rsidRDefault="00BC0DC2" w:rsidP="00177999">
            <w:pPr>
              <w:widowControl w:val="0"/>
              <w:rPr>
                <w:b/>
                <w:sz w:val="22"/>
                <w:szCs w:val="22"/>
                <w:lang w:val="uk-UA"/>
              </w:rPr>
            </w:pPr>
            <w:r w:rsidRPr="00BC0DC2">
              <w:rPr>
                <w:b/>
                <w:sz w:val="22"/>
                <w:szCs w:val="22"/>
                <w:lang w:val="uk-UA"/>
              </w:rPr>
              <w:t>№ п/п</w:t>
            </w: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BC0DC2" w:rsidRPr="002670D1" w:rsidRDefault="00BC0DC2" w:rsidP="00177999">
            <w:pPr>
              <w:widowControl w:val="0"/>
              <w:jc w:val="center"/>
              <w:rPr>
                <w:b/>
                <w:sz w:val="22"/>
                <w:szCs w:val="22"/>
                <w:lang w:val="uk-UA"/>
              </w:rPr>
            </w:pPr>
            <w:r w:rsidRPr="002670D1">
              <w:rPr>
                <w:b/>
                <w:bCs/>
                <w:color w:val="000000"/>
                <w:sz w:val="22"/>
                <w:szCs w:val="22"/>
                <w:lang w:val="uk-UA"/>
              </w:rPr>
              <w:t>Найменування товару</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BC0DC2" w:rsidRPr="002670D1" w:rsidRDefault="00BC0DC2" w:rsidP="00177999">
            <w:pPr>
              <w:widowControl w:val="0"/>
              <w:jc w:val="center"/>
              <w:rPr>
                <w:b/>
                <w:sz w:val="22"/>
                <w:szCs w:val="22"/>
                <w:lang w:val="uk-UA"/>
              </w:rPr>
            </w:pPr>
            <w:r w:rsidRPr="002670D1">
              <w:rPr>
                <w:b/>
                <w:sz w:val="22"/>
                <w:szCs w:val="22"/>
                <w:lang w:val="uk-UA"/>
              </w:rPr>
              <w:t>Од</w:t>
            </w:r>
            <w:r>
              <w:rPr>
                <w:b/>
                <w:sz w:val="22"/>
                <w:szCs w:val="22"/>
                <w:lang w:val="uk-UA"/>
              </w:rPr>
              <w:t xml:space="preserve">иниця </w:t>
            </w:r>
            <w:r w:rsidRPr="002670D1">
              <w:rPr>
                <w:b/>
                <w:sz w:val="22"/>
                <w:szCs w:val="22"/>
                <w:lang w:val="uk-UA"/>
              </w:rPr>
              <w:t>виміру</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BC0DC2" w:rsidRPr="002670D1" w:rsidRDefault="00BC0DC2" w:rsidP="00177999">
            <w:pPr>
              <w:widowControl w:val="0"/>
              <w:jc w:val="center"/>
              <w:rPr>
                <w:b/>
                <w:sz w:val="22"/>
                <w:szCs w:val="22"/>
                <w:lang w:val="uk-UA"/>
              </w:rPr>
            </w:pPr>
            <w:r w:rsidRPr="002670D1">
              <w:rPr>
                <w:b/>
                <w:sz w:val="22"/>
                <w:szCs w:val="22"/>
                <w:lang w:val="uk-UA"/>
              </w:rPr>
              <w:t>Кількість</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BC0DC2" w:rsidRPr="00B2516F" w:rsidRDefault="00BC0DC2" w:rsidP="00177999">
            <w:pPr>
              <w:widowControl w:val="0"/>
              <w:jc w:val="center"/>
              <w:rPr>
                <w:b/>
                <w:sz w:val="22"/>
                <w:szCs w:val="22"/>
                <w:lang w:val="uk-UA"/>
              </w:rPr>
            </w:pPr>
            <w:r w:rsidRPr="00635A98">
              <w:rPr>
                <w:b/>
                <w:sz w:val="22"/>
                <w:szCs w:val="22"/>
                <w:lang w:val="uk-UA"/>
              </w:rPr>
              <w:t>Технічні та якісні характеристики предмета закупівлі</w:t>
            </w:r>
          </w:p>
          <w:p w:rsidR="00BC0DC2" w:rsidRPr="002670D1" w:rsidRDefault="00BC0DC2" w:rsidP="00177999">
            <w:pPr>
              <w:widowControl w:val="0"/>
              <w:jc w:val="center"/>
              <w:rPr>
                <w:b/>
                <w:sz w:val="22"/>
                <w:szCs w:val="22"/>
                <w:lang w:val="uk-UA"/>
              </w:rPr>
            </w:pPr>
            <w:r w:rsidRPr="00B2516F">
              <w:rPr>
                <w:b/>
                <w:sz w:val="22"/>
                <w:szCs w:val="22"/>
                <w:lang w:val="uk-UA"/>
              </w:rPr>
              <w:t>(Технічна специфікація)</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BC0DC2" w:rsidRPr="002670D1" w:rsidRDefault="00BC0DC2" w:rsidP="00177999">
            <w:pPr>
              <w:widowControl w:val="0"/>
              <w:jc w:val="center"/>
              <w:rPr>
                <w:b/>
                <w:sz w:val="22"/>
                <w:szCs w:val="22"/>
                <w:lang w:val="uk-UA"/>
              </w:rPr>
            </w:pPr>
            <w:r w:rsidRPr="002670D1">
              <w:rPr>
                <w:b/>
                <w:sz w:val="22"/>
                <w:szCs w:val="22"/>
                <w:lang w:val="uk-UA"/>
              </w:rPr>
              <w:t>Сфера застосування</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Кран</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32</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Діаметр – 1/2",</w:t>
            </w:r>
          </w:p>
          <w:p w:rsidR="00BC0DC2" w:rsidRPr="002670D1" w:rsidRDefault="00BC0DC2" w:rsidP="00177999">
            <w:pPr>
              <w:rPr>
                <w:sz w:val="22"/>
                <w:szCs w:val="22"/>
                <w:lang w:val="uk-UA"/>
              </w:rPr>
            </w:pPr>
            <w:r w:rsidRPr="002670D1">
              <w:rPr>
                <w:sz w:val="22"/>
                <w:szCs w:val="22"/>
                <w:lang w:val="uk-UA"/>
              </w:rPr>
              <w:t>Тип запірної арматури – кран кульовий,</w:t>
            </w:r>
          </w:p>
          <w:p w:rsidR="00BC0DC2" w:rsidRPr="002670D1" w:rsidRDefault="00BC0DC2" w:rsidP="00177999">
            <w:pPr>
              <w:rPr>
                <w:sz w:val="22"/>
                <w:szCs w:val="22"/>
                <w:lang w:val="uk-UA"/>
              </w:rPr>
            </w:pPr>
            <w:r w:rsidRPr="002670D1">
              <w:rPr>
                <w:sz w:val="22"/>
                <w:szCs w:val="22"/>
                <w:lang w:val="uk-UA"/>
              </w:rPr>
              <w:t>Тип кульового крана – з «американкою»,</w:t>
            </w:r>
          </w:p>
          <w:p w:rsidR="00BC0DC2" w:rsidRPr="002670D1" w:rsidRDefault="00BC0DC2" w:rsidP="00177999">
            <w:pPr>
              <w:rPr>
                <w:b/>
                <w:sz w:val="22"/>
                <w:szCs w:val="22"/>
                <w:lang w:val="uk-UA"/>
              </w:rPr>
            </w:pPr>
            <w:r w:rsidRPr="002670D1">
              <w:rPr>
                <w:sz w:val="22"/>
                <w:szCs w:val="22"/>
                <w:lang w:val="uk-UA"/>
              </w:rPr>
              <w:t>Тип різьби – зовнішня-внутрішня.</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Труба</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м</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100</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Матеріал труби – металопластик.</w:t>
            </w:r>
          </w:p>
          <w:p w:rsidR="00BC0DC2" w:rsidRPr="002670D1" w:rsidRDefault="00BC0DC2" w:rsidP="00177999">
            <w:pPr>
              <w:rPr>
                <w:sz w:val="22"/>
                <w:szCs w:val="22"/>
                <w:lang w:val="uk-UA"/>
              </w:rPr>
            </w:pPr>
            <w:r w:rsidRPr="002670D1">
              <w:rPr>
                <w:sz w:val="22"/>
                <w:szCs w:val="22"/>
                <w:lang w:val="uk-UA"/>
              </w:rPr>
              <w:t xml:space="preserve">Діаметр, мм – 26, </w:t>
            </w:r>
          </w:p>
          <w:p w:rsidR="00BC0DC2" w:rsidRPr="002670D1" w:rsidRDefault="00BC0DC2" w:rsidP="00177999">
            <w:pPr>
              <w:rPr>
                <w:sz w:val="22"/>
                <w:szCs w:val="22"/>
                <w:lang w:val="uk-UA"/>
              </w:rPr>
            </w:pPr>
            <w:r w:rsidRPr="002670D1">
              <w:rPr>
                <w:sz w:val="22"/>
                <w:szCs w:val="22"/>
                <w:lang w:val="uk-UA"/>
              </w:rPr>
              <w:t xml:space="preserve">Тип з'єднання – обтиск, прес, </w:t>
            </w:r>
          </w:p>
          <w:p w:rsidR="00BC0DC2" w:rsidRPr="002670D1" w:rsidRDefault="00BC0DC2" w:rsidP="00177999">
            <w:pPr>
              <w:rPr>
                <w:sz w:val="22"/>
                <w:szCs w:val="22"/>
                <w:lang w:val="uk-UA"/>
              </w:rPr>
            </w:pPr>
            <w:r w:rsidRPr="002670D1">
              <w:rPr>
                <w:sz w:val="22"/>
                <w:szCs w:val="22"/>
                <w:lang w:val="uk-UA"/>
              </w:rPr>
              <w:t>Товщина стінки, мм – 3</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Труба</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м</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50</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Матеріал труби –</w:t>
            </w:r>
            <w:r w:rsidRPr="002670D1">
              <w:rPr>
                <w:sz w:val="22"/>
                <w:szCs w:val="22"/>
                <w:lang w:val="uk-UA"/>
              </w:rPr>
              <w:t> </w:t>
            </w:r>
            <w:r w:rsidRPr="002670D1">
              <w:rPr>
                <w:sz w:val="22"/>
                <w:szCs w:val="22"/>
                <w:lang w:val="uk-UA"/>
              </w:rPr>
              <w:t xml:space="preserve"> металопластик.</w:t>
            </w:r>
          </w:p>
          <w:p w:rsidR="00BC0DC2" w:rsidRPr="002670D1" w:rsidRDefault="00BC0DC2" w:rsidP="00177999">
            <w:pPr>
              <w:rPr>
                <w:sz w:val="22"/>
                <w:szCs w:val="22"/>
                <w:lang w:val="uk-UA"/>
              </w:rPr>
            </w:pPr>
            <w:r w:rsidRPr="002670D1">
              <w:rPr>
                <w:sz w:val="22"/>
                <w:szCs w:val="22"/>
                <w:lang w:val="uk-UA"/>
              </w:rPr>
              <w:t xml:space="preserve">Діаметр, мм – 20, </w:t>
            </w:r>
          </w:p>
          <w:p w:rsidR="00BC0DC2" w:rsidRPr="002670D1" w:rsidRDefault="00BC0DC2" w:rsidP="00177999">
            <w:pPr>
              <w:rPr>
                <w:sz w:val="22"/>
                <w:szCs w:val="22"/>
                <w:lang w:val="uk-UA"/>
              </w:rPr>
            </w:pPr>
            <w:r w:rsidRPr="002670D1">
              <w:rPr>
                <w:sz w:val="22"/>
                <w:szCs w:val="22"/>
                <w:lang w:val="uk-UA"/>
              </w:rPr>
              <w:t xml:space="preserve">Тип з'єднання – обтиск, прес, </w:t>
            </w:r>
          </w:p>
          <w:p w:rsidR="00BC0DC2" w:rsidRPr="002670D1" w:rsidRDefault="00BC0DC2" w:rsidP="00177999">
            <w:pPr>
              <w:rPr>
                <w:sz w:val="22"/>
                <w:szCs w:val="22"/>
                <w:lang w:val="uk-UA"/>
              </w:rPr>
            </w:pPr>
            <w:r w:rsidRPr="002670D1">
              <w:rPr>
                <w:sz w:val="22"/>
                <w:szCs w:val="22"/>
                <w:lang w:val="uk-UA"/>
              </w:rPr>
              <w:lastRenderedPageBreak/>
              <w:t>Товщина стінки, мм – 3</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lastRenderedPageBreak/>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Трійник</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32</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Діаметри, мм – 26x20x26,</w:t>
            </w:r>
          </w:p>
          <w:p w:rsidR="00BC0DC2" w:rsidRPr="002670D1" w:rsidRDefault="00BC0DC2" w:rsidP="00177999">
            <w:pPr>
              <w:rPr>
                <w:sz w:val="22"/>
                <w:szCs w:val="22"/>
                <w:lang w:val="uk-UA"/>
              </w:rPr>
            </w:pPr>
            <w:r w:rsidRPr="002670D1">
              <w:rPr>
                <w:sz w:val="22"/>
                <w:szCs w:val="22"/>
                <w:lang w:val="uk-UA"/>
              </w:rPr>
              <w:t xml:space="preserve">Тип з'єднання – обтиск, прес </w:t>
            </w:r>
          </w:p>
          <w:p w:rsidR="00BC0DC2" w:rsidRPr="002670D1" w:rsidRDefault="00BC0DC2" w:rsidP="00177999">
            <w:pPr>
              <w:rPr>
                <w:b/>
                <w:sz w:val="22"/>
                <w:szCs w:val="22"/>
                <w:lang w:val="uk-UA"/>
              </w:rPr>
            </w:pPr>
            <w:r w:rsidRPr="002670D1">
              <w:rPr>
                <w:sz w:val="22"/>
                <w:szCs w:val="22"/>
                <w:lang w:val="uk-UA"/>
              </w:rPr>
              <w:t>Тип – без різьби</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Трійник</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4</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Діаметри, мм – 26x26x26,</w:t>
            </w:r>
          </w:p>
          <w:p w:rsidR="00BC0DC2" w:rsidRPr="002670D1" w:rsidRDefault="00BC0DC2" w:rsidP="00177999">
            <w:pPr>
              <w:rPr>
                <w:sz w:val="22"/>
                <w:szCs w:val="22"/>
                <w:lang w:val="uk-UA"/>
              </w:rPr>
            </w:pPr>
            <w:r w:rsidRPr="002670D1">
              <w:rPr>
                <w:sz w:val="22"/>
                <w:szCs w:val="22"/>
                <w:lang w:val="uk-UA"/>
              </w:rPr>
              <w:t xml:space="preserve">Тип з'єднання – обтиск, прес, </w:t>
            </w:r>
          </w:p>
          <w:p w:rsidR="00BC0DC2" w:rsidRPr="002670D1" w:rsidRDefault="00BC0DC2" w:rsidP="00177999">
            <w:pPr>
              <w:rPr>
                <w:b/>
                <w:sz w:val="22"/>
                <w:szCs w:val="22"/>
                <w:lang w:val="uk-UA"/>
              </w:rPr>
            </w:pPr>
            <w:r w:rsidRPr="002670D1">
              <w:rPr>
                <w:sz w:val="22"/>
                <w:szCs w:val="22"/>
                <w:lang w:val="uk-UA"/>
              </w:rPr>
              <w:t>Тип – без різьби</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Кутник</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36</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 xml:space="preserve">Тип фітинга – коліно </w:t>
            </w:r>
          </w:p>
          <w:p w:rsidR="00BC0DC2" w:rsidRPr="002670D1" w:rsidRDefault="00BC0DC2" w:rsidP="00177999">
            <w:pPr>
              <w:rPr>
                <w:sz w:val="22"/>
                <w:szCs w:val="22"/>
                <w:lang w:val="uk-UA"/>
              </w:rPr>
            </w:pPr>
            <w:r w:rsidRPr="002670D1">
              <w:rPr>
                <w:sz w:val="22"/>
                <w:szCs w:val="22"/>
                <w:lang w:val="uk-UA"/>
              </w:rPr>
              <w:t>Діаметр труби, мм – 26</w:t>
            </w:r>
          </w:p>
          <w:p w:rsidR="00BC0DC2" w:rsidRPr="002670D1" w:rsidRDefault="00BC0DC2" w:rsidP="00177999">
            <w:pPr>
              <w:rPr>
                <w:sz w:val="22"/>
                <w:szCs w:val="22"/>
                <w:lang w:val="uk-UA"/>
              </w:rPr>
            </w:pPr>
            <w:r w:rsidRPr="002670D1">
              <w:rPr>
                <w:sz w:val="22"/>
                <w:szCs w:val="22"/>
                <w:lang w:val="uk-UA"/>
              </w:rPr>
              <w:t xml:space="preserve">Тип з'єднання – обтиск, прес </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2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Кутник</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4</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 xml:space="preserve">Діаметр труби, мм – 26 </w:t>
            </w:r>
          </w:p>
          <w:p w:rsidR="00BC0DC2" w:rsidRPr="002670D1" w:rsidRDefault="00BC0DC2" w:rsidP="00177999">
            <w:pPr>
              <w:rPr>
                <w:sz w:val="22"/>
                <w:szCs w:val="22"/>
                <w:lang w:val="uk-UA"/>
              </w:rPr>
            </w:pPr>
            <w:r w:rsidRPr="002670D1">
              <w:rPr>
                <w:sz w:val="22"/>
                <w:szCs w:val="22"/>
                <w:lang w:val="uk-UA"/>
              </w:rPr>
              <w:t xml:space="preserve">Тип фітинга – коліно </w:t>
            </w:r>
          </w:p>
          <w:p w:rsidR="00BC0DC2" w:rsidRPr="002670D1" w:rsidRDefault="00BC0DC2" w:rsidP="00177999">
            <w:pPr>
              <w:rPr>
                <w:sz w:val="22"/>
                <w:szCs w:val="22"/>
                <w:lang w:val="uk-UA"/>
              </w:rPr>
            </w:pPr>
            <w:r w:rsidRPr="002670D1">
              <w:rPr>
                <w:sz w:val="22"/>
                <w:szCs w:val="22"/>
                <w:lang w:val="uk-UA"/>
              </w:rPr>
              <w:t xml:space="preserve">Діаметр труби, мм –20 </w:t>
            </w:r>
          </w:p>
          <w:p w:rsidR="00BC0DC2" w:rsidRPr="002670D1" w:rsidRDefault="00BC0DC2" w:rsidP="00177999">
            <w:pPr>
              <w:rPr>
                <w:sz w:val="22"/>
                <w:szCs w:val="22"/>
                <w:lang w:val="uk-UA"/>
              </w:rPr>
            </w:pPr>
            <w:r w:rsidRPr="002670D1">
              <w:rPr>
                <w:sz w:val="22"/>
                <w:szCs w:val="22"/>
                <w:lang w:val="uk-UA"/>
              </w:rPr>
              <w:t xml:space="preserve">Тип з'єднання – обтиск, прес </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З'єднувач</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36</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Розмір різьби – 1/2"</w:t>
            </w:r>
          </w:p>
          <w:p w:rsidR="00BC0DC2" w:rsidRPr="002670D1" w:rsidRDefault="00BC0DC2" w:rsidP="00177999">
            <w:pPr>
              <w:rPr>
                <w:sz w:val="22"/>
                <w:szCs w:val="22"/>
                <w:lang w:val="uk-UA"/>
              </w:rPr>
            </w:pPr>
            <w:r w:rsidRPr="002670D1">
              <w:rPr>
                <w:sz w:val="22"/>
                <w:szCs w:val="22"/>
                <w:lang w:val="uk-UA"/>
              </w:rPr>
              <w:t>Тип фітинга – муфта з різьбою</w:t>
            </w:r>
          </w:p>
          <w:p w:rsidR="00BC0DC2" w:rsidRPr="002670D1" w:rsidRDefault="00BC0DC2" w:rsidP="00177999">
            <w:pPr>
              <w:rPr>
                <w:sz w:val="22"/>
                <w:szCs w:val="22"/>
                <w:lang w:val="uk-UA"/>
              </w:rPr>
            </w:pPr>
            <w:r w:rsidRPr="002670D1">
              <w:rPr>
                <w:sz w:val="22"/>
                <w:szCs w:val="22"/>
                <w:lang w:val="uk-UA"/>
              </w:rPr>
              <w:t>Діаметр труби – 20 мм.</w:t>
            </w:r>
          </w:p>
          <w:p w:rsidR="00BC0DC2" w:rsidRPr="002670D1" w:rsidRDefault="00BC0DC2" w:rsidP="00177999">
            <w:pPr>
              <w:rPr>
                <w:sz w:val="22"/>
                <w:szCs w:val="22"/>
                <w:lang w:val="uk-UA"/>
              </w:rPr>
            </w:pPr>
            <w:r w:rsidRPr="002670D1">
              <w:rPr>
                <w:sz w:val="22"/>
                <w:szCs w:val="22"/>
                <w:lang w:val="uk-UA"/>
              </w:rPr>
              <w:t xml:space="preserve">Тип з'єднання – різьба внутрішня; </w:t>
            </w:r>
          </w:p>
          <w:p w:rsidR="00BC0DC2" w:rsidRPr="002670D1" w:rsidRDefault="00BC0DC2" w:rsidP="00177999">
            <w:pPr>
              <w:rPr>
                <w:sz w:val="22"/>
                <w:szCs w:val="22"/>
                <w:lang w:val="uk-UA"/>
              </w:rPr>
            </w:pPr>
            <w:r w:rsidRPr="002670D1">
              <w:rPr>
                <w:sz w:val="22"/>
                <w:szCs w:val="22"/>
                <w:lang w:val="uk-UA"/>
              </w:rPr>
              <w:t>Тип з'єднання – обтиск, прес.</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З'єднувач</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4</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Розмір різьби – 1",</w:t>
            </w:r>
          </w:p>
          <w:p w:rsidR="00BC0DC2" w:rsidRPr="002670D1" w:rsidRDefault="00BC0DC2" w:rsidP="00177999">
            <w:pPr>
              <w:rPr>
                <w:sz w:val="22"/>
                <w:szCs w:val="22"/>
                <w:lang w:val="uk-UA"/>
              </w:rPr>
            </w:pPr>
            <w:r w:rsidRPr="002670D1">
              <w:rPr>
                <w:sz w:val="22"/>
                <w:szCs w:val="22"/>
                <w:lang w:val="uk-UA"/>
              </w:rPr>
              <w:t>Тип фітинга –  муфта з різьбою,</w:t>
            </w:r>
          </w:p>
          <w:p w:rsidR="00BC0DC2" w:rsidRPr="002670D1" w:rsidRDefault="00BC0DC2" w:rsidP="00177999">
            <w:pPr>
              <w:rPr>
                <w:sz w:val="22"/>
                <w:szCs w:val="22"/>
                <w:lang w:val="uk-UA"/>
              </w:rPr>
            </w:pPr>
            <w:r w:rsidRPr="002670D1">
              <w:rPr>
                <w:sz w:val="22"/>
                <w:szCs w:val="22"/>
                <w:lang w:val="uk-UA"/>
              </w:rPr>
              <w:t>Діаметр труби – 26 мм,</w:t>
            </w:r>
          </w:p>
          <w:p w:rsidR="00BC0DC2" w:rsidRPr="002670D1" w:rsidRDefault="00BC0DC2" w:rsidP="00177999">
            <w:pPr>
              <w:rPr>
                <w:sz w:val="22"/>
                <w:szCs w:val="22"/>
                <w:lang w:val="uk-UA"/>
              </w:rPr>
            </w:pPr>
            <w:r w:rsidRPr="002670D1">
              <w:rPr>
                <w:sz w:val="22"/>
                <w:szCs w:val="22"/>
                <w:lang w:val="uk-UA"/>
              </w:rPr>
              <w:t>Тип з'єднання – різьба внутрішня,</w:t>
            </w:r>
          </w:p>
          <w:p w:rsidR="00BC0DC2" w:rsidRPr="002670D1" w:rsidRDefault="00BC0DC2" w:rsidP="00177999">
            <w:pPr>
              <w:rPr>
                <w:b/>
                <w:sz w:val="22"/>
                <w:szCs w:val="22"/>
                <w:lang w:val="uk-UA"/>
              </w:rPr>
            </w:pPr>
            <w:r w:rsidRPr="002670D1">
              <w:rPr>
                <w:sz w:val="22"/>
                <w:szCs w:val="22"/>
                <w:lang w:val="uk-UA"/>
              </w:rPr>
              <w:t>Тип з'єднання – обтиск, прес.</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Повітровідвідник</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17</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Тип – автоматичний кутовий,</w:t>
            </w:r>
          </w:p>
          <w:p w:rsidR="00BC0DC2" w:rsidRPr="002670D1" w:rsidRDefault="00BC0DC2" w:rsidP="00177999">
            <w:pPr>
              <w:rPr>
                <w:b/>
                <w:sz w:val="22"/>
                <w:szCs w:val="22"/>
                <w:lang w:val="uk-UA"/>
              </w:rPr>
            </w:pPr>
            <w:r w:rsidRPr="002670D1">
              <w:rPr>
                <w:sz w:val="22"/>
                <w:szCs w:val="22"/>
                <w:lang w:val="uk-UA"/>
              </w:rPr>
              <w:t>Розмір різьби – 1/2".</w:t>
            </w:r>
            <w:r w:rsidRPr="002670D1">
              <w:rPr>
                <w:b/>
                <w:sz w:val="22"/>
                <w:szCs w:val="22"/>
                <w:lang w:val="uk-UA"/>
              </w:rPr>
              <w:t xml:space="preserve">    </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Кронштейн</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45</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 xml:space="preserve">Висота – </w:t>
            </w:r>
            <w:r w:rsidRPr="002670D1">
              <w:rPr>
                <w:i/>
                <w:color w:val="FF0000"/>
                <w:sz w:val="22"/>
                <w:szCs w:val="22"/>
                <w:lang w:val="uk-UA"/>
              </w:rPr>
              <w:t>в діапазоні</w:t>
            </w:r>
            <w:r w:rsidRPr="002670D1">
              <w:rPr>
                <w:sz w:val="22"/>
                <w:szCs w:val="22"/>
                <w:lang w:val="uk-UA"/>
              </w:rPr>
              <w:t xml:space="preserve"> 22 - 25 см,</w:t>
            </w:r>
          </w:p>
          <w:p w:rsidR="00BC0DC2" w:rsidRPr="002670D1" w:rsidRDefault="00BC0DC2" w:rsidP="00177999">
            <w:pPr>
              <w:rPr>
                <w:b/>
                <w:sz w:val="22"/>
                <w:szCs w:val="22"/>
                <w:lang w:val="uk-UA"/>
              </w:rPr>
            </w:pPr>
            <w:r w:rsidRPr="002670D1">
              <w:rPr>
                <w:sz w:val="22"/>
                <w:szCs w:val="22"/>
                <w:lang w:val="uk-UA"/>
              </w:rPr>
              <w:t xml:space="preserve">Ширина – </w:t>
            </w:r>
            <w:r w:rsidRPr="002670D1">
              <w:rPr>
                <w:i/>
                <w:color w:val="FF0000"/>
                <w:sz w:val="22"/>
                <w:szCs w:val="22"/>
                <w:lang w:val="uk-UA"/>
              </w:rPr>
              <w:t>не менше</w:t>
            </w:r>
            <w:r w:rsidRPr="002670D1">
              <w:rPr>
                <w:sz w:val="22"/>
                <w:szCs w:val="22"/>
                <w:lang w:val="uk-UA"/>
              </w:rPr>
              <w:t xml:space="preserve"> 0,9 см.</w:t>
            </w:r>
          </w:p>
          <w:p w:rsidR="00BC0DC2" w:rsidRPr="002670D1" w:rsidRDefault="00BC0DC2" w:rsidP="00177999">
            <w:pPr>
              <w:rPr>
                <w:b/>
                <w:sz w:val="22"/>
                <w:szCs w:val="22"/>
                <w:lang w:val="uk-UA"/>
              </w:rPr>
            </w:pP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sidRPr="002670D1">
              <w:rPr>
                <w:sz w:val="22"/>
                <w:szCs w:val="22"/>
                <w:lang w:val="uk-UA"/>
              </w:rPr>
              <w:t>Для кріплення чавунного радіатора</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Футорка</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34</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 xml:space="preserve">Матеріал – чавун, </w:t>
            </w:r>
          </w:p>
          <w:p w:rsidR="00BC0DC2" w:rsidRPr="002670D1" w:rsidRDefault="00BC0DC2" w:rsidP="00177999">
            <w:pPr>
              <w:rPr>
                <w:sz w:val="22"/>
                <w:szCs w:val="22"/>
                <w:lang w:val="uk-UA"/>
              </w:rPr>
            </w:pPr>
            <w:r w:rsidRPr="002670D1">
              <w:rPr>
                <w:sz w:val="22"/>
                <w:szCs w:val="22"/>
                <w:lang w:val="uk-UA"/>
              </w:rPr>
              <w:t>Тип виробу – футорка радіаторна ліва,</w:t>
            </w:r>
          </w:p>
          <w:p w:rsidR="00BC0DC2" w:rsidRPr="002670D1" w:rsidRDefault="00BC0DC2" w:rsidP="00177999">
            <w:pPr>
              <w:rPr>
                <w:sz w:val="22"/>
                <w:szCs w:val="22"/>
                <w:lang w:val="uk-UA"/>
              </w:rPr>
            </w:pPr>
            <w:r w:rsidRPr="002670D1">
              <w:rPr>
                <w:sz w:val="22"/>
                <w:szCs w:val="22"/>
                <w:lang w:val="uk-UA"/>
              </w:rPr>
              <w:t>Розмір підключення – 1 1/4"х1/2",</w:t>
            </w:r>
          </w:p>
          <w:p w:rsidR="00BC0DC2" w:rsidRPr="002670D1" w:rsidRDefault="00BC0DC2" w:rsidP="00177999">
            <w:pPr>
              <w:rPr>
                <w:sz w:val="22"/>
                <w:szCs w:val="22"/>
                <w:lang w:val="uk-UA"/>
              </w:rPr>
            </w:pPr>
            <w:r w:rsidRPr="002670D1">
              <w:rPr>
                <w:sz w:val="22"/>
                <w:szCs w:val="22"/>
                <w:lang w:val="uk-UA"/>
              </w:rPr>
              <w:t>Тип рі</w:t>
            </w:r>
            <w:bookmarkStart w:id="0" w:name="_GoBack"/>
            <w:bookmarkEnd w:id="0"/>
            <w:r w:rsidRPr="002670D1">
              <w:rPr>
                <w:sz w:val="22"/>
                <w:szCs w:val="22"/>
                <w:lang w:val="uk-UA"/>
              </w:rPr>
              <w:t>зьби  – внутрішня-зовнішня.</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Футорка</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34</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 xml:space="preserve">Матеріал – чавун, </w:t>
            </w:r>
          </w:p>
          <w:p w:rsidR="00BC0DC2" w:rsidRPr="002670D1" w:rsidRDefault="00BC0DC2" w:rsidP="00177999">
            <w:pPr>
              <w:rPr>
                <w:sz w:val="22"/>
                <w:szCs w:val="22"/>
                <w:lang w:val="uk-UA"/>
              </w:rPr>
            </w:pPr>
            <w:r w:rsidRPr="002670D1">
              <w:rPr>
                <w:sz w:val="22"/>
                <w:szCs w:val="22"/>
                <w:lang w:val="uk-UA"/>
              </w:rPr>
              <w:t>Тип виробу – футорка радіаторна права,</w:t>
            </w:r>
          </w:p>
          <w:p w:rsidR="00BC0DC2" w:rsidRPr="002670D1" w:rsidRDefault="00BC0DC2" w:rsidP="00177999">
            <w:pPr>
              <w:rPr>
                <w:sz w:val="22"/>
                <w:szCs w:val="22"/>
                <w:lang w:val="uk-UA"/>
              </w:rPr>
            </w:pPr>
            <w:r w:rsidRPr="002670D1">
              <w:rPr>
                <w:sz w:val="22"/>
                <w:szCs w:val="22"/>
                <w:lang w:val="uk-UA"/>
              </w:rPr>
              <w:t>Розмір підключення – 1 1/4"х1/2",</w:t>
            </w:r>
          </w:p>
          <w:p w:rsidR="00BC0DC2" w:rsidRPr="002670D1" w:rsidRDefault="00BC0DC2" w:rsidP="00177999">
            <w:pPr>
              <w:rPr>
                <w:b/>
                <w:sz w:val="22"/>
                <w:szCs w:val="22"/>
                <w:lang w:val="uk-UA"/>
              </w:rPr>
            </w:pPr>
            <w:r w:rsidRPr="002670D1">
              <w:rPr>
                <w:sz w:val="22"/>
                <w:szCs w:val="22"/>
                <w:lang w:val="uk-UA"/>
              </w:rPr>
              <w:t>Тип різьби  – внутрішня-</w:t>
            </w:r>
            <w:r w:rsidRPr="002670D1">
              <w:rPr>
                <w:sz w:val="22"/>
                <w:szCs w:val="22"/>
                <w:lang w:val="uk-UA"/>
              </w:rPr>
              <w:lastRenderedPageBreak/>
              <w:t>зовнішня.</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lastRenderedPageBreak/>
              <w:t>-</w:t>
            </w:r>
          </w:p>
        </w:tc>
      </w:tr>
      <w:tr w:rsidR="00BC0DC2" w:rsidRPr="002670D1" w:rsidTr="00177999">
        <w:trPr>
          <w:trHeight w:val="902"/>
        </w:trPr>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BC0DC2">
            <w:pPr>
              <w:numPr>
                <w:ilvl w:val="0"/>
                <w:numId w:val="26"/>
              </w:numPr>
              <w:suppressAutoHyphens/>
              <w:contextualSpacing/>
              <w:rPr>
                <w:bCs/>
                <w:kern w:val="1"/>
                <w:sz w:val="22"/>
                <w:szCs w:val="22"/>
                <w:lang w:val="uk-UA"/>
              </w:rPr>
            </w:pPr>
          </w:p>
        </w:tc>
        <w:tc>
          <w:tcPr>
            <w:tcW w:w="1754"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Заглушка</w:t>
            </w:r>
          </w:p>
        </w:tc>
        <w:tc>
          <w:tcPr>
            <w:tcW w:w="940"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sz w:val="22"/>
                <w:szCs w:val="22"/>
                <w:lang w:val="uk-UA"/>
              </w:rPr>
            </w:pPr>
            <w:r w:rsidRPr="002670D1">
              <w:rPr>
                <w:sz w:val="22"/>
                <w:szCs w:val="22"/>
                <w:lang w:val="uk-UA"/>
              </w:rPr>
              <w:t>шт.</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16</w:t>
            </w:r>
          </w:p>
        </w:tc>
        <w:tc>
          <w:tcPr>
            <w:tcW w:w="3259"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rPr>
                <w:sz w:val="22"/>
                <w:szCs w:val="22"/>
                <w:lang w:val="uk-UA"/>
              </w:rPr>
            </w:pPr>
            <w:r w:rsidRPr="002670D1">
              <w:rPr>
                <w:sz w:val="22"/>
                <w:szCs w:val="22"/>
                <w:lang w:val="uk-UA"/>
              </w:rPr>
              <w:t>Тип фітинга – заглушка,</w:t>
            </w:r>
          </w:p>
          <w:p w:rsidR="00BC0DC2" w:rsidRPr="002670D1" w:rsidRDefault="00BC0DC2" w:rsidP="00177999">
            <w:pPr>
              <w:rPr>
                <w:sz w:val="22"/>
                <w:szCs w:val="22"/>
                <w:lang w:val="uk-UA"/>
              </w:rPr>
            </w:pPr>
            <w:r w:rsidRPr="002670D1">
              <w:rPr>
                <w:sz w:val="22"/>
                <w:szCs w:val="22"/>
                <w:lang w:val="uk-UA"/>
              </w:rPr>
              <w:t>Розмір різьби – 1/2",</w:t>
            </w:r>
          </w:p>
          <w:p w:rsidR="00BC0DC2" w:rsidRPr="002670D1" w:rsidRDefault="00BC0DC2" w:rsidP="00177999">
            <w:pPr>
              <w:rPr>
                <w:b/>
                <w:sz w:val="22"/>
                <w:szCs w:val="22"/>
                <w:lang w:val="uk-UA"/>
              </w:rPr>
            </w:pPr>
            <w:r w:rsidRPr="002670D1">
              <w:rPr>
                <w:sz w:val="22"/>
                <w:szCs w:val="22"/>
                <w:lang w:val="uk-UA"/>
              </w:rPr>
              <w:t>Тип з'єднання – різьба зовнішня.</w:t>
            </w:r>
          </w:p>
        </w:tc>
        <w:tc>
          <w:tcPr>
            <w:tcW w:w="2552" w:type="dxa"/>
            <w:tcBorders>
              <w:top w:val="thickThinLargeGap" w:sz="6" w:space="0" w:color="000000"/>
              <w:left w:val="thickThinLargeGap" w:sz="6" w:space="0" w:color="000000"/>
              <w:bottom w:val="thickThinLargeGap" w:sz="6" w:space="0" w:color="000000"/>
              <w:right w:val="thickThinLargeGap" w:sz="6" w:space="0" w:color="000000"/>
            </w:tcBorders>
          </w:tcPr>
          <w:p w:rsidR="00BC0DC2" w:rsidRPr="002670D1" w:rsidRDefault="00BC0DC2" w:rsidP="00177999">
            <w:pPr>
              <w:jc w:val="center"/>
              <w:rPr>
                <w:b/>
                <w:sz w:val="22"/>
                <w:szCs w:val="22"/>
                <w:lang w:val="uk-UA"/>
              </w:rPr>
            </w:pPr>
            <w:r>
              <w:rPr>
                <w:b/>
                <w:sz w:val="22"/>
                <w:szCs w:val="22"/>
                <w:lang w:val="uk-UA"/>
              </w:rPr>
              <w:t>-</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w:t>
      </w:r>
      <w:r w:rsidR="00BC0DC2" w:rsidRPr="00BC0DC2">
        <w:rPr>
          <w:sz w:val="22"/>
          <w:szCs w:val="22"/>
          <w:lang w:val="uk-UA"/>
        </w:rPr>
        <w:t xml:space="preserve">Тендерної документації </w:t>
      </w:r>
      <w:r w:rsidRPr="00BC0DC2">
        <w:rPr>
          <w:sz w:val="22"/>
          <w:szCs w:val="22"/>
          <w:lang w:val="uk-UA"/>
        </w:rPr>
        <w:t>технічним</w:t>
      </w:r>
      <w:r w:rsidRPr="005F37AD">
        <w:rPr>
          <w:sz w:val="22"/>
          <w:szCs w:val="22"/>
          <w:lang w:val="uk-UA"/>
        </w:rPr>
        <w:t xml:space="preserve">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BC0DC2">
      <w:headerReference w:type="even" r:id="rId20"/>
      <w:headerReference w:type="default" r:id="rId21"/>
      <w:footerReference w:type="default" r:id="rId22"/>
      <w:pgSz w:w="11906" w:h="16838"/>
      <w:pgMar w:top="567" w:right="567" w:bottom="567" w:left="1134" w:header="709" w:footer="4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22" w:rsidRDefault="00471022">
      <w:r>
        <w:separator/>
      </w:r>
    </w:p>
  </w:endnote>
  <w:endnote w:type="continuationSeparator" w:id="0">
    <w:p w:rsidR="00471022" w:rsidRDefault="0047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E157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10FF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B7269">
      <w:rPr>
        <w:sz w:val="20"/>
        <w:szCs w:val="20"/>
        <w:lang w:val="uk-UA"/>
      </w:rPr>
      <w:t xml:space="preserve">Труби та супутні вироби до них, код ДК 021:2015 - 44160000-9 - Магістралі, трубопроводи, труби, обсадні труби, тюбінги та супутні вироби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E157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E1572">
      <w:rPr>
        <w:bCs/>
        <w:noProof/>
        <w:sz w:val="20"/>
        <w:szCs w:val="20"/>
      </w:rPr>
      <w:t>4</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22" w:rsidRDefault="00471022">
      <w:r>
        <w:separator/>
      </w:r>
    </w:p>
  </w:footnote>
  <w:footnote w:type="continuationSeparator" w:id="0">
    <w:p w:rsidR="00471022" w:rsidRDefault="0047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E157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B683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616759C"/>
    <w:multiLevelType w:val="hybridMultilevel"/>
    <w:tmpl w:val="49441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15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1022"/>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0DC2"/>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B7269"/>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372D5"/>
  <w15:chartTrackingRefBased/>
  <w15:docId w15:val="{E068D956-FC60-4830-8062-D1529C5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ntechlike24.com.ua/" TargetMode="External"/><Relationship Id="rId18" Type="http://schemas.openxmlformats.org/officeDocument/2006/relationships/hyperlink" Target="https://sunsap.com.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qua-s.in.ua/" TargetMode="External"/><Relationship Id="rId17" Type="http://schemas.openxmlformats.org/officeDocument/2006/relationships/hyperlink" Target="https://truber.com.ua/" TargetMode="External"/><Relationship Id="rId2" Type="http://schemas.openxmlformats.org/officeDocument/2006/relationships/numbering" Target="numbering.xml"/><Relationship Id="rId16" Type="http://schemas.openxmlformats.org/officeDocument/2006/relationships/hyperlink" Target="https://obigriv.com.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sys.com.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rmoland.in.ua/" TargetMode="External"/><Relationship Id="rId23" Type="http://schemas.openxmlformats.org/officeDocument/2006/relationships/fontTable" Target="fontTable.xml"/><Relationship Id="rId10" Type="http://schemas.openxmlformats.org/officeDocument/2006/relationships/hyperlink" Target="https://epicentrk.ua/" TargetMode="External"/><Relationship Id="rId19" Type="http://schemas.openxmlformats.org/officeDocument/2006/relationships/hyperlink" Target="https://teplogrand.ua/" TargetMode="External"/><Relationship Id="rId4" Type="http://schemas.openxmlformats.org/officeDocument/2006/relationships/settings" Target="settings.xml"/><Relationship Id="rId9" Type="http://schemas.openxmlformats.org/officeDocument/2006/relationships/hyperlink" Target="https://romstal.ua/" TargetMode="External"/><Relationship Id="rId14" Type="http://schemas.openxmlformats.org/officeDocument/2006/relationships/hyperlink" Target="https://hidro.prom.u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1F9E-D10F-4BF7-96A5-7915E4C3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4705</Words>
  <Characters>2682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2023-09-15T06:49:00Z</dcterms:created>
  <dcterms:modified xsi:type="dcterms:W3CDTF">2023-09-15T06:49:00Z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