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AB5AF5" w:rsidTr="001021AF">
        <w:tc>
          <w:tcPr>
            <w:tcW w:w="4683" w:type="dxa"/>
          </w:tcPr>
          <w:p w:rsidR="00825A6B" w:rsidRPr="00AB5AF5" w:rsidRDefault="00974A21" w:rsidP="006926A0">
            <w:pPr>
              <w:pStyle w:val="a3"/>
              <w:widowControl w:val="0"/>
              <w:rPr>
                <w:szCs w:val="17"/>
                <w:lang w:val="uk-UA"/>
              </w:rPr>
            </w:pPr>
            <w:r w:rsidRPr="00AB5AF5">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AB5AF5" w:rsidRDefault="006926A0" w:rsidP="006926A0">
            <w:pPr>
              <w:widowControl w:val="0"/>
              <w:autoSpaceDE w:val="0"/>
              <w:autoSpaceDN w:val="0"/>
              <w:adjustRightInd w:val="0"/>
              <w:rPr>
                <w:rFonts w:ascii="Times New Roman CYR" w:hAnsi="Times New Roman CYR"/>
                <w:b/>
              </w:rPr>
            </w:pPr>
            <w:r w:rsidRPr="00AB5AF5">
              <w:rPr>
                <w:rFonts w:ascii="Times New Roman CYR" w:hAnsi="Times New Roman CYR"/>
                <w:b/>
              </w:rPr>
              <w:t>ДЕРЖАВНЕ ПІДПРИЄМСТВО</w:t>
            </w:r>
          </w:p>
          <w:p w:rsidR="00DD71E4" w:rsidRPr="00AB5AF5" w:rsidRDefault="006926A0" w:rsidP="006926A0">
            <w:pPr>
              <w:widowControl w:val="0"/>
              <w:autoSpaceDE w:val="0"/>
              <w:autoSpaceDN w:val="0"/>
              <w:adjustRightInd w:val="0"/>
            </w:pPr>
            <w:r w:rsidRPr="00AB5AF5">
              <w:rPr>
                <w:rFonts w:ascii="Times New Roman CYR" w:hAnsi="Times New Roman CYR"/>
                <w:b/>
              </w:rPr>
              <w:t>«</w:t>
            </w:r>
            <w:r w:rsidRPr="00AB5AF5">
              <w:rPr>
                <w:b/>
              </w:rPr>
              <w:t>МІЖНАРОДНИЙ АЕРОПОРТ «БОРИСПІЛЬ»</w:t>
            </w:r>
            <w:r w:rsidRPr="00AB5AF5">
              <w:t xml:space="preserve"> </w:t>
            </w:r>
          </w:p>
          <w:p w:rsidR="006926A0" w:rsidRPr="00AB5AF5" w:rsidRDefault="006926A0" w:rsidP="006926A0">
            <w:pPr>
              <w:widowControl w:val="0"/>
              <w:autoSpaceDE w:val="0"/>
              <w:autoSpaceDN w:val="0"/>
              <w:adjustRightInd w:val="0"/>
            </w:pPr>
            <w:r w:rsidRPr="00AB5AF5">
              <w:t>08300, Україна, Київська обл., Бориспільський рай</w:t>
            </w:r>
            <w:r w:rsidR="009B0435">
              <w:t>он, село Гора, вулиця Бориспіль</w:t>
            </w:r>
            <w:r w:rsidRPr="00AB5AF5">
              <w:t xml:space="preserve">-7, код 20572069, </w:t>
            </w:r>
          </w:p>
          <w:p w:rsidR="00825A6B" w:rsidRPr="00AB5AF5" w:rsidRDefault="006926A0" w:rsidP="006926A0">
            <w:pPr>
              <w:pStyle w:val="4"/>
              <w:keepNext w:val="0"/>
              <w:widowControl w:val="0"/>
              <w:ind w:left="0"/>
              <w:jc w:val="left"/>
            </w:pPr>
            <w:r w:rsidRPr="00AB5AF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AB5AF5">
              <w:rPr>
                <w:color w:val="000000"/>
              </w:rPr>
              <w:t>»</w:t>
            </w:r>
          </w:p>
        </w:tc>
      </w:tr>
      <w:tr w:rsidR="001021AF" w:rsidRPr="00AB5AF5" w:rsidTr="00C62708">
        <w:tc>
          <w:tcPr>
            <w:tcW w:w="9854" w:type="dxa"/>
            <w:gridSpan w:val="2"/>
          </w:tcPr>
          <w:p w:rsidR="003C4B6B" w:rsidRPr="00AB5AF5" w:rsidRDefault="003C4B6B" w:rsidP="007D7B6F">
            <w:pPr>
              <w:pStyle w:val="1"/>
              <w:keepNext w:val="0"/>
              <w:widowControl w:val="0"/>
              <w:rPr>
                <w:sz w:val="28"/>
                <w:szCs w:val="28"/>
              </w:rPr>
            </w:pPr>
          </w:p>
          <w:p w:rsidR="001021AF" w:rsidRPr="00AB5AF5" w:rsidRDefault="007D7B6F" w:rsidP="007D7B6F">
            <w:pPr>
              <w:pStyle w:val="1"/>
              <w:keepNext w:val="0"/>
              <w:widowControl w:val="0"/>
            </w:pPr>
            <w:r w:rsidRPr="00AB5AF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AB5AF5" w:rsidRDefault="005F3529" w:rsidP="0063471D">
      <w:pPr>
        <w:pStyle w:val="a3"/>
        <w:widowControl w:val="0"/>
        <w:jc w:val="both"/>
        <w:rPr>
          <w:sz w:val="24"/>
          <w:szCs w:val="24"/>
          <w:lang w:val="uk-UA"/>
        </w:rPr>
      </w:pPr>
    </w:p>
    <w:p w:rsidR="007D7B6F" w:rsidRPr="00AB5AF5" w:rsidRDefault="003C4B6B" w:rsidP="0063471D">
      <w:pPr>
        <w:pStyle w:val="a3"/>
        <w:widowControl w:val="0"/>
        <w:jc w:val="both"/>
        <w:rPr>
          <w:sz w:val="24"/>
          <w:szCs w:val="24"/>
          <w:lang w:val="uk-UA"/>
        </w:rPr>
      </w:pPr>
      <w:r w:rsidRPr="00AB5AF5">
        <w:rPr>
          <w:sz w:val="24"/>
          <w:szCs w:val="24"/>
          <w:lang w:val="uk-UA"/>
        </w:rPr>
        <w:t xml:space="preserve">Підстава: </w:t>
      </w:r>
      <w:r w:rsidR="007D7B6F" w:rsidRPr="00AB5AF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AB5AF5"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AB5AF5" w:rsidTr="001C23D7">
        <w:tc>
          <w:tcPr>
            <w:tcW w:w="487" w:type="pct"/>
            <w:shd w:val="clear" w:color="auto" w:fill="DEEAF6"/>
          </w:tcPr>
          <w:p w:rsidR="00A76484" w:rsidRPr="00AB5AF5" w:rsidRDefault="00A76484" w:rsidP="002D4D30">
            <w:pPr>
              <w:widowControl w:val="0"/>
              <w:contextualSpacing/>
              <w:jc w:val="center"/>
              <w:rPr>
                <w:b/>
                <w:sz w:val="22"/>
                <w:szCs w:val="22"/>
              </w:rPr>
            </w:pPr>
            <w:r w:rsidRPr="00AB5AF5">
              <w:rPr>
                <w:b/>
                <w:sz w:val="22"/>
                <w:szCs w:val="22"/>
              </w:rPr>
              <w:t>Пункт Кошторису</w:t>
            </w:r>
          </w:p>
        </w:tc>
        <w:tc>
          <w:tcPr>
            <w:tcW w:w="1527" w:type="pct"/>
            <w:shd w:val="clear" w:color="auto" w:fill="DEEAF6"/>
          </w:tcPr>
          <w:p w:rsidR="00A76484" w:rsidRPr="00AB5AF5" w:rsidRDefault="00A76484" w:rsidP="002D4D30">
            <w:pPr>
              <w:widowControl w:val="0"/>
              <w:contextualSpacing/>
              <w:jc w:val="center"/>
              <w:rPr>
                <w:b/>
                <w:sz w:val="22"/>
                <w:szCs w:val="22"/>
              </w:rPr>
            </w:pPr>
            <w:r w:rsidRPr="00AB5AF5">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AB5AF5" w:rsidRDefault="00A76484" w:rsidP="00DB2D70">
            <w:pPr>
              <w:widowControl w:val="0"/>
              <w:contextualSpacing/>
              <w:jc w:val="center"/>
              <w:rPr>
                <w:b/>
                <w:sz w:val="22"/>
                <w:szCs w:val="22"/>
              </w:rPr>
            </w:pPr>
            <w:r w:rsidRPr="00AB5AF5">
              <w:rPr>
                <w:b/>
                <w:sz w:val="22"/>
                <w:szCs w:val="22"/>
              </w:rPr>
              <w:t>Очікувана варт</w:t>
            </w:r>
            <w:r w:rsidR="00DB2D70" w:rsidRPr="00AB5AF5">
              <w:rPr>
                <w:b/>
                <w:sz w:val="22"/>
                <w:szCs w:val="22"/>
              </w:rPr>
              <w:t>ість предмета закупівлі згідно р</w:t>
            </w:r>
            <w:r w:rsidRPr="00AB5AF5">
              <w:rPr>
                <w:b/>
                <w:sz w:val="22"/>
                <w:szCs w:val="22"/>
              </w:rPr>
              <w:t xml:space="preserve">ічного плану </w:t>
            </w:r>
            <w:proofErr w:type="spellStart"/>
            <w:r w:rsidRPr="00AB5AF5">
              <w:rPr>
                <w:b/>
                <w:sz w:val="22"/>
                <w:szCs w:val="22"/>
              </w:rPr>
              <w:t>закупівель</w:t>
            </w:r>
            <w:proofErr w:type="spellEnd"/>
          </w:p>
        </w:tc>
        <w:tc>
          <w:tcPr>
            <w:tcW w:w="1102" w:type="pct"/>
            <w:shd w:val="clear" w:color="auto" w:fill="DEEAF6"/>
          </w:tcPr>
          <w:p w:rsidR="00A76484" w:rsidRPr="00AB5AF5" w:rsidRDefault="00A76484" w:rsidP="002D4D30">
            <w:pPr>
              <w:widowControl w:val="0"/>
              <w:contextualSpacing/>
              <w:jc w:val="center"/>
              <w:rPr>
                <w:b/>
                <w:sz w:val="22"/>
                <w:szCs w:val="22"/>
              </w:rPr>
            </w:pPr>
            <w:r w:rsidRPr="00AB5AF5">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AB5AF5" w:rsidRDefault="00A355EA" w:rsidP="002D4D30">
            <w:pPr>
              <w:widowControl w:val="0"/>
              <w:contextualSpacing/>
              <w:jc w:val="center"/>
              <w:rPr>
                <w:b/>
                <w:sz w:val="22"/>
                <w:szCs w:val="22"/>
              </w:rPr>
            </w:pPr>
            <w:r w:rsidRPr="00AB5AF5">
              <w:rPr>
                <w:b/>
                <w:sz w:val="22"/>
                <w:szCs w:val="22"/>
              </w:rPr>
              <w:t>Ідентифікатор процедури закупівлі</w:t>
            </w:r>
          </w:p>
        </w:tc>
      </w:tr>
      <w:tr w:rsidR="001C23D7" w:rsidRPr="00AB5AF5" w:rsidTr="001C23D7">
        <w:tc>
          <w:tcPr>
            <w:tcW w:w="487" w:type="pct"/>
          </w:tcPr>
          <w:p w:rsidR="001C23D7" w:rsidRPr="00AB5AF5" w:rsidRDefault="001C23D7" w:rsidP="001C23D7">
            <w:pPr>
              <w:widowControl w:val="0"/>
              <w:ind w:right="-11"/>
              <w:jc w:val="center"/>
              <w:rPr>
                <w:sz w:val="22"/>
                <w:szCs w:val="22"/>
              </w:rPr>
            </w:pPr>
            <w:r w:rsidRPr="00AB5AF5">
              <w:rPr>
                <w:sz w:val="22"/>
                <w:szCs w:val="22"/>
              </w:rPr>
              <w:t xml:space="preserve">9.25 </w:t>
            </w:r>
          </w:p>
          <w:p w:rsidR="001C23D7" w:rsidRPr="00AB5AF5" w:rsidRDefault="001C23D7" w:rsidP="001C23D7">
            <w:pPr>
              <w:widowControl w:val="0"/>
              <w:ind w:right="-11"/>
              <w:jc w:val="center"/>
              <w:rPr>
                <w:sz w:val="22"/>
                <w:szCs w:val="22"/>
                <w:lang w:eastAsia="uk-UA"/>
              </w:rPr>
            </w:pPr>
            <w:r w:rsidRPr="00AB5AF5">
              <w:rPr>
                <w:sz w:val="22"/>
                <w:szCs w:val="22"/>
                <w:lang w:eastAsia="uk-UA"/>
              </w:rPr>
              <w:t>(2023)</w:t>
            </w:r>
          </w:p>
        </w:tc>
        <w:tc>
          <w:tcPr>
            <w:tcW w:w="1527" w:type="pct"/>
          </w:tcPr>
          <w:p w:rsidR="001C23D7" w:rsidRPr="00AB5AF5" w:rsidRDefault="001C23D7" w:rsidP="001C23D7">
            <w:pPr>
              <w:widowControl w:val="0"/>
              <w:rPr>
                <w:bCs/>
                <w:sz w:val="22"/>
                <w:szCs w:val="22"/>
              </w:rPr>
            </w:pPr>
            <w:r w:rsidRPr="00AB5AF5">
              <w:rPr>
                <w:b/>
                <w:sz w:val="22"/>
                <w:szCs w:val="22"/>
              </w:rPr>
              <w:t xml:space="preserve">Запасні частини, </w:t>
            </w:r>
            <w:r w:rsidRPr="00AB5AF5">
              <w:rPr>
                <w:sz w:val="22"/>
                <w:szCs w:val="22"/>
              </w:rPr>
              <w:t xml:space="preserve">код ДК 021:2015 - 34330000-9 - Запасні частини до вантажних транспортних засобів, фургонів та легкових автомобілів </w:t>
            </w:r>
          </w:p>
        </w:tc>
        <w:tc>
          <w:tcPr>
            <w:tcW w:w="947" w:type="pct"/>
          </w:tcPr>
          <w:p w:rsidR="001C23D7" w:rsidRPr="00AB5AF5" w:rsidRDefault="001C23D7" w:rsidP="001C23D7">
            <w:pPr>
              <w:widowControl w:val="0"/>
              <w:jc w:val="center"/>
              <w:rPr>
                <w:sz w:val="22"/>
                <w:szCs w:val="22"/>
              </w:rPr>
            </w:pPr>
            <w:r w:rsidRPr="00AB5AF5">
              <w:rPr>
                <w:sz w:val="22"/>
                <w:szCs w:val="22"/>
              </w:rPr>
              <w:t xml:space="preserve">28 100,00 </w:t>
            </w:r>
          </w:p>
          <w:p w:rsidR="001C23D7" w:rsidRPr="00AB5AF5" w:rsidRDefault="001C23D7" w:rsidP="001C23D7">
            <w:pPr>
              <w:widowControl w:val="0"/>
              <w:jc w:val="center"/>
              <w:rPr>
                <w:sz w:val="22"/>
                <w:szCs w:val="22"/>
              </w:rPr>
            </w:pPr>
            <w:r w:rsidRPr="00AB5AF5">
              <w:rPr>
                <w:sz w:val="22"/>
                <w:szCs w:val="22"/>
              </w:rPr>
              <w:t>грн. з ПДВ</w:t>
            </w:r>
          </w:p>
        </w:tc>
        <w:tc>
          <w:tcPr>
            <w:tcW w:w="1102" w:type="pct"/>
          </w:tcPr>
          <w:p w:rsidR="001C23D7" w:rsidRPr="00AB5AF5" w:rsidRDefault="001C23D7" w:rsidP="001C23D7">
            <w:pPr>
              <w:widowControl w:val="0"/>
              <w:jc w:val="center"/>
              <w:rPr>
                <w:sz w:val="22"/>
                <w:szCs w:val="22"/>
              </w:rPr>
            </w:pPr>
            <w:r w:rsidRPr="00AB5AF5">
              <w:rPr>
                <w:sz w:val="22"/>
                <w:szCs w:val="22"/>
              </w:rPr>
              <w:t>23 416,66</w:t>
            </w:r>
          </w:p>
          <w:p w:rsidR="001C23D7" w:rsidRPr="00AB5AF5" w:rsidRDefault="001C23D7" w:rsidP="001C23D7">
            <w:pPr>
              <w:widowControl w:val="0"/>
              <w:jc w:val="center"/>
              <w:rPr>
                <w:sz w:val="22"/>
                <w:szCs w:val="22"/>
              </w:rPr>
            </w:pPr>
            <w:r w:rsidRPr="00AB5AF5">
              <w:rPr>
                <w:sz w:val="22"/>
                <w:szCs w:val="22"/>
              </w:rPr>
              <w:t xml:space="preserve">грн. без ПДВ </w:t>
            </w:r>
          </w:p>
        </w:tc>
        <w:tc>
          <w:tcPr>
            <w:tcW w:w="936" w:type="pct"/>
          </w:tcPr>
          <w:p w:rsidR="001C23D7" w:rsidRPr="00AB5AF5" w:rsidRDefault="00DA3E0E" w:rsidP="001C23D7">
            <w:pPr>
              <w:widowControl w:val="0"/>
              <w:jc w:val="center"/>
              <w:rPr>
                <w:color w:val="0000FF"/>
                <w:sz w:val="22"/>
                <w:szCs w:val="22"/>
              </w:rPr>
            </w:pPr>
            <w:r w:rsidRPr="00DA3E0E">
              <w:rPr>
                <w:color w:val="0000FF"/>
                <w:sz w:val="22"/>
                <w:szCs w:val="22"/>
              </w:rPr>
              <w:t>UA-2023-09-11-012879-a</w:t>
            </w:r>
            <w:bookmarkStart w:id="0" w:name="_GoBack"/>
            <w:bookmarkEnd w:id="0"/>
          </w:p>
        </w:tc>
      </w:tr>
    </w:tbl>
    <w:p w:rsidR="00A12478" w:rsidRPr="00AB5AF5" w:rsidRDefault="00A12478" w:rsidP="0063471D">
      <w:pPr>
        <w:pStyle w:val="a3"/>
        <w:widowControl w:val="0"/>
        <w:jc w:val="both"/>
        <w:rPr>
          <w:sz w:val="24"/>
          <w:szCs w:val="24"/>
          <w:lang w:val="uk-UA"/>
        </w:rPr>
      </w:pPr>
    </w:p>
    <w:p w:rsidR="00A355EA" w:rsidRPr="00AB5AF5" w:rsidRDefault="00A355EA" w:rsidP="00C62708">
      <w:pPr>
        <w:widowControl w:val="0"/>
        <w:shd w:val="clear" w:color="auto" w:fill="DEEAF6"/>
        <w:jc w:val="center"/>
      </w:pPr>
      <w:r w:rsidRPr="00AB5AF5">
        <w:rPr>
          <w:b/>
        </w:rPr>
        <w:t>Обґрунтування на виконання вимог Постанови КМУ від 11.10.2016 № 710:</w:t>
      </w:r>
    </w:p>
    <w:p w:rsidR="006F428D" w:rsidRPr="00AB5AF5"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AB5AF5" w:rsidRPr="00AB5AF5" w:rsidTr="00AB5AF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B5AF5" w:rsidRPr="00AB5AF5" w:rsidRDefault="00AB5AF5" w:rsidP="00AB5AF5">
            <w:r w:rsidRPr="00AB5AF5">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B5AF5" w:rsidRPr="00AB5AF5" w:rsidRDefault="00AB5AF5" w:rsidP="00AB5AF5">
            <w:r w:rsidRPr="00AB5AF5">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AB5AF5" w:rsidRPr="00AB5AF5" w:rsidRDefault="00AB5AF5" w:rsidP="00AB5AF5">
            <w:pPr>
              <w:widowControl w:val="0"/>
              <w:ind w:right="162" w:firstLine="368"/>
              <w:jc w:val="both"/>
            </w:pPr>
            <w:r w:rsidRPr="00AB5AF5">
              <w:rPr>
                <w:b/>
                <w:i/>
              </w:rPr>
              <w:t>Визначення потреби в закупівлі:</w:t>
            </w:r>
            <w:r w:rsidRPr="00AB5AF5">
              <w:t xml:space="preserve"> Технічний стан транспортного засобу повинен відповідати вимогам низки нормативних документів:</w:t>
            </w:r>
          </w:p>
          <w:p w:rsidR="00AB5AF5" w:rsidRPr="00AB5AF5" w:rsidRDefault="00AB5AF5" w:rsidP="00AB5AF5">
            <w:pPr>
              <w:widowControl w:val="0"/>
              <w:ind w:right="162" w:firstLine="368"/>
              <w:jc w:val="both"/>
            </w:pPr>
            <w:r w:rsidRPr="00AB5AF5">
              <w:t>Закону України "Про дорожній рух" (ст. 12, 16, 29, 32, 33, Техніко-економічне обґрунтування від 20.04.2023 № 64-25-25 Аркуш 8 з 13 36, 37, 53);</w:t>
            </w:r>
          </w:p>
          <w:p w:rsidR="00AB5AF5" w:rsidRPr="00AB5AF5" w:rsidRDefault="00AB5AF5" w:rsidP="00AB5AF5">
            <w:pPr>
              <w:widowControl w:val="0"/>
              <w:ind w:right="162" w:firstLine="368"/>
              <w:jc w:val="both"/>
            </w:pPr>
            <w:r w:rsidRPr="00AB5AF5">
              <w:t>«Правилам дорожнього руху України»;</w:t>
            </w:r>
          </w:p>
          <w:p w:rsidR="00AB5AF5" w:rsidRPr="00AB5AF5" w:rsidRDefault="00AB5AF5" w:rsidP="00AB5AF5">
            <w:pPr>
              <w:widowControl w:val="0"/>
              <w:ind w:right="162" w:firstLine="368"/>
              <w:jc w:val="both"/>
            </w:pPr>
            <w:r w:rsidRPr="00AB5AF5">
              <w:t>«Інструкціям по експлуатації автомобілів;</w:t>
            </w:r>
          </w:p>
          <w:p w:rsidR="00AB5AF5" w:rsidRPr="00AB5AF5" w:rsidRDefault="00AB5AF5" w:rsidP="00AB5AF5">
            <w:pPr>
              <w:widowControl w:val="0"/>
              <w:ind w:right="162" w:firstLine="368"/>
              <w:jc w:val="both"/>
            </w:pPr>
            <w:r w:rsidRPr="00AB5AF5">
              <w:t>Ремонтної, технологічної та сервісної літератури виробника; та ін.</w:t>
            </w:r>
          </w:p>
          <w:p w:rsidR="00AB5AF5" w:rsidRPr="00AB5AF5" w:rsidRDefault="00AB5AF5" w:rsidP="00AB5AF5">
            <w:pPr>
              <w:widowControl w:val="0"/>
              <w:ind w:right="162" w:firstLine="368"/>
              <w:jc w:val="both"/>
              <w:rPr>
                <w:b/>
                <w:i/>
              </w:rPr>
            </w:pPr>
            <w:r w:rsidRPr="00AB5AF5">
              <w:t>На виконання вимог зазначених нормативних документів необхідна заміна несправних запасних частин для приведення транспортних засобів до належного технічного стану.</w:t>
            </w:r>
          </w:p>
          <w:p w:rsidR="00AB5AF5" w:rsidRPr="00AB5AF5" w:rsidRDefault="00AB5AF5" w:rsidP="00AB5AF5">
            <w:pPr>
              <w:widowControl w:val="0"/>
              <w:ind w:right="162" w:firstLine="368"/>
              <w:jc w:val="both"/>
            </w:pPr>
            <w:r w:rsidRPr="00AB5AF5">
              <w:rPr>
                <w:b/>
                <w:i/>
              </w:rPr>
              <w:t>Обґрунтування технічних та якісних характеристик предмета закупівлі:</w:t>
            </w:r>
            <w:r w:rsidRPr="00AB5AF5">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AB5AF5" w:rsidRPr="00AB5AF5" w:rsidRDefault="00AB5AF5" w:rsidP="00AB5AF5">
            <w:pPr>
              <w:widowControl w:val="0"/>
              <w:ind w:right="162" w:firstLine="368"/>
              <w:jc w:val="both"/>
              <w:rPr>
                <w:i/>
              </w:rPr>
            </w:pPr>
            <w:r w:rsidRPr="00AB5AF5">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AB5AF5" w:rsidRPr="00AB5AF5" w:rsidTr="00AB5AF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B5AF5" w:rsidRPr="00AB5AF5" w:rsidRDefault="00AB5AF5" w:rsidP="00AB5AF5">
            <w:pPr>
              <w:rPr>
                <w:bCs/>
              </w:rPr>
            </w:pPr>
            <w:r w:rsidRPr="00AB5AF5">
              <w:rPr>
                <w:bCs/>
              </w:rPr>
              <w:lastRenderedPageBreak/>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B5AF5" w:rsidRPr="00AB5AF5" w:rsidRDefault="00AB5AF5" w:rsidP="00AB5AF5">
            <w:r w:rsidRPr="00AB5AF5">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AB5AF5" w:rsidRPr="00AB5AF5" w:rsidRDefault="00AB5AF5" w:rsidP="00AB5AF5">
            <w:pPr>
              <w:widowControl w:val="0"/>
              <w:ind w:right="162" w:firstLine="368"/>
              <w:jc w:val="both"/>
            </w:pPr>
            <w:r w:rsidRPr="00AB5AF5">
              <w:rPr>
                <w:b/>
                <w:i/>
              </w:rPr>
              <w:t>Обґрунтування очікуваної вартості предмета закупівлі:</w:t>
            </w:r>
            <w:r w:rsidRPr="00AB5AF5">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AB5AF5">
              <w:t>закупівель</w:t>
            </w:r>
            <w:proofErr w:type="spellEnd"/>
            <w:r w:rsidRPr="00AB5AF5">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AB5AF5" w:rsidRPr="00AB5AF5" w:rsidRDefault="00AB5AF5" w:rsidP="00AB5AF5">
            <w:pPr>
              <w:widowControl w:val="0"/>
              <w:ind w:firstLine="368"/>
              <w:jc w:val="both"/>
            </w:pPr>
            <w:r w:rsidRPr="00AB5AF5">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w:t>
            </w:r>
            <w:r w:rsidR="003D487D">
              <w:t xml:space="preserve"> </w:t>
            </w:r>
            <w:r w:rsidRPr="00AB5AF5">
              <w:t>50-06-1.</w:t>
            </w:r>
          </w:p>
          <w:p w:rsidR="00AB5AF5" w:rsidRPr="00AB5AF5" w:rsidRDefault="00AB5AF5" w:rsidP="00AB5AF5">
            <w:pPr>
              <w:widowControl w:val="0"/>
              <w:ind w:firstLine="368"/>
              <w:jc w:val="both"/>
            </w:pPr>
            <w:r w:rsidRPr="00AB5AF5">
              <w:rPr>
                <w:b/>
                <w:i/>
              </w:rPr>
              <w:t>Обґрунтування обсягів закупівлі:</w:t>
            </w:r>
            <w:r w:rsidRPr="00AB5AF5">
              <w:rPr>
                <w:b/>
              </w:rPr>
              <w:t xml:space="preserve"> </w:t>
            </w:r>
            <w:r w:rsidRPr="00AB5AF5">
              <w:t>Планування закупівлі запасних частин визначено із кількості несправних запасних частин на транспортних засобах.</w:t>
            </w:r>
          </w:p>
        </w:tc>
      </w:tr>
      <w:tr w:rsidR="00AB5AF5" w:rsidRPr="00AB5AF5" w:rsidTr="00AB5AF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B5AF5" w:rsidRPr="00AB5AF5" w:rsidRDefault="00AB5AF5" w:rsidP="00AB5AF5">
            <w:pPr>
              <w:rPr>
                <w:bCs/>
              </w:rPr>
            </w:pPr>
            <w:r w:rsidRPr="00AB5AF5">
              <w:rPr>
                <w:bCs/>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B5AF5" w:rsidRPr="00AB5AF5" w:rsidRDefault="00AB5AF5" w:rsidP="00AB5AF5">
            <w:r w:rsidRPr="00AB5AF5">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AB5AF5" w:rsidRPr="00AB5AF5" w:rsidRDefault="00AB5AF5" w:rsidP="00AB5AF5">
            <w:pPr>
              <w:widowControl w:val="0"/>
              <w:jc w:val="both"/>
              <w:rPr>
                <w:b/>
              </w:rPr>
            </w:pPr>
            <w:r w:rsidRPr="00AB5AF5">
              <w:rPr>
                <w:b/>
              </w:rPr>
              <w:t>Спосіб проведення моніторингу ринку:</w:t>
            </w:r>
          </w:p>
          <w:p w:rsidR="00AB5AF5" w:rsidRPr="00AB5AF5" w:rsidRDefault="00AB5AF5" w:rsidP="00AB5AF5">
            <w:pPr>
              <w:widowControl w:val="0"/>
              <w:jc w:val="both"/>
            </w:pPr>
            <w:r w:rsidRPr="00AB5AF5">
              <w:t>Для визначення очікуваної інформації було направлено низку запитів:</w:t>
            </w:r>
          </w:p>
          <w:p w:rsidR="00AB5AF5" w:rsidRPr="00AB5AF5" w:rsidRDefault="00AB5AF5" w:rsidP="00AB5AF5">
            <w:r w:rsidRPr="00AB5AF5">
              <w:t xml:space="preserve">info@atl.ua Інтернет-магазин </w:t>
            </w:r>
            <w:proofErr w:type="spellStart"/>
            <w:r w:rsidRPr="00AB5AF5">
              <w:t>автотоварів</w:t>
            </w:r>
            <w:proofErr w:type="spellEnd"/>
            <w:r w:rsidRPr="00AB5AF5">
              <w:t xml:space="preserve"> АТЛ,</w:t>
            </w:r>
          </w:p>
          <w:p w:rsidR="00AB5AF5" w:rsidRPr="00AB5AF5" w:rsidRDefault="00AB5AF5" w:rsidP="00AB5AF5">
            <w:r w:rsidRPr="00AB5AF5">
              <w:t xml:space="preserve">office@ukrparts.com.ua Інтернет-магазин </w:t>
            </w:r>
            <w:proofErr w:type="spellStart"/>
            <w:r w:rsidRPr="00AB5AF5">
              <w:t>Ukrparts</w:t>
            </w:r>
            <w:proofErr w:type="spellEnd"/>
            <w:r w:rsidRPr="00AB5AF5">
              <w:t>,</w:t>
            </w:r>
          </w:p>
          <w:p w:rsidR="00AB5AF5" w:rsidRPr="00AB5AF5" w:rsidRDefault="00AB5AF5" w:rsidP="00AB5AF5">
            <w:r w:rsidRPr="00AB5AF5">
              <w:t>info@avtoradosti.com.ua Інтернет-магазин «</w:t>
            </w:r>
            <w:proofErr w:type="spellStart"/>
            <w:r w:rsidRPr="00AB5AF5">
              <w:t>Авторадості</w:t>
            </w:r>
            <w:proofErr w:type="spellEnd"/>
            <w:r w:rsidRPr="00AB5AF5">
              <w:t>»,</w:t>
            </w:r>
          </w:p>
          <w:p w:rsidR="00AB5AF5" w:rsidRPr="00AB5AF5" w:rsidRDefault="00AB5AF5" w:rsidP="00AB5AF5">
            <w:r w:rsidRPr="00AB5AF5">
              <w:t>ukrpromekc@ukrpromekc.com.ua Інтернет-магазин запчастин компанії ТОВ «</w:t>
            </w:r>
            <w:proofErr w:type="spellStart"/>
            <w:r w:rsidRPr="00AB5AF5">
              <w:t>Ukrpromekc</w:t>
            </w:r>
            <w:proofErr w:type="spellEnd"/>
            <w:r w:rsidRPr="00AB5AF5">
              <w:t>»,</w:t>
            </w:r>
          </w:p>
          <w:p w:rsidR="00AB5AF5" w:rsidRPr="00AB5AF5" w:rsidRDefault="00AB5AF5" w:rsidP="00AB5AF5">
            <w:pPr>
              <w:rPr>
                <w:color w:val="0D0D0D" w:themeColor="text1" w:themeTint="F2"/>
              </w:rPr>
            </w:pPr>
            <w:r w:rsidRPr="00AB5AF5">
              <w:t xml:space="preserve">info@avtoindustriya.com Інтернет магазин Сервіс </w:t>
            </w:r>
            <w:proofErr w:type="spellStart"/>
            <w:r w:rsidRPr="00AB5AF5">
              <w:rPr>
                <w:color w:val="0D0D0D" w:themeColor="text1" w:themeTint="F2"/>
              </w:rPr>
              <w:t>Автоіндустрія</w:t>
            </w:r>
            <w:proofErr w:type="spellEnd"/>
            <w:r w:rsidRPr="00AB5AF5">
              <w:rPr>
                <w:color w:val="0D0D0D" w:themeColor="text1" w:themeTint="F2"/>
              </w:rPr>
              <w:t>,</w:t>
            </w:r>
          </w:p>
          <w:p w:rsidR="00AB5AF5" w:rsidRPr="00AB5AF5" w:rsidRDefault="00AB5AF5" w:rsidP="00AB5AF5">
            <w:pPr>
              <w:rPr>
                <w:color w:val="0D0D0D" w:themeColor="text1" w:themeTint="F2"/>
              </w:rPr>
            </w:pPr>
            <w:r w:rsidRPr="00AB5AF5">
              <w:rPr>
                <w:color w:val="0D0D0D" w:themeColor="text1" w:themeTint="F2"/>
              </w:rPr>
              <w:t>sila2017@ukr.net ТОВ «ЗЕММАШ-ТЕХНІКА»,</w:t>
            </w:r>
          </w:p>
          <w:p w:rsidR="00AB5AF5" w:rsidRPr="00AB5AF5" w:rsidRDefault="00550C22" w:rsidP="00AB5AF5">
            <w:pPr>
              <w:rPr>
                <w:color w:val="0D0D0D" w:themeColor="text1" w:themeTint="F2"/>
              </w:rPr>
            </w:pPr>
            <w:hyperlink r:id="rId9" w:history="1">
              <w:r w:rsidR="00AB5AF5" w:rsidRPr="00AB5AF5">
                <w:rPr>
                  <w:rStyle w:val="ae"/>
                  <w:color w:val="0D0D0D" w:themeColor="text1" w:themeTint="F2"/>
                </w:rPr>
                <w:t>office@zahid-avto.lviv.ua</w:t>
              </w:r>
            </w:hyperlink>
            <w:r w:rsidR="00AB5AF5" w:rsidRPr="00AB5AF5">
              <w:rPr>
                <w:color w:val="0D0D0D" w:themeColor="text1" w:themeTint="F2"/>
              </w:rPr>
              <w:t xml:space="preserve"> Інтернет-магазин "Захід-Авто",</w:t>
            </w:r>
          </w:p>
          <w:p w:rsidR="00AB5AF5" w:rsidRPr="00AB5AF5" w:rsidRDefault="00550C22" w:rsidP="00AB5AF5">
            <w:pPr>
              <w:rPr>
                <w:color w:val="0D0D0D" w:themeColor="text1" w:themeTint="F2"/>
              </w:rPr>
            </w:pPr>
            <w:hyperlink r:id="rId10" w:history="1">
              <w:r w:rsidR="00AB5AF5" w:rsidRPr="00AB5AF5">
                <w:rPr>
                  <w:rStyle w:val="ae"/>
                  <w:color w:val="0D0D0D" w:themeColor="text1" w:themeTint="F2"/>
                </w:rPr>
                <w:t>order@zipavto.com</w:t>
              </w:r>
            </w:hyperlink>
            <w:r w:rsidR="00AB5AF5" w:rsidRPr="00AB5AF5">
              <w:rPr>
                <w:color w:val="0D0D0D" w:themeColor="text1" w:themeTint="F2"/>
              </w:rPr>
              <w:t xml:space="preserve"> інтернет-магазин "ЗІП-АВТО",</w:t>
            </w:r>
          </w:p>
          <w:p w:rsidR="00AB5AF5" w:rsidRPr="00AB5AF5" w:rsidRDefault="00550C22" w:rsidP="00AB5AF5">
            <w:pPr>
              <w:rPr>
                <w:color w:val="0D0D0D" w:themeColor="text1" w:themeTint="F2"/>
              </w:rPr>
            </w:pPr>
            <w:hyperlink r:id="rId11" w:history="1">
              <w:r w:rsidR="00AB5AF5" w:rsidRPr="00AB5AF5">
                <w:rPr>
                  <w:rStyle w:val="ae"/>
                  <w:color w:val="0D0D0D" w:themeColor="text1" w:themeTint="F2"/>
                </w:rPr>
                <w:t>office@techkontinent.com</w:t>
              </w:r>
            </w:hyperlink>
            <w:r w:rsidR="00AB5AF5" w:rsidRPr="00AB5AF5">
              <w:rPr>
                <w:color w:val="0D0D0D" w:themeColor="text1" w:themeTint="F2"/>
              </w:rPr>
              <w:t xml:space="preserve"> Компанія "</w:t>
            </w:r>
            <w:proofErr w:type="spellStart"/>
            <w:r w:rsidR="00AB5AF5" w:rsidRPr="00AB5AF5">
              <w:rPr>
                <w:color w:val="0D0D0D" w:themeColor="text1" w:themeTint="F2"/>
              </w:rPr>
              <w:t>Техконтинент</w:t>
            </w:r>
            <w:proofErr w:type="spellEnd"/>
            <w:r w:rsidR="00AB5AF5" w:rsidRPr="00AB5AF5">
              <w:rPr>
                <w:color w:val="0D0D0D" w:themeColor="text1" w:themeTint="F2"/>
              </w:rPr>
              <w:t>",</w:t>
            </w:r>
          </w:p>
          <w:p w:rsidR="00AB5AF5" w:rsidRPr="00AB5AF5" w:rsidRDefault="00550C22" w:rsidP="00AB5AF5">
            <w:pPr>
              <w:rPr>
                <w:color w:val="0D0D0D" w:themeColor="text1" w:themeTint="F2"/>
              </w:rPr>
            </w:pPr>
            <w:hyperlink r:id="rId12" w:history="1">
              <w:r w:rsidR="00AB5AF5" w:rsidRPr="00AB5AF5">
                <w:rPr>
                  <w:rStyle w:val="ae"/>
                  <w:color w:val="0D0D0D" w:themeColor="text1" w:themeTint="F2"/>
                </w:rPr>
                <w:t>plohotnik@alfatechtd.com.ua</w:t>
              </w:r>
            </w:hyperlink>
            <w:r w:rsidR="00AB5AF5" w:rsidRPr="00AB5AF5">
              <w:rPr>
                <w:color w:val="0D0D0D" w:themeColor="text1" w:themeTint="F2"/>
              </w:rPr>
              <w:t xml:space="preserve"> Центр спецтехніки </w:t>
            </w:r>
            <w:proofErr w:type="spellStart"/>
            <w:r w:rsidR="00AB5AF5" w:rsidRPr="00AB5AF5">
              <w:rPr>
                <w:color w:val="0D0D0D" w:themeColor="text1" w:themeTint="F2"/>
              </w:rPr>
              <w:t>Альфатех</w:t>
            </w:r>
            <w:proofErr w:type="spellEnd"/>
            <w:r w:rsidR="00AB5AF5" w:rsidRPr="00AB5AF5">
              <w:rPr>
                <w:color w:val="0D0D0D" w:themeColor="text1" w:themeTint="F2"/>
              </w:rPr>
              <w:t>,</w:t>
            </w:r>
          </w:p>
          <w:p w:rsidR="00AB5AF5" w:rsidRPr="00AB5AF5" w:rsidRDefault="00550C22" w:rsidP="00AB5AF5">
            <w:pPr>
              <w:rPr>
                <w:color w:val="0D0D0D" w:themeColor="text1" w:themeTint="F2"/>
              </w:rPr>
            </w:pPr>
            <w:hyperlink r:id="rId13" w:history="1">
              <w:r w:rsidR="00AB5AF5" w:rsidRPr="00AB5AF5">
                <w:rPr>
                  <w:rStyle w:val="ae"/>
                  <w:color w:val="0D0D0D" w:themeColor="text1" w:themeTint="F2"/>
                </w:rPr>
                <w:t>office@ba-trade.com</w:t>
              </w:r>
            </w:hyperlink>
            <w:r w:rsidR="00AB5AF5" w:rsidRPr="00AB5AF5">
              <w:rPr>
                <w:color w:val="0D0D0D" w:themeColor="text1" w:themeTint="F2"/>
              </w:rPr>
              <w:t xml:space="preserve"> БЛІЦ АВТО ТРЕЙД,</w:t>
            </w:r>
          </w:p>
          <w:p w:rsidR="00AB5AF5" w:rsidRPr="00AB5AF5" w:rsidRDefault="00550C22" w:rsidP="00AB5AF5">
            <w:pPr>
              <w:rPr>
                <w:color w:val="0D0D0D" w:themeColor="text1" w:themeTint="F2"/>
              </w:rPr>
            </w:pPr>
            <w:hyperlink r:id="rId14" w:history="1">
              <w:r w:rsidR="00AB5AF5" w:rsidRPr="00AB5AF5">
                <w:rPr>
                  <w:rStyle w:val="ae"/>
                  <w:color w:val="0D0D0D" w:themeColor="text1" w:themeTint="F2"/>
                </w:rPr>
                <w:t>vasilenko@dar-auto.com.ua</w:t>
              </w:r>
            </w:hyperlink>
            <w:r w:rsidR="00AB5AF5" w:rsidRPr="00AB5AF5">
              <w:rPr>
                <w:color w:val="0D0D0D" w:themeColor="text1" w:themeTint="F2"/>
              </w:rPr>
              <w:t xml:space="preserve"> Автоцентр </w:t>
            </w:r>
            <w:proofErr w:type="spellStart"/>
            <w:r w:rsidR="00AB5AF5" w:rsidRPr="00AB5AF5">
              <w:rPr>
                <w:color w:val="0D0D0D" w:themeColor="text1" w:themeTint="F2"/>
              </w:rPr>
              <w:t>Hyundai</w:t>
            </w:r>
            <w:proofErr w:type="spellEnd"/>
            <w:r w:rsidR="00AB5AF5" w:rsidRPr="00AB5AF5">
              <w:rPr>
                <w:color w:val="0D0D0D" w:themeColor="text1" w:themeTint="F2"/>
              </w:rPr>
              <w:t xml:space="preserve"> «Дар-Авто»,</w:t>
            </w:r>
          </w:p>
          <w:p w:rsidR="00AB5AF5" w:rsidRPr="00AB5AF5" w:rsidRDefault="00AB5AF5" w:rsidP="00AB5AF5"/>
          <w:p w:rsidR="00AB5AF5" w:rsidRPr="00AB5AF5" w:rsidRDefault="00AB5AF5" w:rsidP="00AB5AF5">
            <w:r w:rsidRPr="00AB5AF5">
              <w:rPr>
                <w:b/>
              </w:rPr>
              <w:t>Крім цього використано наявну інформації з мережі інтернет, а саме:</w:t>
            </w:r>
            <w:r w:rsidRPr="00AB5AF5">
              <w:t xml:space="preserve"> </w:t>
            </w:r>
          </w:p>
          <w:p w:rsidR="00AB5AF5" w:rsidRPr="00AB5AF5" w:rsidRDefault="00AB5AF5" w:rsidP="00AB5AF5">
            <w:r w:rsidRPr="00AB5AF5">
              <w:t>Інтернет магазин «Vinkod.com.ua»</w:t>
            </w:r>
          </w:p>
          <w:p w:rsidR="00AB5AF5" w:rsidRPr="00AB5AF5" w:rsidRDefault="00AB5AF5" w:rsidP="00AB5AF5">
            <w:r w:rsidRPr="00AB5AF5">
              <w:t xml:space="preserve">https://vinkod.com.ua/ua, </w:t>
            </w:r>
          </w:p>
          <w:p w:rsidR="00AB5AF5" w:rsidRPr="00AB5AF5" w:rsidRDefault="00AB5AF5" w:rsidP="00AB5AF5">
            <w:pPr>
              <w:widowControl w:val="0"/>
            </w:pPr>
            <w:r w:rsidRPr="00AB5AF5">
              <w:t xml:space="preserve">Інтернет магазин «TO24» </w:t>
            </w:r>
          </w:p>
          <w:p w:rsidR="00AB5AF5" w:rsidRPr="00AB5AF5" w:rsidRDefault="00AB5AF5" w:rsidP="00AB5AF5">
            <w:pPr>
              <w:widowControl w:val="0"/>
            </w:pPr>
            <w:r w:rsidRPr="00AB5AF5">
              <w:t xml:space="preserve">https://to24.com.ua/ua, </w:t>
            </w:r>
          </w:p>
          <w:p w:rsidR="00AB5AF5" w:rsidRPr="00AB5AF5" w:rsidRDefault="00AB5AF5" w:rsidP="00AB5AF5">
            <w:pPr>
              <w:widowControl w:val="0"/>
              <w:rPr>
                <w:color w:val="000000" w:themeColor="text1"/>
              </w:rPr>
            </w:pPr>
            <w:r w:rsidRPr="00AB5AF5">
              <w:rPr>
                <w:color w:val="000000" w:themeColor="text1"/>
              </w:rPr>
              <w:t>Інтернет магазин «</w:t>
            </w:r>
            <w:proofErr w:type="spellStart"/>
            <w:r w:rsidRPr="00AB5AF5">
              <w:rPr>
                <w:color w:val="000000" w:themeColor="text1"/>
              </w:rPr>
              <w:t>Carsun</w:t>
            </w:r>
            <w:proofErr w:type="spellEnd"/>
            <w:r w:rsidRPr="00AB5AF5">
              <w:rPr>
                <w:color w:val="000000" w:themeColor="text1"/>
              </w:rPr>
              <w:t xml:space="preserve">» </w:t>
            </w:r>
          </w:p>
          <w:p w:rsidR="00AB5AF5" w:rsidRPr="00AB5AF5" w:rsidRDefault="00AB5AF5" w:rsidP="00AB5AF5">
            <w:pPr>
              <w:widowControl w:val="0"/>
              <w:rPr>
                <w:color w:val="000000" w:themeColor="text1"/>
              </w:rPr>
            </w:pPr>
            <w:r w:rsidRPr="00AB5AF5">
              <w:rPr>
                <w:color w:val="000000" w:themeColor="text1"/>
              </w:rPr>
              <w:t xml:space="preserve">https://carsun.com.ua/ua, </w:t>
            </w:r>
          </w:p>
          <w:p w:rsidR="00AB5AF5" w:rsidRPr="00AB5AF5" w:rsidRDefault="00AB5AF5" w:rsidP="00AB5AF5">
            <w:pPr>
              <w:widowControl w:val="0"/>
              <w:rPr>
                <w:color w:val="000000" w:themeColor="text1"/>
              </w:rPr>
            </w:pPr>
            <w:r w:rsidRPr="00AB5AF5">
              <w:rPr>
                <w:color w:val="000000" w:themeColor="text1"/>
              </w:rPr>
              <w:t xml:space="preserve">Інтернет магазин «dok.ua» </w:t>
            </w:r>
          </w:p>
          <w:p w:rsidR="00AB5AF5" w:rsidRPr="00AB5AF5" w:rsidRDefault="00AB5AF5" w:rsidP="00AB5AF5">
            <w:pPr>
              <w:widowControl w:val="0"/>
              <w:rPr>
                <w:color w:val="000000" w:themeColor="text1"/>
              </w:rPr>
            </w:pPr>
            <w:r w:rsidRPr="00AB5AF5">
              <w:rPr>
                <w:color w:val="000000" w:themeColor="text1"/>
              </w:rPr>
              <w:t>https://dok.ua/ua,</w:t>
            </w:r>
          </w:p>
          <w:p w:rsidR="00AB5AF5" w:rsidRPr="00AB5AF5" w:rsidRDefault="00AB5AF5" w:rsidP="00AB5AF5">
            <w:pPr>
              <w:widowControl w:val="0"/>
              <w:rPr>
                <w:color w:val="000000" w:themeColor="text1"/>
              </w:rPr>
            </w:pPr>
            <w:r w:rsidRPr="00AB5AF5">
              <w:rPr>
                <w:color w:val="000000" w:themeColor="text1"/>
              </w:rPr>
              <w:t>com.ua/</w:t>
            </w:r>
            <w:proofErr w:type="spellStart"/>
            <w:r w:rsidRPr="00AB5AF5">
              <w:rPr>
                <w:color w:val="000000" w:themeColor="text1"/>
              </w:rPr>
              <w:t>ua</w:t>
            </w:r>
            <w:proofErr w:type="spellEnd"/>
            <w:r w:rsidRPr="00AB5AF5">
              <w:rPr>
                <w:color w:val="000000" w:themeColor="text1"/>
              </w:rPr>
              <w:t>, Інтернет магазин «AvtoSklad.com.ua»</w:t>
            </w:r>
          </w:p>
          <w:p w:rsidR="00AB5AF5" w:rsidRPr="00AB5AF5" w:rsidRDefault="00AB5AF5" w:rsidP="00AB5AF5">
            <w:r w:rsidRPr="00AB5AF5">
              <w:rPr>
                <w:color w:val="000000" w:themeColor="text1"/>
              </w:rPr>
              <w:t>https://avtosklad.com.ua/.</w:t>
            </w:r>
          </w:p>
        </w:tc>
      </w:tr>
    </w:tbl>
    <w:p w:rsidR="006F428D" w:rsidRPr="00AB5AF5" w:rsidRDefault="006F428D" w:rsidP="00A12478">
      <w:pPr>
        <w:rPr>
          <w:b/>
        </w:rPr>
      </w:pPr>
    </w:p>
    <w:p w:rsidR="006926A0" w:rsidRPr="00AB5AF5" w:rsidRDefault="006926A0" w:rsidP="006926A0">
      <w:pPr>
        <w:ind w:firstLine="567"/>
        <w:jc w:val="both"/>
      </w:pPr>
      <w:r w:rsidRPr="00AB5AF5">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AB5AF5" w:rsidRDefault="006F428D" w:rsidP="00A12478">
      <w:pPr>
        <w:rPr>
          <w:b/>
        </w:rPr>
      </w:pPr>
    </w:p>
    <w:p w:rsidR="00AB5AF5" w:rsidRDefault="00AB5AF5" w:rsidP="00A12478">
      <w:pPr>
        <w:rPr>
          <w:b/>
          <w:highlight w:val="yellow"/>
        </w:rPr>
      </w:pPr>
    </w:p>
    <w:tbl>
      <w:tblPr>
        <w:tblW w:w="540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774"/>
        <w:gridCol w:w="1449"/>
        <w:gridCol w:w="885"/>
        <w:gridCol w:w="1246"/>
        <w:gridCol w:w="1403"/>
        <w:gridCol w:w="1299"/>
        <w:gridCol w:w="3955"/>
      </w:tblGrid>
      <w:tr w:rsidR="009B1CAE" w:rsidRPr="00D53F55" w:rsidTr="00C105FB">
        <w:tc>
          <w:tcPr>
            <w:tcW w:w="351" w:type="pct"/>
            <w:shd w:val="clear" w:color="auto" w:fill="FFE599" w:themeFill="accent4" w:themeFillTint="66"/>
          </w:tcPr>
          <w:p w:rsidR="009B1CAE" w:rsidRPr="00D53F55" w:rsidRDefault="009B1CAE" w:rsidP="00C105FB">
            <w:pPr>
              <w:widowControl w:val="0"/>
              <w:jc w:val="center"/>
              <w:rPr>
                <w:b/>
                <w:sz w:val="20"/>
                <w:szCs w:val="20"/>
              </w:rPr>
            </w:pPr>
            <w:r w:rsidRPr="00D53F55">
              <w:rPr>
                <w:b/>
                <w:sz w:val="20"/>
                <w:szCs w:val="20"/>
              </w:rPr>
              <w:t>№ п/п</w:t>
            </w:r>
          </w:p>
        </w:tc>
        <w:tc>
          <w:tcPr>
            <w:tcW w:w="658" w:type="pct"/>
            <w:shd w:val="clear" w:color="auto" w:fill="FFE599" w:themeFill="accent4" w:themeFillTint="66"/>
          </w:tcPr>
          <w:p w:rsidR="009B1CAE" w:rsidRPr="00D53F55" w:rsidRDefault="009B1CAE" w:rsidP="00C105FB">
            <w:pPr>
              <w:widowControl w:val="0"/>
              <w:jc w:val="center"/>
              <w:rPr>
                <w:b/>
                <w:sz w:val="20"/>
                <w:szCs w:val="20"/>
              </w:rPr>
            </w:pPr>
            <w:r w:rsidRPr="00D53F55">
              <w:rPr>
                <w:b/>
                <w:sz w:val="20"/>
                <w:szCs w:val="20"/>
              </w:rPr>
              <w:t>Найменування Товару</w:t>
            </w:r>
          </w:p>
        </w:tc>
        <w:tc>
          <w:tcPr>
            <w:tcW w:w="402" w:type="pct"/>
            <w:shd w:val="clear" w:color="auto" w:fill="FFE599" w:themeFill="accent4" w:themeFillTint="66"/>
          </w:tcPr>
          <w:p w:rsidR="009B1CAE" w:rsidRPr="00D53F55" w:rsidRDefault="009B1CAE" w:rsidP="00C105FB">
            <w:pPr>
              <w:widowControl w:val="0"/>
              <w:jc w:val="center"/>
              <w:rPr>
                <w:b/>
                <w:sz w:val="20"/>
                <w:szCs w:val="20"/>
              </w:rPr>
            </w:pPr>
            <w:r w:rsidRPr="00D53F55">
              <w:rPr>
                <w:b/>
                <w:sz w:val="20"/>
                <w:szCs w:val="20"/>
              </w:rPr>
              <w:t>Одиниця</w:t>
            </w:r>
          </w:p>
          <w:p w:rsidR="009B1CAE" w:rsidRPr="00D53F55" w:rsidRDefault="009B1CAE" w:rsidP="00C105FB">
            <w:pPr>
              <w:widowControl w:val="0"/>
              <w:jc w:val="center"/>
              <w:rPr>
                <w:b/>
                <w:sz w:val="20"/>
                <w:szCs w:val="20"/>
              </w:rPr>
            </w:pPr>
            <w:r w:rsidRPr="00D53F55">
              <w:rPr>
                <w:b/>
                <w:sz w:val="20"/>
                <w:szCs w:val="20"/>
              </w:rPr>
              <w:t>виміру</w:t>
            </w:r>
          </w:p>
        </w:tc>
        <w:tc>
          <w:tcPr>
            <w:tcW w:w="566" w:type="pct"/>
            <w:shd w:val="clear" w:color="auto" w:fill="FFE599" w:themeFill="accent4" w:themeFillTint="66"/>
          </w:tcPr>
          <w:p w:rsidR="009B1CAE" w:rsidRPr="00D53F55" w:rsidRDefault="009B1CAE" w:rsidP="00C105FB">
            <w:pPr>
              <w:widowControl w:val="0"/>
              <w:jc w:val="center"/>
              <w:rPr>
                <w:b/>
                <w:sz w:val="20"/>
                <w:szCs w:val="20"/>
              </w:rPr>
            </w:pPr>
            <w:r w:rsidRPr="00D53F55">
              <w:rPr>
                <w:b/>
                <w:sz w:val="20"/>
                <w:szCs w:val="20"/>
              </w:rPr>
              <w:t>Кількість</w:t>
            </w:r>
          </w:p>
          <w:p w:rsidR="009B1CAE" w:rsidRPr="00D53F55" w:rsidRDefault="009B1CAE" w:rsidP="00C105FB">
            <w:pPr>
              <w:widowControl w:val="0"/>
              <w:jc w:val="center"/>
              <w:rPr>
                <w:b/>
                <w:sz w:val="20"/>
                <w:szCs w:val="20"/>
              </w:rPr>
            </w:pPr>
          </w:p>
        </w:tc>
        <w:tc>
          <w:tcPr>
            <w:tcW w:w="637" w:type="pct"/>
            <w:shd w:val="clear" w:color="auto" w:fill="FFE599" w:themeFill="accent4" w:themeFillTint="66"/>
            <w:hideMark/>
          </w:tcPr>
          <w:p w:rsidR="009B1CAE" w:rsidRPr="00D53F55" w:rsidRDefault="009B1CAE" w:rsidP="00C105FB">
            <w:pPr>
              <w:widowControl w:val="0"/>
              <w:jc w:val="center"/>
              <w:rPr>
                <w:b/>
                <w:sz w:val="20"/>
                <w:szCs w:val="20"/>
              </w:rPr>
            </w:pPr>
            <w:r w:rsidRPr="00D53F55">
              <w:rPr>
                <w:b/>
                <w:sz w:val="20"/>
                <w:szCs w:val="20"/>
              </w:rPr>
              <w:t>Виробник</w:t>
            </w:r>
          </w:p>
        </w:tc>
        <w:tc>
          <w:tcPr>
            <w:tcW w:w="590" w:type="pct"/>
            <w:shd w:val="clear" w:color="auto" w:fill="FFE599" w:themeFill="accent4" w:themeFillTint="66"/>
          </w:tcPr>
          <w:p w:rsidR="009B1CAE" w:rsidRPr="00D53F55" w:rsidRDefault="009B1CAE" w:rsidP="00C105FB">
            <w:pPr>
              <w:widowControl w:val="0"/>
              <w:jc w:val="center"/>
              <w:rPr>
                <w:b/>
                <w:sz w:val="20"/>
                <w:szCs w:val="20"/>
              </w:rPr>
            </w:pPr>
            <w:r w:rsidRPr="009567F0">
              <w:rPr>
                <w:b/>
                <w:bCs/>
                <w:snapToGrid w:val="0"/>
                <w:sz w:val="20"/>
                <w:szCs w:val="20"/>
              </w:rPr>
              <w:t>Марка або модель, або артикул, або каталожний номер, або інші параметри для ідентифікації Товару</w:t>
            </w:r>
          </w:p>
        </w:tc>
        <w:tc>
          <w:tcPr>
            <w:tcW w:w="1796" w:type="pct"/>
            <w:shd w:val="clear" w:color="auto" w:fill="FFE599" w:themeFill="accent4" w:themeFillTint="66"/>
            <w:hideMark/>
          </w:tcPr>
          <w:p w:rsidR="009B1CAE" w:rsidRPr="00D53F55" w:rsidRDefault="009B1CAE" w:rsidP="00C105FB">
            <w:pPr>
              <w:widowControl w:val="0"/>
              <w:jc w:val="center"/>
              <w:rPr>
                <w:b/>
                <w:sz w:val="20"/>
                <w:szCs w:val="20"/>
              </w:rPr>
            </w:pPr>
            <w:r w:rsidRPr="00D53F55">
              <w:rPr>
                <w:b/>
                <w:sz w:val="20"/>
                <w:szCs w:val="20"/>
              </w:rPr>
              <w:t>Технічні та якісні характеристики предмета закупівлі</w:t>
            </w:r>
          </w:p>
          <w:p w:rsidR="009B1CAE" w:rsidRPr="00D53F55" w:rsidRDefault="009B1CAE" w:rsidP="00C105FB">
            <w:pPr>
              <w:widowControl w:val="0"/>
              <w:jc w:val="center"/>
              <w:rPr>
                <w:b/>
                <w:sz w:val="20"/>
                <w:szCs w:val="20"/>
              </w:rPr>
            </w:pPr>
            <w:r w:rsidRPr="00D53F55">
              <w:rPr>
                <w:b/>
                <w:sz w:val="20"/>
                <w:szCs w:val="20"/>
              </w:rPr>
              <w:t>(Технічна специфікація)</w:t>
            </w:r>
          </w:p>
        </w:tc>
      </w:tr>
      <w:tr w:rsidR="009B1CAE" w:rsidRPr="00D53F55" w:rsidTr="00C105FB">
        <w:trPr>
          <w:trHeight w:val="335"/>
        </w:trPr>
        <w:tc>
          <w:tcPr>
            <w:tcW w:w="351" w:type="pct"/>
            <w:shd w:val="clear" w:color="auto" w:fill="FFFFFF" w:themeFill="background1"/>
            <w:hideMark/>
          </w:tcPr>
          <w:p w:rsidR="009B1CAE" w:rsidRPr="00D53F55" w:rsidRDefault="009B1CAE" w:rsidP="00C105FB">
            <w:pPr>
              <w:widowControl w:val="0"/>
              <w:rPr>
                <w:sz w:val="20"/>
                <w:szCs w:val="20"/>
              </w:rPr>
            </w:pPr>
            <w:r w:rsidRPr="00D53F55">
              <w:rPr>
                <w:sz w:val="20"/>
                <w:szCs w:val="20"/>
              </w:rPr>
              <w:t>1</w:t>
            </w:r>
          </w:p>
        </w:tc>
        <w:tc>
          <w:tcPr>
            <w:tcW w:w="658" w:type="pct"/>
            <w:shd w:val="clear" w:color="auto" w:fill="FFFFFF" w:themeFill="background1"/>
            <w:hideMark/>
          </w:tcPr>
          <w:p w:rsidR="009B1CAE" w:rsidRPr="00D53F55" w:rsidRDefault="009B1CAE" w:rsidP="00C105FB">
            <w:pPr>
              <w:ind w:left="113"/>
              <w:rPr>
                <w:sz w:val="20"/>
                <w:szCs w:val="20"/>
              </w:rPr>
            </w:pPr>
            <w:proofErr w:type="spellStart"/>
            <w:r w:rsidRPr="00D53F55">
              <w:rPr>
                <w:sz w:val="20"/>
                <w:szCs w:val="20"/>
              </w:rPr>
              <w:t>Накінечник</w:t>
            </w:r>
            <w:proofErr w:type="spellEnd"/>
            <w:r w:rsidRPr="00D53F55">
              <w:rPr>
                <w:sz w:val="20"/>
                <w:szCs w:val="20"/>
              </w:rPr>
              <w:t xml:space="preserve"> кермової тяги</w:t>
            </w:r>
          </w:p>
        </w:tc>
        <w:tc>
          <w:tcPr>
            <w:tcW w:w="402" w:type="pct"/>
            <w:shd w:val="clear" w:color="auto" w:fill="FFFFFF" w:themeFill="background1"/>
          </w:tcPr>
          <w:p w:rsidR="009B1CAE" w:rsidRPr="00D53F55" w:rsidRDefault="009B1CAE" w:rsidP="00C105FB">
            <w:pPr>
              <w:jc w:val="center"/>
              <w:rPr>
                <w:sz w:val="20"/>
                <w:szCs w:val="20"/>
              </w:rPr>
            </w:pPr>
            <w:r w:rsidRPr="00D53F55">
              <w:rPr>
                <w:sz w:val="20"/>
                <w:szCs w:val="20"/>
              </w:rPr>
              <w:t>шт.</w:t>
            </w:r>
          </w:p>
        </w:tc>
        <w:tc>
          <w:tcPr>
            <w:tcW w:w="566" w:type="pct"/>
            <w:shd w:val="clear" w:color="auto" w:fill="FFFFFF" w:themeFill="background1"/>
          </w:tcPr>
          <w:p w:rsidR="009B1CAE" w:rsidRPr="00D53F55" w:rsidRDefault="009B1CAE" w:rsidP="00C105FB">
            <w:pPr>
              <w:jc w:val="center"/>
              <w:rPr>
                <w:sz w:val="20"/>
                <w:szCs w:val="20"/>
              </w:rPr>
            </w:pPr>
            <w:r w:rsidRPr="00D53F55">
              <w:rPr>
                <w:sz w:val="20"/>
                <w:szCs w:val="20"/>
              </w:rPr>
              <w:t>2</w:t>
            </w:r>
          </w:p>
        </w:tc>
        <w:tc>
          <w:tcPr>
            <w:tcW w:w="637" w:type="pct"/>
            <w:shd w:val="clear" w:color="auto" w:fill="FFFFFF" w:themeFill="background1"/>
          </w:tcPr>
          <w:p w:rsidR="009B1CAE" w:rsidRPr="00D53F55" w:rsidRDefault="009B1CAE" w:rsidP="00C105FB">
            <w:pPr>
              <w:keepNext/>
              <w:jc w:val="center"/>
              <w:rPr>
                <w:color w:val="000000"/>
                <w:sz w:val="20"/>
                <w:szCs w:val="20"/>
              </w:rPr>
            </w:pPr>
            <w:r w:rsidRPr="00D53F55">
              <w:rPr>
                <w:color w:val="000000"/>
                <w:sz w:val="20"/>
                <w:szCs w:val="20"/>
              </w:rPr>
              <w:t>SIDEM</w:t>
            </w:r>
          </w:p>
        </w:tc>
        <w:tc>
          <w:tcPr>
            <w:tcW w:w="590" w:type="pct"/>
            <w:shd w:val="clear" w:color="auto" w:fill="FFFFFF" w:themeFill="background1"/>
          </w:tcPr>
          <w:p w:rsidR="009B1CAE" w:rsidRPr="00D53F55" w:rsidRDefault="009B1CAE" w:rsidP="00C105FB">
            <w:pPr>
              <w:keepNext/>
              <w:jc w:val="center"/>
              <w:rPr>
                <w:sz w:val="20"/>
                <w:szCs w:val="20"/>
                <w:highlight w:val="yellow"/>
              </w:rPr>
            </w:pPr>
            <w:r w:rsidRPr="00D53F55">
              <w:rPr>
                <w:sz w:val="20"/>
                <w:szCs w:val="20"/>
              </w:rPr>
              <w:t>20632</w:t>
            </w:r>
          </w:p>
        </w:tc>
        <w:tc>
          <w:tcPr>
            <w:tcW w:w="1796" w:type="pct"/>
            <w:shd w:val="clear" w:color="auto" w:fill="FFFFFF" w:themeFill="background1"/>
          </w:tcPr>
          <w:tbl>
            <w:tblPr>
              <w:tblW w:w="3763" w:type="dxa"/>
              <w:tblLayout w:type="fixed"/>
              <w:tblCellMar>
                <w:left w:w="0" w:type="dxa"/>
                <w:right w:w="0" w:type="dxa"/>
              </w:tblCellMar>
              <w:tblLook w:val="0000" w:firstRow="0" w:lastRow="0" w:firstColumn="0" w:lastColumn="0" w:noHBand="0" w:noVBand="0"/>
            </w:tblPr>
            <w:tblGrid>
              <w:gridCol w:w="3763"/>
            </w:tblGrid>
            <w:tr w:rsidR="009B1CAE" w:rsidRPr="00D53F55" w:rsidTr="00C105FB">
              <w:trPr>
                <w:trHeight w:val="1091"/>
              </w:trPr>
              <w:tc>
                <w:tcPr>
                  <w:tcW w:w="3763" w:type="dxa"/>
                  <w:tcBorders>
                    <w:top w:val="nil"/>
                    <w:left w:val="nil"/>
                    <w:bottom w:val="nil"/>
                    <w:right w:val="nil"/>
                  </w:tcBorders>
                </w:tcPr>
                <w:p w:rsidR="009B1CAE" w:rsidRPr="00D53F55" w:rsidRDefault="009B1CAE" w:rsidP="00C105FB">
                  <w:pPr>
                    <w:widowControl w:val="0"/>
                    <w:autoSpaceDE w:val="0"/>
                    <w:autoSpaceDN w:val="0"/>
                    <w:adjustRightInd w:val="0"/>
                    <w:ind w:left="170"/>
                    <w:rPr>
                      <w:color w:val="000000"/>
                      <w:sz w:val="20"/>
                      <w:szCs w:val="20"/>
                      <w:lang w:eastAsia="en-US"/>
                    </w:rPr>
                  </w:pPr>
                  <w:r w:rsidRPr="00D53F55">
                    <w:rPr>
                      <w:b/>
                      <w:bCs/>
                      <w:color w:val="000000"/>
                      <w:sz w:val="20"/>
                      <w:szCs w:val="20"/>
                      <w:lang w:eastAsia="en-US"/>
                    </w:rPr>
                    <w:t xml:space="preserve">Технічні характеристики: </w:t>
                  </w:r>
                </w:p>
                <w:p w:rsidR="009B1CAE" w:rsidRPr="00D53F55" w:rsidRDefault="009B1CAE" w:rsidP="00C105FB">
                  <w:pPr>
                    <w:widowControl w:val="0"/>
                    <w:autoSpaceDE w:val="0"/>
                    <w:autoSpaceDN w:val="0"/>
                    <w:adjustRightInd w:val="0"/>
                    <w:ind w:left="170"/>
                    <w:rPr>
                      <w:color w:val="000000"/>
                      <w:sz w:val="20"/>
                      <w:szCs w:val="20"/>
                      <w:lang w:eastAsia="en-US"/>
                    </w:rPr>
                  </w:pPr>
                  <w:r w:rsidRPr="00D53F55">
                    <w:rPr>
                      <w:color w:val="000000"/>
                      <w:sz w:val="20"/>
                      <w:szCs w:val="20"/>
                      <w:lang w:eastAsia="en-US"/>
                    </w:rPr>
                    <w:t xml:space="preserve">Розміри різьби – FM16x1.5R, MM14X1.5R; </w:t>
                  </w:r>
                </w:p>
                <w:p w:rsidR="009B1CAE" w:rsidRPr="00D53F55" w:rsidRDefault="009B1CAE" w:rsidP="00C105FB">
                  <w:pPr>
                    <w:widowControl w:val="0"/>
                    <w:autoSpaceDE w:val="0"/>
                    <w:autoSpaceDN w:val="0"/>
                    <w:adjustRightInd w:val="0"/>
                    <w:ind w:left="170"/>
                    <w:rPr>
                      <w:color w:val="000000"/>
                      <w:sz w:val="20"/>
                      <w:szCs w:val="20"/>
                      <w:lang w:eastAsia="en-US"/>
                    </w:rPr>
                  </w:pPr>
                  <w:r w:rsidRPr="00D53F55">
                    <w:rPr>
                      <w:b/>
                      <w:bCs/>
                      <w:color w:val="000000"/>
                      <w:sz w:val="20"/>
                      <w:szCs w:val="20"/>
                      <w:lang w:eastAsia="en-US"/>
                    </w:rPr>
                    <w:t xml:space="preserve">Сфера застосування: </w:t>
                  </w:r>
                  <w:proofErr w:type="spellStart"/>
                  <w:r w:rsidRPr="00D53F55">
                    <w:rPr>
                      <w:color w:val="000000"/>
                      <w:sz w:val="20"/>
                      <w:szCs w:val="20"/>
                      <w:lang w:eastAsia="en-US"/>
                    </w:rPr>
                    <w:t>Iveco</w:t>
                  </w:r>
                  <w:proofErr w:type="spellEnd"/>
                  <w:r w:rsidRPr="00D53F55">
                    <w:rPr>
                      <w:color w:val="000000"/>
                      <w:sz w:val="20"/>
                      <w:szCs w:val="20"/>
                      <w:lang w:eastAsia="en-US"/>
                    </w:rPr>
                    <w:t xml:space="preserve"> </w:t>
                  </w:r>
                  <w:proofErr w:type="spellStart"/>
                  <w:r w:rsidRPr="00D53F55">
                    <w:rPr>
                      <w:color w:val="000000"/>
                      <w:sz w:val="20"/>
                      <w:szCs w:val="20"/>
                      <w:lang w:eastAsia="en-US"/>
                    </w:rPr>
                    <w:t>Power</w:t>
                  </w:r>
                  <w:proofErr w:type="spellEnd"/>
                  <w:r w:rsidRPr="00D53F55">
                    <w:rPr>
                      <w:color w:val="000000"/>
                      <w:sz w:val="20"/>
                      <w:szCs w:val="20"/>
                      <w:lang w:eastAsia="en-US"/>
                    </w:rPr>
                    <w:t xml:space="preserve"> </w:t>
                  </w:r>
                  <w:proofErr w:type="spellStart"/>
                  <w:r w:rsidRPr="00D53F55">
                    <w:rPr>
                      <w:color w:val="000000"/>
                      <w:sz w:val="20"/>
                      <w:szCs w:val="20"/>
                      <w:lang w:eastAsia="en-US"/>
                    </w:rPr>
                    <w:t>Daily</w:t>
                  </w:r>
                  <w:proofErr w:type="spellEnd"/>
                  <w:r w:rsidRPr="00D53F55">
                    <w:rPr>
                      <w:color w:val="000000"/>
                      <w:sz w:val="20"/>
                      <w:szCs w:val="20"/>
                      <w:lang w:eastAsia="en-US"/>
                    </w:rPr>
                    <w:t xml:space="preserve"> A50.13 </w:t>
                  </w:r>
                </w:p>
                <w:p w:rsidR="009B1CAE" w:rsidRPr="00D53F55" w:rsidRDefault="009B1CAE" w:rsidP="00C105FB">
                  <w:pPr>
                    <w:widowControl w:val="0"/>
                    <w:autoSpaceDE w:val="0"/>
                    <w:autoSpaceDN w:val="0"/>
                    <w:adjustRightInd w:val="0"/>
                    <w:ind w:left="170"/>
                    <w:rPr>
                      <w:color w:val="000000"/>
                      <w:sz w:val="20"/>
                      <w:szCs w:val="20"/>
                      <w:lang w:eastAsia="en-US"/>
                    </w:rPr>
                  </w:pPr>
                  <w:r w:rsidRPr="00D53F55">
                    <w:rPr>
                      <w:color w:val="000000"/>
                      <w:sz w:val="20"/>
                      <w:szCs w:val="20"/>
                      <w:lang w:eastAsia="en-US"/>
                    </w:rPr>
                    <w:t xml:space="preserve">VIN-код LNVU1CA32AV702212 </w:t>
                  </w:r>
                </w:p>
                <w:p w:rsidR="009B1CAE" w:rsidRPr="00D53F55" w:rsidRDefault="009B1CAE" w:rsidP="00C105FB">
                  <w:pPr>
                    <w:widowControl w:val="0"/>
                    <w:autoSpaceDE w:val="0"/>
                    <w:autoSpaceDN w:val="0"/>
                    <w:adjustRightInd w:val="0"/>
                    <w:ind w:left="170"/>
                    <w:rPr>
                      <w:color w:val="000000"/>
                      <w:sz w:val="20"/>
                      <w:szCs w:val="20"/>
                      <w:lang w:eastAsia="en-US"/>
                    </w:rPr>
                  </w:pPr>
                  <w:r w:rsidRPr="00D53F55">
                    <w:rPr>
                      <w:color w:val="000000"/>
                      <w:sz w:val="20"/>
                      <w:szCs w:val="20"/>
                      <w:lang w:eastAsia="en-US"/>
                    </w:rPr>
                    <w:t xml:space="preserve">Рік випуску – 2010 </w:t>
                  </w:r>
                </w:p>
                <w:p w:rsidR="009B1CAE" w:rsidRPr="00D53F55" w:rsidRDefault="009B1CAE" w:rsidP="00C105FB">
                  <w:pPr>
                    <w:widowControl w:val="0"/>
                    <w:autoSpaceDE w:val="0"/>
                    <w:autoSpaceDN w:val="0"/>
                    <w:adjustRightInd w:val="0"/>
                    <w:ind w:left="170"/>
                    <w:rPr>
                      <w:color w:val="000000"/>
                      <w:sz w:val="20"/>
                      <w:szCs w:val="20"/>
                      <w:lang w:eastAsia="en-US"/>
                    </w:rPr>
                  </w:pPr>
                  <w:r w:rsidRPr="00D53F55">
                    <w:rPr>
                      <w:color w:val="000000"/>
                      <w:sz w:val="20"/>
                      <w:szCs w:val="20"/>
                      <w:lang w:eastAsia="en-US"/>
                    </w:rPr>
                    <w:t xml:space="preserve">Місце, сторона встановлення – система підвіски рульової тяги на ліву та праву сторону. </w:t>
                  </w:r>
                </w:p>
              </w:tc>
            </w:tr>
          </w:tbl>
          <w:p w:rsidR="009B1CAE" w:rsidRPr="00D53F55" w:rsidRDefault="009B1CAE" w:rsidP="00C105FB">
            <w:pPr>
              <w:ind w:left="170"/>
              <w:rPr>
                <w:sz w:val="20"/>
                <w:szCs w:val="20"/>
              </w:rPr>
            </w:pPr>
          </w:p>
        </w:tc>
      </w:tr>
      <w:tr w:rsidR="009B1CAE" w:rsidRPr="00D53F55" w:rsidTr="00C105FB">
        <w:trPr>
          <w:trHeight w:val="335"/>
        </w:trPr>
        <w:tc>
          <w:tcPr>
            <w:tcW w:w="351" w:type="pct"/>
            <w:shd w:val="clear" w:color="auto" w:fill="FFFFFF" w:themeFill="background1"/>
          </w:tcPr>
          <w:p w:rsidR="009B1CAE" w:rsidRPr="00D53F55" w:rsidRDefault="009B1CAE" w:rsidP="00C105FB">
            <w:pPr>
              <w:widowControl w:val="0"/>
              <w:rPr>
                <w:sz w:val="20"/>
                <w:szCs w:val="20"/>
              </w:rPr>
            </w:pPr>
            <w:r w:rsidRPr="00D53F55">
              <w:rPr>
                <w:sz w:val="20"/>
                <w:szCs w:val="20"/>
              </w:rPr>
              <w:t>2</w:t>
            </w:r>
          </w:p>
        </w:tc>
        <w:tc>
          <w:tcPr>
            <w:tcW w:w="658" w:type="pct"/>
            <w:shd w:val="clear" w:color="auto" w:fill="FFFFFF" w:themeFill="background1"/>
          </w:tcPr>
          <w:p w:rsidR="009B1CAE" w:rsidRPr="00D53F55" w:rsidRDefault="009B1CAE" w:rsidP="00C105FB">
            <w:pPr>
              <w:ind w:left="113"/>
              <w:rPr>
                <w:sz w:val="20"/>
                <w:szCs w:val="20"/>
              </w:rPr>
            </w:pPr>
            <w:r w:rsidRPr="00D53F55">
              <w:rPr>
                <w:sz w:val="20"/>
                <w:szCs w:val="20"/>
              </w:rPr>
              <w:t>Кермова тяга права</w:t>
            </w:r>
          </w:p>
        </w:tc>
        <w:tc>
          <w:tcPr>
            <w:tcW w:w="402" w:type="pct"/>
            <w:shd w:val="clear" w:color="auto" w:fill="FFFFFF" w:themeFill="background1"/>
          </w:tcPr>
          <w:p w:rsidR="009B1CAE" w:rsidRPr="00D53F55" w:rsidRDefault="009B1CAE" w:rsidP="00C105FB">
            <w:pPr>
              <w:jc w:val="center"/>
              <w:rPr>
                <w:sz w:val="20"/>
                <w:szCs w:val="20"/>
              </w:rPr>
            </w:pPr>
            <w:r w:rsidRPr="00D53F55">
              <w:rPr>
                <w:sz w:val="20"/>
                <w:szCs w:val="20"/>
              </w:rPr>
              <w:t>шт.</w:t>
            </w:r>
          </w:p>
        </w:tc>
        <w:tc>
          <w:tcPr>
            <w:tcW w:w="566" w:type="pct"/>
            <w:shd w:val="clear" w:color="auto" w:fill="FFFFFF" w:themeFill="background1"/>
          </w:tcPr>
          <w:p w:rsidR="009B1CAE" w:rsidRPr="00D53F55" w:rsidRDefault="009B1CAE" w:rsidP="00C105FB">
            <w:pPr>
              <w:jc w:val="center"/>
              <w:rPr>
                <w:sz w:val="20"/>
                <w:szCs w:val="20"/>
              </w:rPr>
            </w:pPr>
            <w:r w:rsidRPr="00D53F55">
              <w:rPr>
                <w:sz w:val="20"/>
                <w:szCs w:val="20"/>
              </w:rPr>
              <w:t>1</w:t>
            </w:r>
          </w:p>
        </w:tc>
        <w:tc>
          <w:tcPr>
            <w:tcW w:w="637" w:type="pct"/>
            <w:shd w:val="clear" w:color="auto" w:fill="FFFFFF" w:themeFill="background1"/>
          </w:tcPr>
          <w:p w:rsidR="009B1CAE" w:rsidRPr="00D53F55" w:rsidRDefault="009B1CAE" w:rsidP="00C105FB">
            <w:pPr>
              <w:jc w:val="center"/>
              <w:rPr>
                <w:sz w:val="20"/>
                <w:szCs w:val="20"/>
              </w:rPr>
            </w:pPr>
            <w:r w:rsidRPr="00D53F55">
              <w:rPr>
                <w:sz w:val="20"/>
                <w:szCs w:val="20"/>
              </w:rPr>
              <w:t>CTR</w:t>
            </w:r>
          </w:p>
        </w:tc>
        <w:tc>
          <w:tcPr>
            <w:tcW w:w="590" w:type="pct"/>
            <w:shd w:val="clear" w:color="auto" w:fill="FFFFFF" w:themeFill="background1"/>
          </w:tcPr>
          <w:p w:rsidR="009B1CAE" w:rsidRPr="00D53F55" w:rsidRDefault="009B1CAE" w:rsidP="00C105FB">
            <w:pPr>
              <w:jc w:val="center"/>
              <w:rPr>
                <w:sz w:val="20"/>
                <w:szCs w:val="20"/>
              </w:rPr>
            </w:pPr>
            <w:r w:rsidRPr="00D53F55">
              <w:rPr>
                <w:sz w:val="20"/>
                <w:szCs w:val="20"/>
              </w:rPr>
              <w:t>CRKH64</w:t>
            </w:r>
          </w:p>
        </w:tc>
        <w:tc>
          <w:tcPr>
            <w:tcW w:w="1796" w:type="pct"/>
            <w:shd w:val="clear" w:color="auto" w:fill="FFFFFF" w:themeFill="background1"/>
          </w:tcPr>
          <w:tbl>
            <w:tblPr>
              <w:tblW w:w="0" w:type="auto"/>
              <w:tblLayout w:type="fixed"/>
              <w:tblCellMar>
                <w:left w:w="0" w:type="dxa"/>
                <w:right w:w="0" w:type="dxa"/>
              </w:tblCellMar>
              <w:tblLook w:val="0000" w:firstRow="0" w:lastRow="0" w:firstColumn="0" w:lastColumn="0" w:noHBand="0" w:noVBand="0"/>
            </w:tblPr>
            <w:tblGrid>
              <w:gridCol w:w="3235"/>
            </w:tblGrid>
            <w:tr w:rsidR="009B1CAE" w:rsidRPr="00D53F55" w:rsidTr="00C105FB">
              <w:trPr>
                <w:trHeight w:val="711"/>
              </w:trPr>
              <w:tc>
                <w:tcPr>
                  <w:tcW w:w="3235" w:type="dxa"/>
                  <w:tcBorders>
                    <w:top w:val="nil"/>
                    <w:left w:val="nil"/>
                    <w:bottom w:val="nil"/>
                    <w:right w:val="nil"/>
                  </w:tcBorders>
                </w:tcPr>
                <w:p w:rsidR="009B1CAE" w:rsidRPr="00D53F55" w:rsidRDefault="009B1CAE" w:rsidP="00C105FB">
                  <w:pPr>
                    <w:autoSpaceDE w:val="0"/>
                    <w:autoSpaceDN w:val="0"/>
                    <w:adjustRightInd w:val="0"/>
                    <w:ind w:left="170"/>
                    <w:rPr>
                      <w:color w:val="000000"/>
                      <w:sz w:val="20"/>
                      <w:szCs w:val="20"/>
                      <w:lang w:eastAsia="en-US"/>
                    </w:rPr>
                  </w:pPr>
                  <w:r w:rsidRPr="00D53F55">
                    <w:rPr>
                      <w:b/>
                      <w:bCs/>
                      <w:color w:val="000000"/>
                      <w:sz w:val="20"/>
                      <w:szCs w:val="20"/>
                      <w:lang w:eastAsia="en-US"/>
                    </w:rPr>
                    <w:t xml:space="preserve">Технічні характеристики: </w:t>
                  </w:r>
                </w:p>
                <w:p w:rsidR="009B1CAE" w:rsidRPr="00D53F55" w:rsidRDefault="009B1CAE" w:rsidP="00C105FB">
                  <w:pPr>
                    <w:autoSpaceDE w:val="0"/>
                    <w:autoSpaceDN w:val="0"/>
                    <w:adjustRightInd w:val="0"/>
                    <w:ind w:left="170"/>
                    <w:rPr>
                      <w:color w:val="000000"/>
                      <w:sz w:val="20"/>
                      <w:szCs w:val="20"/>
                      <w:lang w:eastAsia="en-US"/>
                    </w:rPr>
                  </w:pPr>
                  <w:r w:rsidRPr="00D53F55">
                    <w:rPr>
                      <w:color w:val="000000"/>
                      <w:sz w:val="20"/>
                      <w:szCs w:val="20"/>
                      <w:lang w:eastAsia="en-US"/>
                    </w:rPr>
                    <w:t xml:space="preserve">Внутрішня різьба – M16xP1.5; </w:t>
                  </w:r>
                </w:p>
                <w:p w:rsidR="009B1CAE" w:rsidRPr="00D53F55" w:rsidRDefault="009B1CAE" w:rsidP="00C105FB">
                  <w:pPr>
                    <w:autoSpaceDE w:val="0"/>
                    <w:autoSpaceDN w:val="0"/>
                    <w:adjustRightInd w:val="0"/>
                    <w:ind w:left="170"/>
                    <w:rPr>
                      <w:color w:val="000000"/>
                      <w:sz w:val="20"/>
                      <w:szCs w:val="20"/>
                      <w:lang w:eastAsia="en-US"/>
                    </w:rPr>
                  </w:pPr>
                  <w:r w:rsidRPr="00D53F55">
                    <w:rPr>
                      <w:color w:val="000000"/>
                      <w:sz w:val="20"/>
                      <w:szCs w:val="20"/>
                      <w:lang w:eastAsia="en-US"/>
                    </w:rPr>
                    <w:t xml:space="preserve">Зовнішня різьба – M16xP1.5; </w:t>
                  </w:r>
                </w:p>
                <w:p w:rsidR="009B1CAE" w:rsidRPr="00D53F55" w:rsidRDefault="009B1CAE" w:rsidP="00C105FB">
                  <w:pPr>
                    <w:autoSpaceDE w:val="0"/>
                    <w:autoSpaceDN w:val="0"/>
                    <w:adjustRightInd w:val="0"/>
                    <w:ind w:left="170"/>
                    <w:rPr>
                      <w:color w:val="000000"/>
                      <w:sz w:val="20"/>
                      <w:szCs w:val="20"/>
                      <w:lang w:eastAsia="en-US"/>
                    </w:rPr>
                  </w:pPr>
                  <w:r w:rsidRPr="00D53F55">
                    <w:rPr>
                      <w:b/>
                      <w:bCs/>
                      <w:color w:val="000000"/>
                      <w:sz w:val="20"/>
                      <w:szCs w:val="20"/>
                      <w:lang w:eastAsia="en-US"/>
                    </w:rPr>
                    <w:t xml:space="preserve">Сфера застосування: </w:t>
                  </w:r>
                  <w:proofErr w:type="spellStart"/>
                  <w:r w:rsidRPr="00D53F55">
                    <w:rPr>
                      <w:color w:val="000000"/>
                      <w:sz w:val="20"/>
                      <w:szCs w:val="20"/>
                      <w:lang w:eastAsia="en-US"/>
                    </w:rPr>
                    <w:t>Hyundai</w:t>
                  </w:r>
                  <w:proofErr w:type="spellEnd"/>
                  <w:r w:rsidRPr="00D53F55">
                    <w:rPr>
                      <w:color w:val="000000"/>
                      <w:sz w:val="20"/>
                      <w:szCs w:val="20"/>
                      <w:lang w:eastAsia="en-US"/>
                    </w:rPr>
                    <w:t xml:space="preserve"> </w:t>
                  </w:r>
                  <w:proofErr w:type="spellStart"/>
                  <w:r w:rsidRPr="00D53F55">
                    <w:rPr>
                      <w:color w:val="000000"/>
                      <w:sz w:val="20"/>
                      <w:szCs w:val="20"/>
                      <w:lang w:eastAsia="en-US"/>
                    </w:rPr>
                    <w:t>Sonata</w:t>
                  </w:r>
                  <w:proofErr w:type="spellEnd"/>
                  <w:r w:rsidRPr="00D53F55">
                    <w:rPr>
                      <w:color w:val="000000"/>
                      <w:sz w:val="20"/>
                      <w:szCs w:val="20"/>
                      <w:lang w:eastAsia="en-US"/>
                    </w:rPr>
                    <w:t xml:space="preserve"> </w:t>
                  </w:r>
                </w:p>
                <w:p w:rsidR="009B1CAE" w:rsidRPr="00D53F55" w:rsidRDefault="009B1CAE" w:rsidP="00C105FB">
                  <w:pPr>
                    <w:autoSpaceDE w:val="0"/>
                    <w:autoSpaceDN w:val="0"/>
                    <w:adjustRightInd w:val="0"/>
                    <w:ind w:left="170"/>
                    <w:rPr>
                      <w:color w:val="000000"/>
                      <w:sz w:val="20"/>
                      <w:szCs w:val="20"/>
                      <w:lang w:eastAsia="en-US"/>
                    </w:rPr>
                  </w:pPr>
                  <w:r w:rsidRPr="00D53F55">
                    <w:rPr>
                      <w:color w:val="000000"/>
                      <w:sz w:val="20"/>
                      <w:szCs w:val="20"/>
                      <w:lang w:eastAsia="en-US"/>
                    </w:rPr>
                    <w:t xml:space="preserve">VIN-код КМНЕС41ВВСА427250 </w:t>
                  </w:r>
                </w:p>
                <w:p w:rsidR="009B1CAE" w:rsidRPr="00D53F55" w:rsidRDefault="009B1CAE" w:rsidP="00C105FB">
                  <w:pPr>
                    <w:autoSpaceDE w:val="0"/>
                    <w:autoSpaceDN w:val="0"/>
                    <w:adjustRightInd w:val="0"/>
                    <w:ind w:left="170"/>
                    <w:rPr>
                      <w:color w:val="000000"/>
                      <w:sz w:val="20"/>
                      <w:szCs w:val="20"/>
                      <w:lang w:eastAsia="en-US"/>
                    </w:rPr>
                  </w:pPr>
                  <w:r w:rsidRPr="00D53F55">
                    <w:rPr>
                      <w:color w:val="000000"/>
                      <w:sz w:val="20"/>
                      <w:szCs w:val="20"/>
                      <w:lang w:eastAsia="en-US"/>
                    </w:rPr>
                    <w:t xml:space="preserve">Рік випуску – 2012 </w:t>
                  </w:r>
                </w:p>
              </w:tc>
            </w:tr>
          </w:tbl>
          <w:p w:rsidR="009B1CAE" w:rsidRPr="00D53F55" w:rsidRDefault="009B1CAE" w:rsidP="00C105FB">
            <w:pPr>
              <w:ind w:left="170"/>
              <w:rPr>
                <w:sz w:val="20"/>
                <w:szCs w:val="20"/>
              </w:rPr>
            </w:pPr>
          </w:p>
        </w:tc>
      </w:tr>
      <w:tr w:rsidR="009B1CAE" w:rsidRPr="00D53F55" w:rsidTr="00C105FB">
        <w:trPr>
          <w:trHeight w:val="335"/>
        </w:trPr>
        <w:tc>
          <w:tcPr>
            <w:tcW w:w="351" w:type="pct"/>
            <w:shd w:val="clear" w:color="auto" w:fill="FFFFFF" w:themeFill="background1"/>
          </w:tcPr>
          <w:p w:rsidR="009B1CAE" w:rsidRPr="00D53F55" w:rsidRDefault="009B1CAE" w:rsidP="00C105FB">
            <w:pPr>
              <w:widowControl w:val="0"/>
              <w:rPr>
                <w:sz w:val="20"/>
                <w:szCs w:val="20"/>
              </w:rPr>
            </w:pPr>
            <w:r w:rsidRPr="00D53F55">
              <w:rPr>
                <w:sz w:val="20"/>
                <w:szCs w:val="20"/>
              </w:rPr>
              <w:t>3</w:t>
            </w:r>
          </w:p>
        </w:tc>
        <w:tc>
          <w:tcPr>
            <w:tcW w:w="658" w:type="pct"/>
            <w:shd w:val="clear" w:color="auto" w:fill="FFFFFF" w:themeFill="background1"/>
          </w:tcPr>
          <w:p w:rsidR="009B1CAE" w:rsidRPr="00D53F55" w:rsidRDefault="009B1CAE" w:rsidP="00C105FB">
            <w:pPr>
              <w:ind w:left="113"/>
              <w:rPr>
                <w:sz w:val="20"/>
                <w:szCs w:val="20"/>
              </w:rPr>
            </w:pPr>
            <w:proofErr w:type="spellStart"/>
            <w:r w:rsidRPr="00D53F55">
              <w:rPr>
                <w:sz w:val="20"/>
                <w:szCs w:val="20"/>
              </w:rPr>
              <w:t>Сайлентблок</w:t>
            </w:r>
            <w:proofErr w:type="spellEnd"/>
            <w:r w:rsidRPr="00D53F55">
              <w:rPr>
                <w:sz w:val="20"/>
                <w:szCs w:val="20"/>
              </w:rPr>
              <w:t xml:space="preserve"> переднього важеля</w:t>
            </w:r>
          </w:p>
          <w:p w:rsidR="009B1CAE" w:rsidRPr="00D53F55" w:rsidRDefault="009B1CAE" w:rsidP="00C105FB">
            <w:pPr>
              <w:ind w:left="113"/>
              <w:rPr>
                <w:sz w:val="20"/>
                <w:szCs w:val="20"/>
              </w:rPr>
            </w:pPr>
            <w:r w:rsidRPr="00D53F55">
              <w:rPr>
                <w:sz w:val="20"/>
                <w:szCs w:val="20"/>
              </w:rPr>
              <w:t>задній</w:t>
            </w:r>
          </w:p>
        </w:tc>
        <w:tc>
          <w:tcPr>
            <w:tcW w:w="402" w:type="pct"/>
            <w:shd w:val="clear" w:color="auto" w:fill="FFFFFF" w:themeFill="background1"/>
          </w:tcPr>
          <w:p w:rsidR="009B1CAE" w:rsidRPr="00D53F55" w:rsidRDefault="009B1CAE" w:rsidP="00C105FB">
            <w:pPr>
              <w:jc w:val="center"/>
              <w:rPr>
                <w:sz w:val="20"/>
                <w:szCs w:val="20"/>
              </w:rPr>
            </w:pPr>
            <w:r w:rsidRPr="00D53F55">
              <w:rPr>
                <w:sz w:val="20"/>
                <w:szCs w:val="20"/>
              </w:rPr>
              <w:t>шт.</w:t>
            </w:r>
          </w:p>
        </w:tc>
        <w:tc>
          <w:tcPr>
            <w:tcW w:w="566" w:type="pct"/>
            <w:shd w:val="clear" w:color="auto" w:fill="FFFFFF" w:themeFill="background1"/>
          </w:tcPr>
          <w:p w:rsidR="009B1CAE" w:rsidRPr="00D53F55" w:rsidRDefault="009B1CAE" w:rsidP="00C105FB">
            <w:pPr>
              <w:jc w:val="center"/>
              <w:rPr>
                <w:sz w:val="20"/>
                <w:szCs w:val="20"/>
              </w:rPr>
            </w:pPr>
            <w:r w:rsidRPr="00D53F55">
              <w:rPr>
                <w:sz w:val="20"/>
                <w:szCs w:val="20"/>
              </w:rPr>
              <w:t>1</w:t>
            </w:r>
          </w:p>
        </w:tc>
        <w:tc>
          <w:tcPr>
            <w:tcW w:w="637" w:type="pct"/>
            <w:shd w:val="clear" w:color="auto" w:fill="FFFFFF" w:themeFill="background1"/>
          </w:tcPr>
          <w:p w:rsidR="009B1CAE" w:rsidRPr="00D53F55" w:rsidRDefault="009B1CAE" w:rsidP="00C105FB">
            <w:pPr>
              <w:jc w:val="center"/>
              <w:rPr>
                <w:sz w:val="20"/>
                <w:szCs w:val="20"/>
              </w:rPr>
            </w:pPr>
            <w:r w:rsidRPr="00D53F55">
              <w:rPr>
                <w:color w:val="000000"/>
                <w:sz w:val="20"/>
                <w:szCs w:val="20"/>
              </w:rPr>
              <w:t>LEMFORDER</w:t>
            </w:r>
          </w:p>
        </w:tc>
        <w:tc>
          <w:tcPr>
            <w:tcW w:w="590" w:type="pct"/>
            <w:shd w:val="clear" w:color="auto" w:fill="FFFFFF" w:themeFill="background1"/>
          </w:tcPr>
          <w:p w:rsidR="009B1CAE" w:rsidRPr="00D53F55" w:rsidRDefault="009B1CAE" w:rsidP="00C105FB">
            <w:pPr>
              <w:keepNext/>
              <w:jc w:val="center"/>
              <w:rPr>
                <w:color w:val="000000"/>
                <w:sz w:val="20"/>
                <w:szCs w:val="20"/>
                <w:highlight w:val="yellow"/>
              </w:rPr>
            </w:pPr>
            <w:r w:rsidRPr="00D53F55">
              <w:rPr>
                <w:sz w:val="20"/>
                <w:szCs w:val="20"/>
              </w:rPr>
              <w:t>34763 01</w:t>
            </w:r>
          </w:p>
        </w:tc>
        <w:tc>
          <w:tcPr>
            <w:tcW w:w="1796" w:type="pct"/>
            <w:shd w:val="clear" w:color="auto" w:fill="FFFFFF" w:themeFill="background1"/>
          </w:tcPr>
          <w:tbl>
            <w:tblPr>
              <w:tblW w:w="3796" w:type="dxa"/>
              <w:tblLayout w:type="fixed"/>
              <w:tblCellMar>
                <w:left w:w="0" w:type="dxa"/>
                <w:right w:w="0" w:type="dxa"/>
              </w:tblCellMar>
              <w:tblLook w:val="0000" w:firstRow="0" w:lastRow="0" w:firstColumn="0" w:lastColumn="0" w:noHBand="0" w:noVBand="0"/>
            </w:tblPr>
            <w:tblGrid>
              <w:gridCol w:w="3796"/>
            </w:tblGrid>
            <w:tr w:rsidR="009B1CAE" w:rsidRPr="00D53F55" w:rsidTr="00C105FB">
              <w:trPr>
                <w:trHeight w:val="873"/>
              </w:trPr>
              <w:tc>
                <w:tcPr>
                  <w:tcW w:w="3796" w:type="dxa"/>
                  <w:tcBorders>
                    <w:top w:val="nil"/>
                    <w:left w:val="nil"/>
                    <w:bottom w:val="nil"/>
                    <w:right w:val="nil"/>
                  </w:tcBorders>
                </w:tcPr>
                <w:p w:rsidR="009B1CAE" w:rsidRPr="00D53F55" w:rsidRDefault="009B1CAE" w:rsidP="00C105FB">
                  <w:pPr>
                    <w:autoSpaceDE w:val="0"/>
                    <w:autoSpaceDN w:val="0"/>
                    <w:adjustRightInd w:val="0"/>
                    <w:ind w:left="170"/>
                    <w:rPr>
                      <w:color w:val="000000"/>
                      <w:sz w:val="20"/>
                      <w:szCs w:val="20"/>
                      <w:lang w:eastAsia="en-US"/>
                    </w:rPr>
                  </w:pPr>
                  <w:r w:rsidRPr="00D53F55">
                    <w:rPr>
                      <w:b/>
                      <w:bCs/>
                      <w:color w:val="000000"/>
                      <w:sz w:val="20"/>
                      <w:szCs w:val="20"/>
                      <w:lang w:eastAsia="en-US"/>
                    </w:rPr>
                    <w:t xml:space="preserve">Технічні характеристики: </w:t>
                  </w:r>
                </w:p>
                <w:p w:rsidR="009B1CAE" w:rsidRPr="00D53F55" w:rsidRDefault="009B1CAE" w:rsidP="00C105FB">
                  <w:pPr>
                    <w:autoSpaceDE w:val="0"/>
                    <w:autoSpaceDN w:val="0"/>
                    <w:adjustRightInd w:val="0"/>
                    <w:ind w:left="170"/>
                    <w:rPr>
                      <w:color w:val="000000"/>
                      <w:sz w:val="20"/>
                      <w:szCs w:val="20"/>
                      <w:lang w:eastAsia="en-US"/>
                    </w:rPr>
                  </w:pPr>
                  <w:r w:rsidRPr="00D53F55">
                    <w:rPr>
                      <w:color w:val="000000"/>
                      <w:sz w:val="20"/>
                      <w:szCs w:val="20"/>
                      <w:lang w:eastAsia="en-US"/>
                    </w:rPr>
                    <w:t xml:space="preserve">Конструкційне виконання – нерозбірний. </w:t>
                  </w:r>
                </w:p>
                <w:p w:rsidR="009B1CAE" w:rsidRPr="00D53F55" w:rsidRDefault="009B1CAE" w:rsidP="00C105FB">
                  <w:pPr>
                    <w:autoSpaceDE w:val="0"/>
                    <w:autoSpaceDN w:val="0"/>
                    <w:adjustRightInd w:val="0"/>
                    <w:ind w:left="170"/>
                    <w:rPr>
                      <w:color w:val="000000"/>
                      <w:sz w:val="20"/>
                      <w:szCs w:val="20"/>
                      <w:lang w:eastAsia="en-US"/>
                    </w:rPr>
                  </w:pPr>
                  <w:r w:rsidRPr="00D53F55">
                    <w:rPr>
                      <w:b/>
                      <w:bCs/>
                      <w:color w:val="000000"/>
                      <w:sz w:val="20"/>
                      <w:szCs w:val="20"/>
                      <w:lang w:eastAsia="en-US"/>
                    </w:rPr>
                    <w:t xml:space="preserve">Сфера застосування: </w:t>
                  </w:r>
                  <w:proofErr w:type="spellStart"/>
                  <w:r w:rsidRPr="00D53F55">
                    <w:rPr>
                      <w:color w:val="000000"/>
                      <w:sz w:val="20"/>
                      <w:szCs w:val="20"/>
                      <w:lang w:eastAsia="en-US"/>
                    </w:rPr>
                    <w:t>Volkswagen</w:t>
                  </w:r>
                  <w:proofErr w:type="spellEnd"/>
                  <w:r w:rsidRPr="00D53F55">
                    <w:rPr>
                      <w:color w:val="000000"/>
                      <w:sz w:val="20"/>
                      <w:szCs w:val="20"/>
                      <w:lang w:eastAsia="en-US"/>
                    </w:rPr>
                    <w:t xml:space="preserve"> </w:t>
                  </w:r>
                  <w:proofErr w:type="spellStart"/>
                  <w:r w:rsidRPr="00D53F55">
                    <w:rPr>
                      <w:color w:val="000000"/>
                      <w:sz w:val="20"/>
                      <w:szCs w:val="20"/>
                      <w:lang w:eastAsia="en-US"/>
                    </w:rPr>
                    <w:t>Jetta</w:t>
                  </w:r>
                  <w:proofErr w:type="spellEnd"/>
                  <w:r w:rsidRPr="00D53F55">
                    <w:rPr>
                      <w:color w:val="000000"/>
                      <w:sz w:val="20"/>
                      <w:szCs w:val="20"/>
                      <w:lang w:eastAsia="en-US"/>
                    </w:rPr>
                    <w:t xml:space="preserve"> </w:t>
                  </w:r>
                </w:p>
                <w:p w:rsidR="009B1CAE" w:rsidRPr="00D53F55" w:rsidRDefault="009B1CAE" w:rsidP="00C105FB">
                  <w:pPr>
                    <w:autoSpaceDE w:val="0"/>
                    <w:autoSpaceDN w:val="0"/>
                    <w:adjustRightInd w:val="0"/>
                    <w:ind w:left="170"/>
                    <w:rPr>
                      <w:color w:val="000000"/>
                      <w:sz w:val="20"/>
                      <w:szCs w:val="20"/>
                      <w:lang w:eastAsia="en-US"/>
                    </w:rPr>
                  </w:pPr>
                  <w:r w:rsidRPr="00D53F55">
                    <w:rPr>
                      <w:color w:val="000000"/>
                      <w:sz w:val="20"/>
                      <w:szCs w:val="20"/>
                      <w:lang w:eastAsia="en-US"/>
                    </w:rPr>
                    <w:t xml:space="preserve">VIN-код WVWZZZ1KZ6M808525 </w:t>
                  </w:r>
                </w:p>
                <w:p w:rsidR="009B1CAE" w:rsidRPr="00D53F55" w:rsidRDefault="009B1CAE" w:rsidP="00C105FB">
                  <w:pPr>
                    <w:autoSpaceDE w:val="0"/>
                    <w:autoSpaceDN w:val="0"/>
                    <w:adjustRightInd w:val="0"/>
                    <w:ind w:left="170"/>
                    <w:rPr>
                      <w:color w:val="000000"/>
                      <w:sz w:val="20"/>
                      <w:szCs w:val="20"/>
                      <w:lang w:eastAsia="en-US"/>
                    </w:rPr>
                  </w:pPr>
                  <w:r w:rsidRPr="00D53F55">
                    <w:rPr>
                      <w:color w:val="000000"/>
                      <w:sz w:val="20"/>
                      <w:szCs w:val="20"/>
                      <w:lang w:eastAsia="en-US"/>
                    </w:rPr>
                    <w:t xml:space="preserve">Рік випуску – 2006 </w:t>
                  </w:r>
                </w:p>
                <w:p w:rsidR="009B1CAE" w:rsidRPr="00D53F55" w:rsidRDefault="009B1CAE" w:rsidP="00C105FB">
                  <w:pPr>
                    <w:autoSpaceDE w:val="0"/>
                    <w:autoSpaceDN w:val="0"/>
                    <w:adjustRightInd w:val="0"/>
                    <w:ind w:left="170"/>
                    <w:rPr>
                      <w:color w:val="000000"/>
                      <w:sz w:val="20"/>
                      <w:szCs w:val="20"/>
                      <w:lang w:eastAsia="en-US"/>
                    </w:rPr>
                  </w:pPr>
                  <w:r w:rsidRPr="00D53F55">
                    <w:rPr>
                      <w:color w:val="000000"/>
                      <w:sz w:val="20"/>
                      <w:szCs w:val="20"/>
                      <w:lang w:eastAsia="en-US"/>
                    </w:rPr>
                    <w:t xml:space="preserve">Місце, сторона встановлення – передній міст праворуч позаду. </w:t>
                  </w:r>
                </w:p>
              </w:tc>
            </w:tr>
          </w:tbl>
          <w:p w:rsidR="009B1CAE" w:rsidRPr="00D53F55" w:rsidRDefault="009B1CAE" w:rsidP="00C105FB">
            <w:pPr>
              <w:ind w:left="170"/>
              <w:rPr>
                <w:sz w:val="20"/>
                <w:szCs w:val="20"/>
              </w:rPr>
            </w:pPr>
          </w:p>
        </w:tc>
      </w:tr>
      <w:tr w:rsidR="009B1CAE" w:rsidRPr="00D53F55" w:rsidTr="00C105FB">
        <w:trPr>
          <w:trHeight w:val="335"/>
        </w:trPr>
        <w:tc>
          <w:tcPr>
            <w:tcW w:w="351" w:type="pct"/>
            <w:shd w:val="clear" w:color="auto" w:fill="FFFFFF" w:themeFill="background1"/>
          </w:tcPr>
          <w:p w:rsidR="009B1CAE" w:rsidRPr="00D53F55" w:rsidRDefault="009B1CAE" w:rsidP="00C105FB">
            <w:pPr>
              <w:widowControl w:val="0"/>
              <w:rPr>
                <w:sz w:val="20"/>
                <w:szCs w:val="20"/>
              </w:rPr>
            </w:pPr>
            <w:r w:rsidRPr="00D53F55">
              <w:rPr>
                <w:sz w:val="20"/>
                <w:szCs w:val="20"/>
              </w:rPr>
              <w:t>4</w:t>
            </w:r>
          </w:p>
        </w:tc>
        <w:tc>
          <w:tcPr>
            <w:tcW w:w="658" w:type="pct"/>
            <w:shd w:val="clear" w:color="auto" w:fill="FFFFFF" w:themeFill="background1"/>
          </w:tcPr>
          <w:p w:rsidR="009B1CAE" w:rsidRPr="00D53F55" w:rsidRDefault="009B1CAE" w:rsidP="00C105FB">
            <w:pPr>
              <w:ind w:left="113"/>
              <w:rPr>
                <w:sz w:val="20"/>
                <w:szCs w:val="20"/>
              </w:rPr>
            </w:pPr>
            <w:proofErr w:type="spellStart"/>
            <w:r w:rsidRPr="00D53F55">
              <w:rPr>
                <w:sz w:val="20"/>
                <w:szCs w:val="20"/>
              </w:rPr>
              <w:t>Сайлентблок</w:t>
            </w:r>
            <w:proofErr w:type="spellEnd"/>
            <w:r w:rsidRPr="00D53F55">
              <w:rPr>
                <w:sz w:val="20"/>
                <w:szCs w:val="20"/>
              </w:rPr>
              <w:t xml:space="preserve"> переднього важеля</w:t>
            </w:r>
          </w:p>
          <w:p w:rsidR="009B1CAE" w:rsidRPr="00D53F55" w:rsidRDefault="009B1CAE" w:rsidP="00C105FB">
            <w:pPr>
              <w:ind w:left="113"/>
              <w:rPr>
                <w:sz w:val="20"/>
                <w:szCs w:val="20"/>
              </w:rPr>
            </w:pPr>
            <w:r w:rsidRPr="00D53F55">
              <w:rPr>
                <w:sz w:val="20"/>
                <w:szCs w:val="20"/>
              </w:rPr>
              <w:t>задній</w:t>
            </w:r>
          </w:p>
        </w:tc>
        <w:tc>
          <w:tcPr>
            <w:tcW w:w="402" w:type="pct"/>
            <w:shd w:val="clear" w:color="auto" w:fill="FFFFFF" w:themeFill="background1"/>
          </w:tcPr>
          <w:p w:rsidR="009B1CAE" w:rsidRPr="00D53F55" w:rsidRDefault="009B1CAE" w:rsidP="00C105FB">
            <w:pPr>
              <w:jc w:val="center"/>
              <w:rPr>
                <w:sz w:val="20"/>
                <w:szCs w:val="20"/>
              </w:rPr>
            </w:pPr>
            <w:r w:rsidRPr="00D53F55">
              <w:rPr>
                <w:sz w:val="20"/>
                <w:szCs w:val="20"/>
              </w:rPr>
              <w:t>шт.</w:t>
            </w:r>
          </w:p>
        </w:tc>
        <w:tc>
          <w:tcPr>
            <w:tcW w:w="566" w:type="pct"/>
            <w:shd w:val="clear" w:color="auto" w:fill="FFFFFF" w:themeFill="background1"/>
          </w:tcPr>
          <w:p w:rsidR="009B1CAE" w:rsidRPr="00D53F55" w:rsidRDefault="009B1CAE" w:rsidP="00C105FB">
            <w:pPr>
              <w:jc w:val="center"/>
              <w:rPr>
                <w:sz w:val="20"/>
                <w:szCs w:val="20"/>
              </w:rPr>
            </w:pPr>
            <w:r w:rsidRPr="00D53F55">
              <w:rPr>
                <w:sz w:val="20"/>
                <w:szCs w:val="20"/>
              </w:rPr>
              <w:t>1</w:t>
            </w:r>
          </w:p>
        </w:tc>
        <w:tc>
          <w:tcPr>
            <w:tcW w:w="637" w:type="pct"/>
            <w:shd w:val="clear" w:color="auto" w:fill="FFFFFF" w:themeFill="background1"/>
          </w:tcPr>
          <w:p w:rsidR="009B1CAE" w:rsidRPr="00D53F55" w:rsidRDefault="009B1CAE" w:rsidP="00C105FB">
            <w:pPr>
              <w:jc w:val="center"/>
              <w:rPr>
                <w:color w:val="000000"/>
                <w:sz w:val="20"/>
                <w:szCs w:val="20"/>
              </w:rPr>
            </w:pPr>
            <w:r w:rsidRPr="00D53F55">
              <w:rPr>
                <w:color w:val="000000"/>
                <w:sz w:val="20"/>
                <w:szCs w:val="20"/>
              </w:rPr>
              <w:t>LEMFORDER</w:t>
            </w:r>
          </w:p>
        </w:tc>
        <w:tc>
          <w:tcPr>
            <w:tcW w:w="590" w:type="pct"/>
            <w:shd w:val="clear" w:color="auto" w:fill="FFFFFF" w:themeFill="background1"/>
          </w:tcPr>
          <w:p w:rsidR="009B1CAE" w:rsidRPr="00D53F55" w:rsidRDefault="009B1CAE" w:rsidP="00C105FB">
            <w:pPr>
              <w:keepNext/>
              <w:jc w:val="center"/>
              <w:rPr>
                <w:sz w:val="20"/>
                <w:szCs w:val="20"/>
              </w:rPr>
            </w:pPr>
            <w:r w:rsidRPr="00D53F55">
              <w:rPr>
                <w:sz w:val="20"/>
                <w:szCs w:val="20"/>
              </w:rPr>
              <w:t>34762 01</w:t>
            </w:r>
          </w:p>
        </w:tc>
        <w:tc>
          <w:tcPr>
            <w:tcW w:w="1796" w:type="pct"/>
            <w:shd w:val="clear" w:color="auto" w:fill="FFFFFF" w:themeFill="background1"/>
          </w:tcPr>
          <w:tbl>
            <w:tblPr>
              <w:tblW w:w="3796" w:type="dxa"/>
              <w:tblLayout w:type="fixed"/>
              <w:tblCellMar>
                <w:left w:w="0" w:type="dxa"/>
                <w:right w:w="0" w:type="dxa"/>
              </w:tblCellMar>
              <w:tblLook w:val="0000" w:firstRow="0" w:lastRow="0" w:firstColumn="0" w:lastColumn="0" w:noHBand="0" w:noVBand="0"/>
            </w:tblPr>
            <w:tblGrid>
              <w:gridCol w:w="3796"/>
            </w:tblGrid>
            <w:tr w:rsidR="009B1CAE" w:rsidRPr="00D53F55" w:rsidTr="00C105FB">
              <w:trPr>
                <w:trHeight w:val="873"/>
              </w:trPr>
              <w:tc>
                <w:tcPr>
                  <w:tcW w:w="3796" w:type="dxa"/>
                  <w:tcBorders>
                    <w:top w:val="nil"/>
                    <w:left w:val="nil"/>
                    <w:bottom w:val="nil"/>
                    <w:right w:val="nil"/>
                  </w:tcBorders>
                </w:tcPr>
                <w:p w:rsidR="009B1CAE" w:rsidRPr="00D53F55" w:rsidRDefault="009B1CAE" w:rsidP="00C105FB">
                  <w:pPr>
                    <w:autoSpaceDE w:val="0"/>
                    <w:autoSpaceDN w:val="0"/>
                    <w:adjustRightInd w:val="0"/>
                    <w:ind w:left="170"/>
                    <w:rPr>
                      <w:color w:val="000000"/>
                      <w:sz w:val="20"/>
                      <w:szCs w:val="20"/>
                      <w:lang w:eastAsia="en-US"/>
                    </w:rPr>
                  </w:pPr>
                  <w:r w:rsidRPr="00D53F55">
                    <w:rPr>
                      <w:b/>
                      <w:bCs/>
                      <w:color w:val="000000"/>
                      <w:sz w:val="20"/>
                      <w:szCs w:val="20"/>
                      <w:lang w:eastAsia="en-US"/>
                    </w:rPr>
                    <w:t xml:space="preserve">Технічні характеристики: </w:t>
                  </w:r>
                </w:p>
                <w:p w:rsidR="009B1CAE" w:rsidRPr="00D53F55" w:rsidRDefault="009B1CAE" w:rsidP="00C105FB">
                  <w:pPr>
                    <w:autoSpaceDE w:val="0"/>
                    <w:autoSpaceDN w:val="0"/>
                    <w:adjustRightInd w:val="0"/>
                    <w:ind w:left="170"/>
                    <w:rPr>
                      <w:color w:val="000000"/>
                      <w:sz w:val="20"/>
                      <w:szCs w:val="20"/>
                      <w:lang w:eastAsia="en-US"/>
                    </w:rPr>
                  </w:pPr>
                  <w:r w:rsidRPr="00D53F55">
                    <w:rPr>
                      <w:color w:val="000000"/>
                      <w:sz w:val="20"/>
                      <w:szCs w:val="20"/>
                      <w:lang w:eastAsia="en-US"/>
                    </w:rPr>
                    <w:t xml:space="preserve">Конструкційне виконання – нерозбірний. </w:t>
                  </w:r>
                </w:p>
                <w:p w:rsidR="009B1CAE" w:rsidRPr="00D53F55" w:rsidRDefault="009B1CAE" w:rsidP="00C105FB">
                  <w:pPr>
                    <w:autoSpaceDE w:val="0"/>
                    <w:autoSpaceDN w:val="0"/>
                    <w:adjustRightInd w:val="0"/>
                    <w:ind w:left="170"/>
                    <w:rPr>
                      <w:color w:val="000000"/>
                      <w:sz w:val="20"/>
                      <w:szCs w:val="20"/>
                      <w:lang w:eastAsia="en-US"/>
                    </w:rPr>
                  </w:pPr>
                  <w:r w:rsidRPr="00D53F55">
                    <w:rPr>
                      <w:b/>
                      <w:bCs/>
                      <w:color w:val="000000"/>
                      <w:sz w:val="20"/>
                      <w:szCs w:val="20"/>
                      <w:lang w:eastAsia="en-US"/>
                    </w:rPr>
                    <w:t xml:space="preserve">Сфера застосування: </w:t>
                  </w:r>
                  <w:proofErr w:type="spellStart"/>
                  <w:r w:rsidRPr="00D53F55">
                    <w:rPr>
                      <w:color w:val="000000"/>
                      <w:sz w:val="20"/>
                      <w:szCs w:val="20"/>
                      <w:lang w:eastAsia="en-US"/>
                    </w:rPr>
                    <w:t>Volkswagen</w:t>
                  </w:r>
                  <w:proofErr w:type="spellEnd"/>
                  <w:r w:rsidRPr="00D53F55">
                    <w:rPr>
                      <w:color w:val="000000"/>
                      <w:sz w:val="20"/>
                      <w:szCs w:val="20"/>
                      <w:lang w:eastAsia="en-US"/>
                    </w:rPr>
                    <w:t xml:space="preserve"> </w:t>
                  </w:r>
                  <w:proofErr w:type="spellStart"/>
                  <w:r w:rsidRPr="00D53F55">
                    <w:rPr>
                      <w:color w:val="000000"/>
                      <w:sz w:val="20"/>
                      <w:szCs w:val="20"/>
                      <w:lang w:eastAsia="en-US"/>
                    </w:rPr>
                    <w:t>Jetta</w:t>
                  </w:r>
                  <w:proofErr w:type="spellEnd"/>
                  <w:r w:rsidRPr="00D53F55">
                    <w:rPr>
                      <w:color w:val="000000"/>
                      <w:sz w:val="20"/>
                      <w:szCs w:val="20"/>
                      <w:lang w:eastAsia="en-US"/>
                    </w:rPr>
                    <w:t xml:space="preserve"> </w:t>
                  </w:r>
                </w:p>
                <w:p w:rsidR="009B1CAE" w:rsidRPr="00D53F55" w:rsidRDefault="009B1CAE" w:rsidP="00C105FB">
                  <w:pPr>
                    <w:autoSpaceDE w:val="0"/>
                    <w:autoSpaceDN w:val="0"/>
                    <w:adjustRightInd w:val="0"/>
                    <w:ind w:left="170"/>
                    <w:rPr>
                      <w:color w:val="000000"/>
                      <w:sz w:val="20"/>
                      <w:szCs w:val="20"/>
                      <w:lang w:eastAsia="en-US"/>
                    </w:rPr>
                  </w:pPr>
                  <w:r w:rsidRPr="00D53F55">
                    <w:rPr>
                      <w:color w:val="000000"/>
                      <w:sz w:val="20"/>
                      <w:szCs w:val="20"/>
                      <w:lang w:eastAsia="en-US"/>
                    </w:rPr>
                    <w:t xml:space="preserve">VIN-код WVWZZZ1KZ6M808525 </w:t>
                  </w:r>
                </w:p>
                <w:p w:rsidR="009B1CAE" w:rsidRPr="00D53F55" w:rsidRDefault="009B1CAE" w:rsidP="00C105FB">
                  <w:pPr>
                    <w:autoSpaceDE w:val="0"/>
                    <w:autoSpaceDN w:val="0"/>
                    <w:adjustRightInd w:val="0"/>
                    <w:ind w:left="170"/>
                    <w:rPr>
                      <w:color w:val="000000"/>
                      <w:sz w:val="20"/>
                      <w:szCs w:val="20"/>
                      <w:lang w:eastAsia="en-US"/>
                    </w:rPr>
                  </w:pPr>
                  <w:r w:rsidRPr="00D53F55">
                    <w:rPr>
                      <w:color w:val="000000"/>
                      <w:sz w:val="20"/>
                      <w:szCs w:val="20"/>
                      <w:lang w:eastAsia="en-US"/>
                    </w:rPr>
                    <w:t xml:space="preserve">Рік випуску – 2006 </w:t>
                  </w:r>
                </w:p>
                <w:p w:rsidR="009B1CAE" w:rsidRPr="00D53F55" w:rsidRDefault="009B1CAE" w:rsidP="00C105FB">
                  <w:pPr>
                    <w:autoSpaceDE w:val="0"/>
                    <w:autoSpaceDN w:val="0"/>
                    <w:adjustRightInd w:val="0"/>
                    <w:ind w:left="170"/>
                    <w:rPr>
                      <w:color w:val="000000"/>
                      <w:sz w:val="20"/>
                      <w:szCs w:val="20"/>
                      <w:lang w:eastAsia="en-US"/>
                    </w:rPr>
                  </w:pPr>
                  <w:r w:rsidRPr="00D53F55">
                    <w:rPr>
                      <w:color w:val="000000"/>
                      <w:sz w:val="20"/>
                      <w:szCs w:val="20"/>
                      <w:lang w:eastAsia="en-US"/>
                    </w:rPr>
                    <w:t xml:space="preserve">Місце, сторона встановлення – передній міст ліворуч позаду. </w:t>
                  </w:r>
                </w:p>
              </w:tc>
            </w:tr>
          </w:tbl>
          <w:p w:rsidR="009B1CAE" w:rsidRPr="00D53F55" w:rsidRDefault="009B1CAE" w:rsidP="00C105FB">
            <w:pPr>
              <w:ind w:left="170"/>
              <w:rPr>
                <w:b/>
                <w:sz w:val="20"/>
                <w:szCs w:val="20"/>
              </w:rPr>
            </w:pPr>
          </w:p>
        </w:tc>
      </w:tr>
      <w:tr w:rsidR="009B1CAE" w:rsidRPr="00D53F55" w:rsidTr="00C105FB">
        <w:trPr>
          <w:trHeight w:val="335"/>
        </w:trPr>
        <w:tc>
          <w:tcPr>
            <w:tcW w:w="351" w:type="pct"/>
            <w:shd w:val="clear" w:color="auto" w:fill="FFFFFF" w:themeFill="background1"/>
          </w:tcPr>
          <w:p w:rsidR="009B1CAE" w:rsidRPr="00D53F55" w:rsidRDefault="009B1CAE" w:rsidP="00C105FB">
            <w:pPr>
              <w:widowControl w:val="0"/>
              <w:rPr>
                <w:sz w:val="20"/>
                <w:szCs w:val="20"/>
              </w:rPr>
            </w:pPr>
            <w:r w:rsidRPr="00D53F55">
              <w:rPr>
                <w:sz w:val="20"/>
                <w:szCs w:val="20"/>
              </w:rPr>
              <w:t>5</w:t>
            </w:r>
          </w:p>
        </w:tc>
        <w:tc>
          <w:tcPr>
            <w:tcW w:w="658" w:type="pct"/>
            <w:shd w:val="clear" w:color="auto" w:fill="FFFFFF" w:themeFill="background1"/>
          </w:tcPr>
          <w:p w:rsidR="009B1CAE" w:rsidRPr="00D53F55" w:rsidRDefault="009B1CAE" w:rsidP="00C105FB">
            <w:pPr>
              <w:ind w:left="113"/>
              <w:rPr>
                <w:sz w:val="20"/>
                <w:szCs w:val="20"/>
              </w:rPr>
            </w:pPr>
            <w:proofErr w:type="spellStart"/>
            <w:r w:rsidRPr="00D53F55">
              <w:rPr>
                <w:sz w:val="20"/>
                <w:szCs w:val="20"/>
              </w:rPr>
              <w:t>Сайлентблок</w:t>
            </w:r>
            <w:proofErr w:type="spellEnd"/>
            <w:r w:rsidRPr="00D53F55">
              <w:rPr>
                <w:sz w:val="20"/>
                <w:szCs w:val="20"/>
              </w:rPr>
              <w:t xml:space="preserve"> переднього важеля</w:t>
            </w:r>
          </w:p>
          <w:p w:rsidR="009B1CAE" w:rsidRPr="00D53F55" w:rsidRDefault="009B1CAE" w:rsidP="00C105FB">
            <w:pPr>
              <w:ind w:left="113"/>
              <w:rPr>
                <w:sz w:val="20"/>
                <w:szCs w:val="20"/>
              </w:rPr>
            </w:pPr>
            <w:r w:rsidRPr="00D53F55">
              <w:rPr>
                <w:sz w:val="20"/>
                <w:szCs w:val="20"/>
              </w:rPr>
              <w:t>задній</w:t>
            </w:r>
          </w:p>
        </w:tc>
        <w:tc>
          <w:tcPr>
            <w:tcW w:w="402" w:type="pct"/>
            <w:shd w:val="clear" w:color="auto" w:fill="FFFFFF" w:themeFill="background1"/>
          </w:tcPr>
          <w:p w:rsidR="009B1CAE" w:rsidRPr="00D53F55" w:rsidRDefault="009B1CAE" w:rsidP="00C105FB">
            <w:pPr>
              <w:jc w:val="center"/>
              <w:rPr>
                <w:sz w:val="20"/>
                <w:szCs w:val="20"/>
              </w:rPr>
            </w:pPr>
            <w:r w:rsidRPr="00D53F55">
              <w:rPr>
                <w:sz w:val="20"/>
                <w:szCs w:val="20"/>
              </w:rPr>
              <w:t>шт.</w:t>
            </w:r>
          </w:p>
        </w:tc>
        <w:tc>
          <w:tcPr>
            <w:tcW w:w="566" w:type="pct"/>
            <w:shd w:val="clear" w:color="auto" w:fill="FFFFFF" w:themeFill="background1"/>
          </w:tcPr>
          <w:p w:rsidR="009B1CAE" w:rsidRPr="00D53F55" w:rsidRDefault="009B1CAE" w:rsidP="00C105FB">
            <w:pPr>
              <w:jc w:val="center"/>
              <w:rPr>
                <w:sz w:val="20"/>
                <w:szCs w:val="20"/>
              </w:rPr>
            </w:pPr>
            <w:r w:rsidRPr="00D53F55">
              <w:rPr>
                <w:sz w:val="20"/>
                <w:szCs w:val="20"/>
              </w:rPr>
              <w:t>1</w:t>
            </w:r>
          </w:p>
        </w:tc>
        <w:tc>
          <w:tcPr>
            <w:tcW w:w="637" w:type="pct"/>
            <w:shd w:val="clear" w:color="auto" w:fill="FFFFFF" w:themeFill="background1"/>
          </w:tcPr>
          <w:p w:rsidR="009B1CAE" w:rsidRPr="00D53F55" w:rsidRDefault="009B1CAE" w:rsidP="00C105FB">
            <w:pPr>
              <w:jc w:val="center"/>
              <w:rPr>
                <w:sz w:val="20"/>
                <w:szCs w:val="20"/>
              </w:rPr>
            </w:pPr>
            <w:r w:rsidRPr="00D53F55">
              <w:rPr>
                <w:sz w:val="20"/>
                <w:szCs w:val="20"/>
              </w:rPr>
              <w:t>LEMFORDER</w:t>
            </w:r>
          </w:p>
        </w:tc>
        <w:tc>
          <w:tcPr>
            <w:tcW w:w="590" w:type="pct"/>
            <w:shd w:val="clear" w:color="auto" w:fill="FFFFFF" w:themeFill="background1"/>
          </w:tcPr>
          <w:p w:rsidR="009B1CAE" w:rsidRPr="00D53F55" w:rsidRDefault="009B1CAE" w:rsidP="00C105FB">
            <w:pPr>
              <w:jc w:val="center"/>
              <w:rPr>
                <w:sz w:val="20"/>
                <w:szCs w:val="20"/>
              </w:rPr>
            </w:pPr>
            <w:r w:rsidRPr="00D53F55">
              <w:rPr>
                <w:sz w:val="20"/>
                <w:szCs w:val="20"/>
              </w:rPr>
              <w:t>34763 01</w:t>
            </w:r>
          </w:p>
          <w:p w:rsidR="009B1CAE" w:rsidRPr="00D53F55" w:rsidRDefault="009B1CAE" w:rsidP="00C105FB">
            <w:pPr>
              <w:jc w:val="center"/>
              <w:rPr>
                <w:sz w:val="20"/>
                <w:szCs w:val="20"/>
              </w:rPr>
            </w:pPr>
          </w:p>
        </w:tc>
        <w:tc>
          <w:tcPr>
            <w:tcW w:w="1796" w:type="pct"/>
            <w:shd w:val="clear" w:color="auto" w:fill="FFFFFF" w:themeFill="background1"/>
          </w:tcPr>
          <w:p w:rsidR="009B1CAE" w:rsidRPr="00D53F55" w:rsidRDefault="009B1CAE" w:rsidP="00C105FB">
            <w:pPr>
              <w:pStyle w:val="Default"/>
              <w:ind w:left="170"/>
              <w:rPr>
                <w:sz w:val="20"/>
                <w:szCs w:val="20"/>
              </w:rPr>
            </w:pPr>
            <w:r w:rsidRPr="00D53F55">
              <w:rPr>
                <w:b/>
                <w:bCs/>
                <w:sz w:val="20"/>
                <w:szCs w:val="20"/>
              </w:rPr>
              <w:t xml:space="preserve">Технічні характеристики: </w:t>
            </w:r>
            <w:r w:rsidRPr="00D53F55">
              <w:rPr>
                <w:sz w:val="20"/>
                <w:szCs w:val="20"/>
              </w:rPr>
              <w:t xml:space="preserve">Конструкційне виконання – нерозбірний. </w:t>
            </w:r>
          </w:p>
          <w:p w:rsidR="009B1CAE" w:rsidRPr="00D53F55" w:rsidRDefault="009B1CAE" w:rsidP="00C105FB">
            <w:pPr>
              <w:pStyle w:val="Default"/>
              <w:ind w:left="170"/>
              <w:rPr>
                <w:sz w:val="20"/>
                <w:szCs w:val="20"/>
              </w:rPr>
            </w:pPr>
            <w:r w:rsidRPr="00D53F55">
              <w:rPr>
                <w:b/>
                <w:bCs/>
                <w:sz w:val="20"/>
                <w:szCs w:val="20"/>
              </w:rPr>
              <w:t xml:space="preserve">Сфера застосування: </w:t>
            </w:r>
            <w:proofErr w:type="spellStart"/>
            <w:r w:rsidRPr="00D53F55">
              <w:rPr>
                <w:sz w:val="20"/>
                <w:szCs w:val="20"/>
              </w:rPr>
              <w:t>Volkswagen</w:t>
            </w:r>
            <w:proofErr w:type="spellEnd"/>
            <w:r w:rsidRPr="00D53F55">
              <w:rPr>
                <w:sz w:val="20"/>
                <w:szCs w:val="20"/>
              </w:rPr>
              <w:t xml:space="preserve"> </w:t>
            </w:r>
            <w:proofErr w:type="spellStart"/>
            <w:r w:rsidRPr="00D53F55">
              <w:rPr>
                <w:sz w:val="20"/>
                <w:szCs w:val="20"/>
              </w:rPr>
              <w:t>Caddy</w:t>
            </w:r>
            <w:proofErr w:type="spellEnd"/>
            <w:r w:rsidRPr="00D53F55">
              <w:rPr>
                <w:sz w:val="20"/>
                <w:szCs w:val="20"/>
              </w:rPr>
              <w:t xml:space="preserve"> </w:t>
            </w:r>
          </w:p>
          <w:p w:rsidR="009B1CAE" w:rsidRPr="00D53F55" w:rsidRDefault="009B1CAE" w:rsidP="00C105FB">
            <w:pPr>
              <w:pStyle w:val="Default"/>
              <w:ind w:left="170"/>
              <w:rPr>
                <w:sz w:val="20"/>
                <w:szCs w:val="20"/>
              </w:rPr>
            </w:pPr>
            <w:r w:rsidRPr="00D53F55">
              <w:rPr>
                <w:sz w:val="20"/>
                <w:szCs w:val="20"/>
              </w:rPr>
              <w:t xml:space="preserve">VIN-код WV2ZZZ2KZ6X003995 </w:t>
            </w:r>
          </w:p>
          <w:p w:rsidR="009B1CAE" w:rsidRPr="00D53F55" w:rsidRDefault="009B1CAE" w:rsidP="00C105FB">
            <w:pPr>
              <w:pStyle w:val="Default"/>
              <w:ind w:left="170"/>
              <w:rPr>
                <w:sz w:val="20"/>
                <w:szCs w:val="20"/>
              </w:rPr>
            </w:pPr>
            <w:r w:rsidRPr="00D53F55">
              <w:rPr>
                <w:sz w:val="20"/>
                <w:szCs w:val="20"/>
              </w:rPr>
              <w:t xml:space="preserve">Рік випуску – 2005 </w:t>
            </w:r>
          </w:p>
          <w:p w:rsidR="009B1CAE" w:rsidRPr="00D53F55" w:rsidRDefault="009B1CAE" w:rsidP="00C105FB">
            <w:pPr>
              <w:ind w:left="170"/>
              <w:rPr>
                <w:sz w:val="20"/>
                <w:szCs w:val="20"/>
              </w:rPr>
            </w:pPr>
            <w:r w:rsidRPr="00D53F55">
              <w:rPr>
                <w:sz w:val="20"/>
                <w:szCs w:val="20"/>
              </w:rPr>
              <w:t xml:space="preserve">Місце, сторона встановлення – передній міст праворуч позаду. </w:t>
            </w:r>
          </w:p>
        </w:tc>
      </w:tr>
      <w:tr w:rsidR="009B1CAE" w:rsidRPr="00D53F55" w:rsidTr="00C105FB">
        <w:trPr>
          <w:trHeight w:val="335"/>
        </w:trPr>
        <w:tc>
          <w:tcPr>
            <w:tcW w:w="351" w:type="pct"/>
            <w:shd w:val="clear" w:color="auto" w:fill="FFFFFF" w:themeFill="background1"/>
          </w:tcPr>
          <w:p w:rsidR="009B1CAE" w:rsidRPr="00D53F55" w:rsidRDefault="009B1CAE" w:rsidP="00C105FB">
            <w:pPr>
              <w:widowControl w:val="0"/>
              <w:rPr>
                <w:sz w:val="20"/>
                <w:szCs w:val="20"/>
              </w:rPr>
            </w:pPr>
            <w:r w:rsidRPr="00D53F55">
              <w:rPr>
                <w:sz w:val="20"/>
                <w:szCs w:val="20"/>
              </w:rPr>
              <w:t>6</w:t>
            </w:r>
          </w:p>
        </w:tc>
        <w:tc>
          <w:tcPr>
            <w:tcW w:w="658" w:type="pct"/>
            <w:shd w:val="clear" w:color="auto" w:fill="FFFFFF" w:themeFill="background1"/>
          </w:tcPr>
          <w:p w:rsidR="009B1CAE" w:rsidRPr="00D53F55" w:rsidRDefault="009B1CAE" w:rsidP="00C105FB">
            <w:pPr>
              <w:ind w:left="113"/>
              <w:rPr>
                <w:sz w:val="20"/>
                <w:szCs w:val="20"/>
              </w:rPr>
            </w:pPr>
            <w:proofErr w:type="spellStart"/>
            <w:r w:rsidRPr="00D53F55">
              <w:rPr>
                <w:sz w:val="20"/>
                <w:szCs w:val="20"/>
              </w:rPr>
              <w:t>Сайлентблок</w:t>
            </w:r>
            <w:proofErr w:type="spellEnd"/>
          </w:p>
          <w:p w:rsidR="009B1CAE" w:rsidRPr="00D53F55" w:rsidRDefault="009B1CAE" w:rsidP="00C105FB">
            <w:pPr>
              <w:ind w:left="113"/>
              <w:rPr>
                <w:sz w:val="20"/>
                <w:szCs w:val="20"/>
              </w:rPr>
            </w:pPr>
            <w:r w:rsidRPr="00D53F55">
              <w:rPr>
                <w:sz w:val="20"/>
                <w:szCs w:val="20"/>
              </w:rPr>
              <w:t>переднього</w:t>
            </w:r>
          </w:p>
          <w:p w:rsidR="009B1CAE" w:rsidRPr="00D53F55" w:rsidRDefault="009B1CAE" w:rsidP="00C105FB">
            <w:pPr>
              <w:ind w:left="113"/>
              <w:rPr>
                <w:sz w:val="20"/>
                <w:szCs w:val="20"/>
              </w:rPr>
            </w:pPr>
            <w:r w:rsidRPr="00D53F55">
              <w:rPr>
                <w:sz w:val="20"/>
                <w:szCs w:val="20"/>
              </w:rPr>
              <w:t>важеля</w:t>
            </w:r>
          </w:p>
          <w:p w:rsidR="009B1CAE" w:rsidRPr="00D53F55" w:rsidRDefault="009B1CAE" w:rsidP="00C105FB">
            <w:pPr>
              <w:ind w:left="113"/>
              <w:rPr>
                <w:sz w:val="20"/>
                <w:szCs w:val="20"/>
              </w:rPr>
            </w:pPr>
            <w:r w:rsidRPr="00D53F55">
              <w:rPr>
                <w:sz w:val="20"/>
                <w:szCs w:val="20"/>
              </w:rPr>
              <w:t>задній</w:t>
            </w:r>
          </w:p>
        </w:tc>
        <w:tc>
          <w:tcPr>
            <w:tcW w:w="402" w:type="pct"/>
            <w:shd w:val="clear" w:color="auto" w:fill="FFFFFF" w:themeFill="background1"/>
          </w:tcPr>
          <w:p w:rsidR="009B1CAE" w:rsidRPr="00D53F55" w:rsidRDefault="009B1CAE" w:rsidP="00C105FB">
            <w:pPr>
              <w:jc w:val="center"/>
              <w:rPr>
                <w:sz w:val="20"/>
                <w:szCs w:val="20"/>
              </w:rPr>
            </w:pPr>
            <w:r w:rsidRPr="00D53F55">
              <w:rPr>
                <w:sz w:val="20"/>
                <w:szCs w:val="20"/>
              </w:rPr>
              <w:t>шт.</w:t>
            </w:r>
          </w:p>
        </w:tc>
        <w:tc>
          <w:tcPr>
            <w:tcW w:w="566" w:type="pct"/>
            <w:shd w:val="clear" w:color="auto" w:fill="FFFFFF" w:themeFill="background1"/>
          </w:tcPr>
          <w:p w:rsidR="009B1CAE" w:rsidRPr="00D53F55" w:rsidRDefault="009B1CAE" w:rsidP="00C105FB">
            <w:pPr>
              <w:jc w:val="center"/>
              <w:rPr>
                <w:sz w:val="20"/>
                <w:szCs w:val="20"/>
              </w:rPr>
            </w:pPr>
            <w:r w:rsidRPr="00D53F55">
              <w:rPr>
                <w:sz w:val="20"/>
                <w:szCs w:val="20"/>
              </w:rPr>
              <w:t>1</w:t>
            </w:r>
          </w:p>
        </w:tc>
        <w:tc>
          <w:tcPr>
            <w:tcW w:w="637" w:type="pct"/>
            <w:shd w:val="clear" w:color="auto" w:fill="FFFFFF" w:themeFill="background1"/>
          </w:tcPr>
          <w:p w:rsidR="009B1CAE" w:rsidRPr="00D53F55" w:rsidRDefault="009B1CAE" w:rsidP="00C105FB">
            <w:pPr>
              <w:jc w:val="center"/>
              <w:rPr>
                <w:sz w:val="20"/>
                <w:szCs w:val="20"/>
              </w:rPr>
            </w:pPr>
            <w:r w:rsidRPr="00D53F55">
              <w:rPr>
                <w:sz w:val="20"/>
                <w:szCs w:val="20"/>
              </w:rPr>
              <w:t>LEMFORDER</w:t>
            </w:r>
          </w:p>
        </w:tc>
        <w:tc>
          <w:tcPr>
            <w:tcW w:w="590" w:type="pct"/>
            <w:shd w:val="clear" w:color="auto" w:fill="FFFFFF" w:themeFill="background1"/>
          </w:tcPr>
          <w:p w:rsidR="009B1CAE" w:rsidRPr="00D53F55" w:rsidRDefault="009B1CAE" w:rsidP="00C105FB">
            <w:pPr>
              <w:pStyle w:val="Default"/>
              <w:jc w:val="center"/>
              <w:rPr>
                <w:color w:val="FF0000"/>
                <w:sz w:val="20"/>
                <w:szCs w:val="20"/>
              </w:rPr>
            </w:pPr>
            <w:r w:rsidRPr="00D53F55">
              <w:rPr>
                <w:sz w:val="20"/>
                <w:szCs w:val="20"/>
              </w:rPr>
              <w:t>34762 01</w:t>
            </w:r>
          </w:p>
          <w:p w:rsidR="009B1CAE" w:rsidRPr="00D53F55" w:rsidRDefault="009B1CAE" w:rsidP="00C105FB">
            <w:pPr>
              <w:jc w:val="center"/>
              <w:rPr>
                <w:sz w:val="20"/>
                <w:szCs w:val="20"/>
              </w:rPr>
            </w:pPr>
          </w:p>
        </w:tc>
        <w:tc>
          <w:tcPr>
            <w:tcW w:w="1796" w:type="pct"/>
            <w:shd w:val="clear" w:color="auto" w:fill="FFFFFF" w:themeFill="background1"/>
          </w:tcPr>
          <w:p w:rsidR="009B1CAE" w:rsidRPr="00D53F55" w:rsidRDefault="009B1CAE" w:rsidP="00C105FB">
            <w:pPr>
              <w:pStyle w:val="Default"/>
              <w:ind w:left="170"/>
              <w:rPr>
                <w:sz w:val="20"/>
                <w:szCs w:val="20"/>
              </w:rPr>
            </w:pPr>
            <w:r w:rsidRPr="00D53F55">
              <w:rPr>
                <w:b/>
                <w:bCs/>
                <w:sz w:val="20"/>
                <w:szCs w:val="20"/>
              </w:rPr>
              <w:t xml:space="preserve">Технічні характеристики: </w:t>
            </w:r>
            <w:r w:rsidRPr="00D53F55">
              <w:rPr>
                <w:sz w:val="20"/>
                <w:szCs w:val="20"/>
              </w:rPr>
              <w:t xml:space="preserve">Конструкційне виконання – нерозбірний. </w:t>
            </w:r>
          </w:p>
          <w:p w:rsidR="009B1CAE" w:rsidRPr="00D53F55" w:rsidRDefault="009B1CAE" w:rsidP="00C105FB">
            <w:pPr>
              <w:pStyle w:val="Default"/>
              <w:ind w:left="170"/>
              <w:rPr>
                <w:sz w:val="20"/>
                <w:szCs w:val="20"/>
              </w:rPr>
            </w:pPr>
            <w:r w:rsidRPr="00D53F55">
              <w:rPr>
                <w:b/>
                <w:bCs/>
                <w:sz w:val="20"/>
                <w:szCs w:val="20"/>
              </w:rPr>
              <w:t xml:space="preserve">Сфера застосування: </w:t>
            </w:r>
            <w:proofErr w:type="spellStart"/>
            <w:r w:rsidRPr="00D53F55">
              <w:rPr>
                <w:sz w:val="20"/>
                <w:szCs w:val="20"/>
              </w:rPr>
              <w:t>Volkswagen</w:t>
            </w:r>
            <w:proofErr w:type="spellEnd"/>
            <w:r w:rsidRPr="00D53F55">
              <w:rPr>
                <w:sz w:val="20"/>
                <w:szCs w:val="20"/>
              </w:rPr>
              <w:t xml:space="preserve"> </w:t>
            </w:r>
            <w:proofErr w:type="spellStart"/>
            <w:r w:rsidRPr="00D53F55">
              <w:rPr>
                <w:sz w:val="20"/>
                <w:szCs w:val="20"/>
              </w:rPr>
              <w:t>Caddy</w:t>
            </w:r>
            <w:proofErr w:type="spellEnd"/>
            <w:r w:rsidRPr="00D53F55">
              <w:rPr>
                <w:sz w:val="20"/>
                <w:szCs w:val="20"/>
              </w:rPr>
              <w:t xml:space="preserve"> </w:t>
            </w:r>
          </w:p>
          <w:p w:rsidR="009B1CAE" w:rsidRPr="00D53F55" w:rsidRDefault="009B1CAE" w:rsidP="00C105FB">
            <w:pPr>
              <w:pStyle w:val="Default"/>
              <w:ind w:left="170"/>
              <w:rPr>
                <w:sz w:val="20"/>
                <w:szCs w:val="20"/>
              </w:rPr>
            </w:pPr>
            <w:r w:rsidRPr="00D53F55">
              <w:rPr>
                <w:sz w:val="20"/>
                <w:szCs w:val="20"/>
              </w:rPr>
              <w:t xml:space="preserve">VIN-код WV2ZZZ2KZ6X003995 </w:t>
            </w:r>
          </w:p>
          <w:p w:rsidR="009B1CAE" w:rsidRPr="00D53F55" w:rsidRDefault="009B1CAE" w:rsidP="00C105FB">
            <w:pPr>
              <w:pStyle w:val="Default"/>
              <w:ind w:left="170"/>
              <w:rPr>
                <w:sz w:val="20"/>
                <w:szCs w:val="20"/>
              </w:rPr>
            </w:pPr>
            <w:r w:rsidRPr="00D53F55">
              <w:rPr>
                <w:sz w:val="20"/>
                <w:szCs w:val="20"/>
              </w:rPr>
              <w:t xml:space="preserve">Рік випуску – 2005 </w:t>
            </w:r>
          </w:p>
          <w:p w:rsidR="009B1CAE" w:rsidRPr="00D53F55" w:rsidRDefault="009B1CAE" w:rsidP="00C105FB">
            <w:pPr>
              <w:pStyle w:val="Default"/>
              <w:ind w:left="170"/>
              <w:rPr>
                <w:b/>
                <w:bCs/>
                <w:sz w:val="20"/>
                <w:szCs w:val="20"/>
              </w:rPr>
            </w:pPr>
            <w:r w:rsidRPr="00D53F55">
              <w:rPr>
                <w:sz w:val="20"/>
                <w:szCs w:val="20"/>
              </w:rPr>
              <w:t xml:space="preserve">Місце, сторона встановлення – передній міст ліворуч позаду </w:t>
            </w:r>
          </w:p>
        </w:tc>
      </w:tr>
      <w:tr w:rsidR="009B1CAE" w:rsidRPr="00D53F55" w:rsidTr="00C105FB">
        <w:trPr>
          <w:trHeight w:val="335"/>
        </w:trPr>
        <w:tc>
          <w:tcPr>
            <w:tcW w:w="351" w:type="pct"/>
            <w:shd w:val="clear" w:color="auto" w:fill="FFFFFF" w:themeFill="background1"/>
          </w:tcPr>
          <w:p w:rsidR="009B1CAE" w:rsidRPr="00D53F55" w:rsidRDefault="009B1CAE" w:rsidP="00C105FB">
            <w:pPr>
              <w:widowControl w:val="0"/>
              <w:rPr>
                <w:sz w:val="20"/>
                <w:szCs w:val="20"/>
              </w:rPr>
            </w:pPr>
            <w:r w:rsidRPr="00D53F55">
              <w:rPr>
                <w:sz w:val="20"/>
                <w:szCs w:val="20"/>
              </w:rPr>
              <w:t>7</w:t>
            </w:r>
          </w:p>
        </w:tc>
        <w:tc>
          <w:tcPr>
            <w:tcW w:w="658" w:type="pct"/>
            <w:shd w:val="clear" w:color="auto" w:fill="FFFFFF" w:themeFill="background1"/>
          </w:tcPr>
          <w:p w:rsidR="009B1CAE" w:rsidRPr="00D53F55" w:rsidRDefault="009B1CAE" w:rsidP="00C105FB">
            <w:pPr>
              <w:ind w:left="113"/>
              <w:rPr>
                <w:sz w:val="20"/>
                <w:szCs w:val="20"/>
              </w:rPr>
            </w:pPr>
            <w:r w:rsidRPr="00D53F55">
              <w:rPr>
                <w:sz w:val="20"/>
                <w:szCs w:val="20"/>
              </w:rPr>
              <w:t>Стійка переднього стабілізатора</w:t>
            </w:r>
          </w:p>
        </w:tc>
        <w:tc>
          <w:tcPr>
            <w:tcW w:w="402" w:type="pct"/>
            <w:shd w:val="clear" w:color="auto" w:fill="FFFFFF" w:themeFill="background1"/>
          </w:tcPr>
          <w:p w:rsidR="009B1CAE" w:rsidRPr="00D53F55" w:rsidRDefault="009B1CAE" w:rsidP="00C105FB">
            <w:pPr>
              <w:jc w:val="center"/>
              <w:rPr>
                <w:sz w:val="20"/>
                <w:szCs w:val="20"/>
              </w:rPr>
            </w:pPr>
            <w:r w:rsidRPr="00D53F55">
              <w:rPr>
                <w:sz w:val="20"/>
                <w:szCs w:val="20"/>
              </w:rPr>
              <w:t>шт.</w:t>
            </w:r>
          </w:p>
        </w:tc>
        <w:tc>
          <w:tcPr>
            <w:tcW w:w="566" w:type="pct"/>
            <w:shd w:val="clear" w:color="auto" w:fill="FFFFFF" w:themeFill="background1"/>
          </w:tcPr>
          <w:p w:rsidR="009B1CAE" w:rsidRPr="00D53F55" w:rsidRDefault="009B1CAE" w:rsidP="00C105FB">
            <w:pPr>
              <w:jc w:val="center"/>
              <w:rPr>
                <w:sz w:val="20"/>
                <w:szCs w:val="20"/>
              </w:rPr>
            </w:pPr>
            <w:r w:rsidRPr="00D53F55">
              <w:rPr>
                <w:sz w:val="20"/>
                <w:szCs w:val="20"/>
              </w:rPr>
              <w:t>2</w:t>
            </w:r>
          </w:p>
        </w:tc>
        <w:tc>
          <w:tcPr>
            <w:tcW w:w="637" w:type="pct"/>
            <w:shd w:val="clear" w:color="auto" w:fill="FFFFFF" w:themeFill="background1"/>
          </w:tcPr>
          <w:p w:rsidR="009B1CAE" w:rsidRPr="00D53F55" w:rsidRDefault="009B1CAE" w:rsidP="00C105FB">
            <w:pPr>
              <w:jc w:val="center"/>
              <w:rPr>
                <w:sz w:val="20"/>
                <w:szCs w:val="20"/>
              </w:rPr>
            </w:pPr>
            <w:r w:rsidRPr="00D53F55">
              <w:rPr>
                <w:color w:val="000000"/>
                <w:sz w:val="20"/>
                <w:szCs w:val="20"/>
              </w:rPr>
              <w:t>FAG</w:t>
            </w:r>
          </w:p>
        </w:tc>
        <w:tc>
          <w:tcPr>
            <w:tcW w:w="590" w:type="pct"/>
            <w:shd w:val="clear" w:color="auto" w:fill="FFFFFF" w:themeFill="background1"/>
          </w:tcPr>
          <w:p w:rsidR="009B1CAE" w:rsidRPr="00D53F55" w:rsidRDefault="009B1CAE" w:rsidP="00C105FB">
            <w:pPr>
              <w:pStyle w:val="Default"/>
              <w:jc w:val="center"/>
              <w:rPr>
                <w:color w:val="FF0000"/>
                <w:sz w:val="20"/>
                <w:szCs w:val="20"/>
              </w:rPr>
            </w:pPr>
            <w:r w:rsidRPr="00D53F55">
              <w:rPr>
                <w:sz w:val="20"/>
                <w:szCs w:val="20"/>
              </w:rPr>
              <w:t>818 0194 10</w:t>
            </w:r>
          </w:p>
          <w:p w:rsidR="009B1CAE" w:rsidRPr="00D53F55" w:rsidRDefault="009B1CAE" w:rsidP="00C105FB">
            <w:pPr>
              <w:keepNext/>
              <w:jc w:val="center"/>
              <w:rPr>
                <w:color w:val="000000"/>
                <w:sz w:val="20"/>
                <w:szCs w:val="20"/>
                <w:highlight w:val="yellow"/>
              </w:rPr>
            </w:pPr>
          </w:p>
        </w:tc>
        <w:tc>
          <w:tcPr>
            <w:tcW w:w="1796" w:type="pct"/>
            <w:shd w:val="clear" w:color="auto" w:fill="FFFFFF" w:themeFill="background1"/>
          </w:tcPr>
          <w:p w:rsidR="009B1CAE" w:rsidRPr="00D53F55" w:rsidRDefault="009B1CAE" w:rsidP="00C105FB">
            <w:pPr>
              <w:pStyle w:val="Default"/>
              <w:ind w:left="170"/>
              <w:rPr>
                <w:sz w:val="20"/>
                <w:szCs w:val="20"/>
              </w:rPr>
            </w:pPr>
            <w:r w:rsidRPr="00D53F55">
              <w:rPr>
                <w:b/>
                <w:bCs/>
                <w:sz w:val="20"/>
                <w:szCs w:val="20"/>
              </w:rPr>
              <w:t xml:space="preserve">Технічні характеристики: </w:t>
            </w:r>
          </w:p>
          <w:p w:rsidR="009B1CAE" w:rsidRPr="00D53F55" w:rsidRDefault="009B1CAE" w:rsidP="00C105FB">
            <w:pPr>
              <w:pStyle w:val="Default"/>
              <w:ind w:left="170"/>
              <w:rPr>
                <w:sz w:val="20"/>
                <w:szCs w:val="20"/>
              </w:rPr>
            </w:pPr>
            <w:r w:rsidRPr="00D53F55">
              <w:rPr>
                <w:sz w:val="20"/>
                <w:szCs w:val="20"/>
              </w:rPr>
              <w:t xml:space="preserve">Довжина, мм – 335; </w:t>
            </w:r>
          </w:p>
          <w:p w:rsidR="009B1CAE" w:rsidRPr="00D53F55" w:rsidRDefault="009B1CAE" w:rsidP="00C105FB">
            <w:pPr>
              <w:pStyle w:val="Default"/>
              <w:ind w:left="170"/>
              <w:rPr>
                <w:sz w:val="20"/>
                <w:szCs w:val="20"/>
              </w:rPr>
            </w:pPr>
            <w:r w:rsidRPr="00D53F55">
              <w:rPr>
                <w:b/>
                <w:bCs/>
                <w:sz w:val="20"/>
                <w:szCs w:val="20"/>
              </w:rPr>
              <w:t xml:space="preserve">Сфера застосування: </w:t>
            </w:r>
            <w:proofErr w:type="spellStart"/>
            <w:r w:rsidRPr="00D53F55">
              <w:rPr>
                <w:sz w:val="20"/>
                <w:szCs w:val="20"/>
              </w:rPr>
              <w:t>Volkswagen</w:t>
            </w:r>
            <w:proofErr w:type="spellEnd"/>
            <w:r w:rsidRPr="00D53F55">
              <w:rPr>
                <w:sz w:val="20"/>
                <w:szCs w:val="20"/>
              </w:rPr>
              <w:t xml:space="preserve"> </w:t>
            </w:r>
            <w:proofErr w:type="spellStart"/>
            <w:r w:rsidRPr="00D53F55">
              <w:rPr>
                <w:sz w:val="20"/>
                <w:szCs w:val="20"/>
              </w:rPr>
              <w:t>Caddy</w:t>
            </w:r>
            <w:proofErr w:type="spellEnd"/>
            <w:r w:rsidRPr="00D53F55">
              <w:rPr>
                <w:sz w:val="20"/>
                <w:szCs w:val="20"/>
              </w:rPr>
              <w:t xml:space="preserve"> </w:t>
            </w:r>
          </w:p>
          <w:p w:rsidR="009B1CAE" w:rsidRPr="00D53F55" w:rsidRDefault="009B1CAE" w:rsidP="00C105FB">
            <w:pPr>
              <w:pStyle w:val="Default"/>
              <w:ind w:left="170"/>
              <w:rPr>
                <w:sz w:val="20"/>
                <w:szCs w:val="20"/>
              </w:rPr>
            </w:pPr>
            <w:r w:rsidRPr="00D53F55">
              <w:rPr>
                <w:sz w:val="20"/>
                <w:szCs w:val="20"/>
              </w:rPr>
              <w:lastRenderedPageBreak/>
              <w:t xml:space="preserve">VIN-код WV2ZZZ2KZ6X003995 </w:t>
            </w:r>
          </w:p>
          <w:p w:rsidR="009B1CAE" w:rsidRPr="00D53F55" w:rsidRDefault="009B1CAE" w:rsidP="00C105FB">
            <w:pPr>
              <w:pStyle w:val="Default"/>
              <w:ind w:left="170"/>
              <w:rPr>
                <w:sz w:val="20"/>
                <w:szCs w:val="20"/>
              </w:rPr>
            </w:pPr>
            <w:r w:rsidRPr="00D53F55">
              <w:rPr>
                <w:sz w:val="20"/>
                <w:szCs w:val="20"/>
              </w:rPr>
              <w:t xml:space="preserve">Рік випуску – 2005 </w:t>
            </w:r>
          </w:p>
          <w:p w:rsidR="009B1CAE" w:rsidRPr="00D53F55" w:rsidRDefault="009B1CAE" w:rsidP="00C105FB">
            <w:pPr>
              <w:ind w:left="170"/>
              <w:rPr>
                <w:sz w:val="20"/>
                <w:szCs w:val="20"/>
              </w:rPr>
            </w:pPr>
            <w:r w:rsidRPr="00D53F55">
              <w:rPr>
                <w:sz w:val="20"/>
                <w:szCs w:val="20"/>
              </w:rPr>
              <w:t xml:space="preserve">Місце, сторона встановлення – передній міст, ліворуч та праворуч </w:t>
            </w:r>
          </w:p>
        </w:tc>
      </w:tr>
      <w:tr w:rsidR="009B1CAE" w:rsidRPr="00D53F55" w:rsidTr="00C105FB">
        <w:trPr>
          <w:trHeight w:val="335"/>
        </w:trPr>
        <w:tc>
          <w:tcPr>
            <w:tcW w:w="351" w:type="pct"/>
            <w:shd w:val="clear" w:color="auto" w:fill="FFFFFF" w:themeFill="background1"/>
          </w:tcPr>
          <w:p w:rsidR="009B1CAE" w:rsidRPr="00D53F55" w:rsidRDefault="009B1CAE" w:rsidP="00C105FB">
            <w:pPr>
              <w:widowControl w:val="0"/>
              <w:rPr>
                <w:sz w:val="20"/>
                <w:szCs w:val="20"/>
              </w:rPr>
            </w:pPr>
            <w:r w:rsidRPr="00D53F55">
              <w:rPr>
                <w:sz w:val="20"/>
                <w:szCs w:val="20"/>
              </w:rPr>
              <w:lastRenderedPageBreak/>
              <w:t>8</w:t>
            </w:r>
          </w:p>
        </w:tc>
        <w:tc>
          <w:tcPr>
            <w:tcW w:w="658" w:type="pct"/>
            <w:shd w:val="clear" w:color="auto" w:fill="FFFFFF" w:themeFill="background1"/>
          </w:tcPr>
          <w:p w:rsidR="009B1CAE" w:rsidRPr="00D53F55" w:rsidRDefault="009B1CAE" w:rsidP="00C105FB">
            <w:pPr>
              <w:ind w:left="113"/>
              <w:rPr>
                <w:sz w:val="20"/>
                <w:szCs w:val="20"/>
              </w:rPr>
            </w:pPr>
            <w:r w:rsidRPr="00D53F55">
              <w:rPr>
                <w:sz w:val="20"/>
                <w:szCs w:val="20"/>
              </w:rPr>
              <w:t>Паливний насос високого тиску в</w:t>
            </w:r>
          </w:p>
          <w:p w:rsidR="009B1CAE" w:rsidRPr="00D53F55" w:rsidRDefault="009B1CAE" w:rsidP="00C105FB">
            <w:pPr>
              <w:ind w:left="113"/>
              <w:rPr>
                <w:sz w:val="20"/>
                <w:szCs w:val="20"/>
              </w:rPr>
            </w:pPr>
            <w:r w:rsidRPr="00D53F55">
              <w:rPr>
                <w:sz w:val="20"/>
                <w:szCs w:val="20"/>
              </w:rPr>
              <w:t>зборі</w:t>
            </w:r>
          </w:p>
        </w:tc>
        <w:tc>
          <w:tcPr>
            <w:tcW w:w="402" w:type="pct"/>
            <w:shd w:val="clear" w:color="auto" w:fill="FFFFFF" w:themeFill="background1"/>
          </w:tcPr>
          <w:p w:rsidR="009B1CAE" w:rsidRPr="00D53F55" w:rsidRDefault="009B1CAE" w:rsidP="00C105FB">
            <w:pPr>
              <w:jc w:val="center"/>
              <w:rPr>
                <w:sz w:val="20"/>
                <w:szCs w:val="20"/>
              </w:rPr>
            </w:pPr>
            <w:r w:rsidRPr="00D53F55">
              <w:rPr>
                <w:sz w:val="20"/>
                <w:szCs w:val="20"/>
              </w:rPr>
              <w:t>шт.</w:t>
            </w:r>
          </w:p>
        </w:tc>
        <w:tc>
          <w:tcPr>
            <w:tcW w:w="566" w:type="pct"/>
            <w:shd w:val="clear" w:color="auto" w:fill="FFFFFF" w:themeFill="background1"/>
          </w:tcPr>
          <w:p w:rsidR="009B1CAE" w:rsidRPr="00D53F55" w:rsidRDefault="009B1CAE" w:rsidP="00C105FB">
            <w:pPr>
              <w:jc w:val="center"/>
              <w:rPr>
                <w:sz w:val="20"/>
                <w:szCs w:val="20"/>
              </w:rPr>
            </w:pPr>
            <w:r w:rsidRPr="00D53F55">
              <w:rPr>
                <w:sz w:val="20"/>
                <w:szCs w:val="20"/>
              </w:rPr>
              <w:t>1</w:t>
            </w:r>
          </w:p>
        </w:tc>
        <w:tc>
          <w:tcPr>
            <w:tcW w:w="637" w:type="pct"/>
            <w:shd w:val="clear" w:color="auto" w:fill="FFFFFF" w:themeFill="background1"/>
          </w:tcPr>
          <w:p w:rsidR="009B1CAE" w:rsidRPr="00D53F55" w:rsidRDefault="009B1CAE" w:rsidP="00C105FB">
            <w:pPr>
              <w:jc w:val="center"/>
              <w:rPr>
                <w:sz w:val="20"/>
                <w:szCs w:val="20"/>
              </w:rPr>
            </w:pPr>
            <w:r w:rsidRPr="00D53F55">
              <w:rPr>
                <w:sz w:val="20"/>
                <w:szCs w:val="20"/>
              </w:rPr>
              <w:t>PIERBURG</w:t>
            </w:r>
          </w:p>
        </w:tc>
        <w:tc>
          <w:tcPr>
            <w:tcW w:w="590" w:type="pct"/>
            <w:shd w:val="clear" w:color="auto" w:fill="FFFFFF" w:themeFill="background1"/>
          </w:tcPr>
          <w:p w:rsidR="009B1CAE" w:rsidRPr="00D53F55" w:rsidRDefault="009B1CAE" w:rsidP="00C105FB">
            <w:pPr>
              <w:pStyle w:val="Default"/>
              <w:jc w:val="center"/>
              <w:rPr>
                <w:color w:val="FF0000"/>
                <w:sz w:val="20"/>
                <w:szCs w:val="20"/>
              </w:rPr>
            </w:pPr>
            <w:r w:rsidRPr="00D53F55">
              <w:rPr>
                <w:sz w:val="20"/>
                <w:szCs w:val="20"/>
              </w:rPr>
              <w:t>705656060</w:t>
            </w:r>
          </w:p>
          <w:p w:rsidR="009B1CAE" w:rsidRPr="00D53F55" w:rsidRDefault="009B1CAE" w:rsidP="00C105FB">
            <w:pPr>
              <w:jc w:val="center"/>
              <w:rPr>
                <w:sz w:val="20"/>
                <w:szCs w:val="20"/>
              </w:rPr>
            </w:pPr>
          </w:p>
        </w:tc>
        <w:tc>
          <w:tcPr>
            <w:tcW w:w="1796" w:type="pct"/>
            <w:shd w:val="clear" w:color="auto" w:fill="FFFFFF" w:themeFill="background1"/>
          </w:tcPr>
          <w:p w:rsidR="009B1CAE" w:rsidRPr="00D53F55" w:rsidRDefault="009B1CAE" w:rsidP="00C105FB">
            <w:pPr>
              <w:pStyle w:val="Default"/>
              <w:ind w:left="170"/>
              <w:rPr>
                <w:sz w:val="20"/>
                <w:szCs w:val="20"/>
              </w:rPr>
            </w:pPr>
            <w:r w:rsidRPr="00D53F55">
              <w:rPr>
                <w:b/>
                <w:bCs/>
                <w:sz w:val="20"/>
                <w:szCs w:val="20"/>
              </w:rPr>
              <w:t xml:space="preserve">Технічні характеристики: </w:t>
            </w:r>
          </w:p>
          <w:p w:rsidR="009B1CAE" w:rsidRPr="00D53F55" w:rsidRDefault="009B1CAE" w:rsidP="00C105FB">
            <w:pPr>
              <w:pStyle w:val="Default"/>
              <w:ind w:left="170"/>
              <w:rPr>
                <w:sz w:val="20"/>
                <w:szCs w:val="20"/>
              </w:rPr>
            </w:pPr>
            <w:r w:rsidRPr="00D53F55">
              <w:rPr>
                <w:sz w:val="20"/>
                <w:szCs w:val="20"/>
              </w:rPr>
              <w:t xml:space="preserve">Тиск, бар – 4; </w:t>
            </w:r>
          </w:p>
          <w:p w:rsidR="009B1CAE" w:rsidRPr="00D53F55" w:rsidRDefault="009B1CAE" w:rsidP="00C105FB">
            <w:pPr>
              <w:pStyle w:val="Default"/>
              <w:ind w:left="170"/>
              <w:rPr>
                <w:sz w:val="20"/>
                <w:szCs w:val="20"/>
              </w:rPr>
            </w:pPr>
            <w:r w:rsidRPr="00D53F55">
              <w:rPr>
                <w:sz w:val="20"/>
                <w:szCs w:val="20"/>
              </w:rPr>
              <w:t xml:space="preserve">Вид експлуатації – електричний; Напруга, В – 13,5; </w:t>
            </w:r>
          </w:p>
          <w:p w:rsidR="009B1CAE" w:rsidRPr="00D53F55" w:rsidRDefault="009B1CAE" w:rsidP="00C105FB">
            <w:pPr>
              <w:pStyle w:val="Default"/>
              <w:ind w:left="170"/>
              <w:rPr>
                <w:sz w:val="20"/>
                <w:szCs w:val="20"/>
              </w:rPr>
            </w:pPr>
            <w:r w:rsidRPr="00D53F55">
              <w:rPr>
                <w:sz w:val="20"/>
                <w:szCs w:val="20"/>
              </w:rPr>
              <w:t xml:space="preserve">Сила струму до, А – 9,5; </w:t>
            </w:r>
          </w:p>
          <w:p w:rsidR="009B1CAE" w:rsidRPr="00D53F55" w:rsidRDefault="009B1CAE" w:rsidP="00C105FB">
            <w:pPr>
              <w:pStyle w:val="Default"/>
              <w:ind w:left="170"/>
              <w:rPr>
                <w:sz w:val="20"/>
                <w:szCs w:val="20"/>
              </w:rPr>
            </w:pPr>
            <w:r w:rsidRPr="00D53F55">
              <w:rPr>
                <w:b/>
                <w:bCs/>
                <w:sz w:val="20"/>
                <w:szCs w:val="20"/>
              </w:rPr>
              <w:t xml:space="preserve">Сфера застосування: </w:t>
            </w:r>
            <w:proofErr w:type="spellStart"/>
            <w:r w:rsidRPr="00D53F55">
              <w:rPr>
                <w:sz w:val="20"/>
                <w:szCs w:val="20"/>
              </w:rPr>
              <w:t>Volkswagen</w:t>
            </w:r>
            <w:proofErr w:type="spellEnd"/>
            <w:r w:rsidRPr="00D53F55">
              <w:rPr>
                <w:sz w:val="20"/>
                <w:szCs w:val="20"/>
              </w:rPr>
              <w:t xml:space="preserve"> </w:t>
            </w:r>
            <w:proofErr w:type="spellStart"/>
            <w:r w:rsidRPr="00D53F55">
              <w:rPr>
                <w:sz w:val="20"/>
                <w:szCs w:val="20"/>
              </w:rPr>
              <w:t>Jetta</w:t>
            </w:r>
            <w:proofErr w:type="spellEnd"/>
            <w:r w:rsidRPr="00D53F55">
              <w:rPr>
                <w:sz w:val="20"/>
                <w:szCs w:val="20"/>
              </w:rPr>
              <w:t xml:space="preserve"> </w:t>
            </w:r>
          </w:p>
          <w:p w:rsidR="009B1CAE" w:rsidRPr="00D53F55" w:rsidRDefault="009B1CAE" w:rsidP="00C105FB">
            <w:pPr>
              <w:pStyle w:val="Default"/>
              <w:ind w:left="170"/>
              <w:rPr>
                <w:sz w:val="20"/>
                <w:szCs w:val="20"/>
              </w:rPr>
            </w:pPr>
            <w:r w:rsidRPr="00D53F55">
              <w:rPr>
                <w:sz w:val="20"/>
                <w:szCs w:val="20"/>
              </w:rPr>
              <w:t xml:space="preserve">VIN-код WVWZZZ1KZ7M043272 </w:t>
            </w:r>
          </w:p>
          <w:p w:rsidR="009B1CAE" w:rsidRPr="00D53F55" w:rsidRDefault="009B1CAE" w:rsidP="00C105FB">
            <w:pPr>
              <w:ind w:left="170"/>
              <w:rPr>
                <w:b/>
                <w:sz w:val="20"/>
                <w:szCs w:val="20"/>
              </w:rPr>
            </w:pPr>
            <w:r w:rsidRPr="00D53F55">
              <w:rPr>
                <w:sz w:val="20"/>
                <w:szCs w:val="20"/>
              </w:rPr>
              <w:t xml:space="preserve">Рік випуску – 2006 </w:t>
            </w:r>
          </w:p>
        </w:tc>
      </w:tr>
      <w:tr w:rsidR="009B1CAE" w:rsidRPr="00D53F55" w:rsidTr="00C105FB">
        <w:trPr>
          <w:trHeight w:val="335"/>
        </w:trPr>
        <w:tc>
          <w:tcPr>
            <w:tcW w:w="351" w:type="pct"/>
            <w:shd w:val="clear" w:color="auto" w:fill="FFFFFF" w:themeFill="background1"/>
          </w:tcPr>
          <w:p w:rsidR="009B1CAE" w:rsidRPr="00D53F55" w:rsidRDefault="009B1CAE" w:rsidP="00C105FB">
            <w:pPr>
              <w:widowControl w:val="0"/>
              <w:rPr>
                <w:sz w:val="20"/>
                <w:szCs w:val="20"/>
              </w:rPr>
            </w:pPr>
            <w:r w:rsidRPr="00D53F55">
              <w:rPr>
                <w:sz w:val="20"/>
                <w:szCs w:val="20"/>
              </w:rPr>
              <w:t>9</w:t>
            </w:r>
          </w:p>
        </w:tc>
        <w:tc>
          <w:tcPr>
            <w:tcW w:w="658" w:type="pct"/>
            <w:shd w:val="clear" w:color="auto" w:fill="FFFFFF" w:themeFill="background1"/>
          </w:tcPr>
          <w:p w:rsidR="009B1CAE" w:rsidRPr="00D53F55" w:rsidRDefault="009B1CAE" w:rsidP="00C105FB">
            <w:pPr>
              <w:ind w:left="113"/>
              <w:rPr>
                <w:sz w:val="20"/>
                <w:szCs w:val="20"/>
              </w:rPr>
            </w:pPr>
            <w:r w:rsidRPr="00D53F55">
              <w:rPr>
                <w:sz w:val="20"/>
                <w:szCs w:val="20"/>
              </w:rPr>
              <w:t>Насос системи охолодження ДВЗ</w:t>
            </w:r>
          </w:p>
          <w:p w:rsidR="009B1CAE" w:rsidRPr="00D53F55" w:rsidRDefault="009B1CAE" w:rsidP="00C105FB">
            <w:pPr>
              <w:ind w:left="113"/>
              <w:rPr>
                <w:sz w:val="20"/>
                <w:szCs w:val="20"/>
              </w:rPr>
            </w:pPr>
            <w:r w:rsidRPr="00D53F55">
              <w:rPr>
                <w:sz w:val="20"/>
                <w:szCs w:val="20"/>
              </w:rPr>
              <w:t>(помпа)</w:t>
            </w:r>
          </w:p>
        </w:tc>
        <w:tc>
          <w:tcPr>
            <w:tcW w:w="402" w:type="pct"/>
            <w:shd w:val="clear" w:color="auto" w:fill="FFFFFF" w:themeFill="background1"/>
          </w:tcPr>
          <w:p w:rsidR="009B1CAE" w:rsidRPr="00D53F55" w:rsidRDefault="009B1CAE" w:rsidP="00C105FB">
            <w:pPr>
              <w:jc w:val="center"/>
              <w:rPr>
                <w:sz w:val="20"/>
                <w:szCs w:val="20"/>
              </w:rPr>
            </w:pPr>
            <w:r w:rsidRPr="00D53F55">
              <w:rPr>
                <w:sz w:val="20"/>
                <w:szCs w:val="20"/>
              </w:rPr>
              <w:t>шт.</w:t>
            </w:r>
          </w:p>
        </w:tc>
        <w:tc>
          <w:tcPr>
            <w:tcW w:w="566" w:type="pct"/>
            <w:shd w:val="clear" w:color="auto" w:fill="FFFFFF" w:themeFill="background1"/>
          </w:tcPr>
          <w:p w:rsidR="009B1CAE" w:rsidRPr="00D53F55" w:rsidRDefault="009B1CAE" w:rsidP="00C105FB">
            <w:pPr>
              <w:jc w:val="center"/>
              <w:rPr>
                <w:sz w:val="20"/>
                <w:szCs w:val="20"/>
              </w:rPr>
            </w:pPr>
            <w:r w:rsidRPr="00D53F55">
              <w:rPr>
                <w:sz w:val="20"/>
                <w:szCs w:val="20"/>
              </w:rPr>
              <w:t>2</w:t>
            </w:r>
          </w:p>
        </w:tc>
        <w:tc>
          <w:tcPr>
            <w:tcW w:w="637" w:type="pct"/>
            <w:shd w:val="clear" w:color="auto" w:fill="FFFFFF" w:themeFill="background1"/>
          </w:tcPr>
          <w:p w:rsidR="009B1CAE" w:rsidRPr="00D53F55" w:rsidRDefault="009B1CAE" w:rsidP="00C105FB">
            <w:pPr>
              <w:jc w:val="center"/>
              <w:rPr>
                <w:color w:val="000000"/>
                <w:sz w:val="20"/>
                <w:szCs w:val="20"/>
              </w:rPr>
            </w:pPr>
            <w:r w:rsidRPr="00D53F55">
              <w:rPr>
                <w:color w:val="000000"/>
                <w:sz w:val="20"/>
                <w:szCs w:val="20"/>
              </w:rPr>
              <w:t>LUZAR</w:t>
            </w:r>
          </w:p>
        </w:tc>
        <w:tc>
          <w:tcPr>
            <w:tcW w:w="590" w:type="pct"/>
            <w:shd w:val="clear" w:color="auto" w:fill="FFFFFF" w:themeFill="background1"/>
          </w:tcPr>
          <w:p w:rsidR="009B1CAE" w:rsidRPr="00D53F55" w:rsidRDefault="009B1CAE" w:rsidP="00C105FB">
            <w:pPr>
              <w:pStyle w:val="Default"/>
              <w:jc w:val="center"/>
              <w:rPr>
                <w:color w:val="FF0000"/>
                <w:sz w:val="20"/>
                <w:szCs w:val="20"/>
              </w:rPr>
            </w:pPr>
            <w:r w:rsidRPr="00D53F55">
              <w:rPr>
                <w:sz w:val="20"/>
                <w:szCs w:val="20"/>
              </w:rPr>
              <w:t>LWP 03061</w:t>
            </w:r>
          </w:p>
          <w:p w:rsidR="009B1CAE" w:rsidRPr="00D53F55" w:rsidRDefault="009B1CAE" w:rsidP="00C105FB">
            <w:pPr>
              <w:keepNext/>
              <w:jc w:val="center"/>
              <w:rPr>
                <w:sz w:val="20"/>
                <w:szCs w:val="20"/>
                <w:highlight w:val="yellow"/>
              </w:rPr>
            </w:pPr>
          </w:p>
        </w:tc>
        <w:tc>
          <w:tcPr>
            <w:tcW w:w="1796" w:type="pct"/>
            <w:shd w:val="clear" w:color="auto" w:fill="FFFFFF" w:themeFill="background1"/>
          </w:tcPr>
          <w:p w:rsidR="009B1CAE" w:rsidRPr="00D53F55" w:rsidRDefault="009B1CAE" w:rsidP="00C105FB">
            <w:pPr>
              <w:pStyle w:val="Default"/>
              <w:ind w:left="170"/>
              <w:rPr>
                <w:sz w:val="20"/>
                <w:szCs w:val="20"/>
              </w:rPr>
            </w:pPr>
            <w:r w:rsidRPr="00D53F55">
              <w:rPr>
                <w:b/>
                <w:bCs/>
                <w:sz w:val="20"/>
                <w:szCs w:val="20"/>
              </w:rPr>
              <w:t xml:space="preserve">Технічні характеристики: </w:t>
            </w:r>
          </w:p>
          <w:p w:rsidR="009B1CAE" w:rsidRPr="00D53F55" w:rsidRDefault="009B1CAE" w:rsidP="00C105FB">
            <w:pPr>
              <w:pStyle w:val="Default"/>
              <w:ind w:left="170"/>
              <w:rPr>
                <w:sz w:val="20"/>
                <w:szCs w:val="20"/>
              </w:rPr>
            </w:pPr>
            <w:r w:rsidRPr="00D53F55">
              <w:rPr>
                <w:sz w:val="20"/>
                <w:szCs w:val="20"/>
              </w:rPr>
              <w:t xml:space="preserve">Для автомобілів без кондиціонера; </w:t>
            </w:r>
          </w:p>
          <w:p w:rsidR="009B1CAE" w:rsidRPr="00D53F55" w:rsidRDefault="009B1CAE" w:rsidP="00C105FB">
            <w:pPr>
              <w:pStyle w:val="Default"/>
              <w:ind w:left="170"/>
              <w:rPr>
                <w:sz w:val="20"/>
                <w:szCs w:val="20"/>
              </w:rPr>
            </w:pPr>
            <w:r w:rsidRPr="00D53F55">
              <w:rPr>
                <w:sz w:val="20"/>
                <w:szCs w:val="20"/>
              </w:rPr>
              <w:t xml:space="preserve">Привод насоса – </w:t>
            </w:r>
            <w:proofErr w:type="spellStart"/>
            <w:r w:rsidRPr="00D53F55">
              <w:rPr>
                <w:sz w:val="20"/>
                <w:szCs w:val="20"/>
              </w:rPr>
              <w:t>поликлиновий</w:t>
            </w:r>
            <w:proofErr w:type="spellEnd"/>
            <w:r w:rsidRPr="00D53F55">
              <w:rPr>
                <w:sz w:val="20"/>
                <w:szCs w:val="20"/>
              </w:rPr>
              <w:t xml:space="preserve"> </w:t>
            </w:r>
            <w:proofErr w:type="spellStart"/>
            <w:r w:rsidRPr="00D53F55">
              <w:rPr>
                <w:sz w:val="20"/>
                <w:szCs w:val="20"/>
              </w:rPr>
              <w:t>ремень</w:t>
            </w:r>
            <w:proofErr w:type="spellEnd"/>
            <w:r w:rsidRPr="00D53F55">
              <w:rPr>
                <w:sz w:val="20"/>
                <w:szCs w:val="20"/>
              </w:rPr>
              <w:t xml:space="preserve">. </w:t>
            </w:r>
          </w:p>
          <w:p w:rsidR="009B1CAE" w:rsidRPr="00D53F55" w:rsidRDefault="009B1CAE" w:rsidP="00C105FB">
            <w:pPr>
              <w:pStyle w:val="Default"/>
              <w:ind w:left="170"/>
              <w:rPr>
                <w:sz w:val="20"/>
                <w:szCs w:val="20"/>
              </w:rPr>
            </w:pPr>
            <w:r w:rsidRPr="00D53F55">
              <w:rPr>
                <w:b/>
                <w:bCs/>
                <w:sz w:val="20"/>
                <w:szCs w:val="20"/>
              </w:rPr>
              <w:t xml:space="preserve">Сфера застосування: </w:t>
            </w:r>
            <w:r w:rsidRPr="00D53F55">
              <w:rPr>
                <w:sz w:val="20"/>
                <w:szCs w:val="20"/>
              </w:rPr>
              <w:t xml:space="preserve">ГАЗ-АС-G-27057- ВП6 </w:t>
            </w:r>
          </w:p>
          <w:p w:rsidR="009B1CAE" w:rsidRPr="00D53F55" w:rsidRDefault="009B1CAE" w:rsidP="00C105FB">
            <w:pPr>
              <w:pStyle w:val="Default"/>
              <w:ind w:left="170"/>
              <w:rPr>
                <w:sz w:val="20"/>
                <w:szCs w:val="20"/>
              </w:rPr>
            </w:pPr>
            <w:r w:rsidRPr="00D53F55">
              <w:rPr>
                <w:sz w:val="20"/>
                <w:szCs w:val="20"/>
              </w:rPr>
              <w:t xml:space="preserve">VIN-код Х96270570В0709127, </w:t>
            </w:r>
          </w:p>
          <w:p w:rsidR="009B1CAE" w:rsidRPr="00D53F55" w:rsidRDefault="009B1CAE" w:rsidP="00C105FB">
            <w:pPr>
              <w:pStyle w:val="Default"/>
              <w:ind w:left="170"/>
              <w:rPr>
                <w:sz w:val="20"/>
                <w:szCs w:val="20"/>
              </w:rPr>
            </w:pPr>
            <w:r w:rsidRPr="00D53F55">
              <w:rPr>
                <w:sz w:val="20"/>
                <w:szCs w:val="20"/>
              </w:rPr>
              <w:t xml:space="preserve">270500В0485699 </w:t>
            </w:r>
          </w:p>
          <w:p w:rsidR="009B1CAE" w:rsidRPr="00D53F55" w:rsidRDefault="009B1CAE" w:rsidP="00C105FB">
            <w:pPr>
              <w:ind w:left="170"/>
              <w:rPr>
                <w:b/>
                <w:sz w:val="20"/>
                <w:szCs w:val="20"/>
              </w:rPr>
            </w:pPr>
            <w:r w:rsidRPr="00D53F55">
              <w:rPr>
                <w:sz w:val="20"/>
                <w:szCs w:val="20"/>
              </w:rPr>
              <w:t xml:space="preserve">Рік випуску – 2011 </w:t>
            </w:r>
          </w:p>
        </w:tc>
      </w:tr>
      <w:tr w:rsidR="009B1CAE" w:rsidRPr="00D53F55" w:rsidTr="00C105FB">
        <w:trPr>
          <w:trHeight w:val="335"/>
        </w:trPr>
        <w:tc>
          <w:tcPr>
            <w:tcW w:w="351" w:type="pct"/>
            <w:shd w:val="clear" w:color="auto" w:fill="FFFFFF" w:themeFill="background1"/>
          </w:tcPr>
          <w:p w:rsidR="009B1CAE" w:rsidRPr="00D53F55" w:rsidRDefault="009B1CAE" w:rsidP="00C105FB">
            <w:pPr>
              <w:widowControl w:val="0"/>
              <w:rPr>
                <w:sz w:val="20"/>
                <w:szCs w:val="20"/>
              </w:rPr>
            </w:pPr>
            <w:r w:rsidRPr="00D53F55">
              <w:rPr>
                <w:sz w:val="20"/>
                <w:szCs w:val="20"/>
              </w:rPr>
              <w:t>10</w:t>
            </w:r>
          </w:p>
        </w:tc>
        <w:tc>
          <w:tcPr>
            <w:tcW w:w="658" w:type="pct"/>
            <w:shd w:val="clear" w:color="auto" w:fill="FFFFFF" w:themeFill="background1"/>
          </w:tcPr>
          <w:p w:rsidR="009B1CAE" w:rsidRPr="00D53F55" w:rsidRDefault="009B1CAE" w:rsidP="00C105FB">
            <w:pPr>
              <w:ind w:left="113"/>
              <w:rPr>
                <w:sz w:val="20"/>
                <w:szCs w:val="20"/>
              </w:rPr>
            </w:pPr>
            <w:r w:rsidRPr="00D53F55">
              <w:rPr>
                <w:sz w:val="20"/>
                <w:szCs w:val="20"/>
              </w:rPr>
              <w:t>Кульова опора права</w:t>
            </w:r>
          </w:p>
        </w:tc>
        <w:tc>
          <w:tcPr>
            <w:tcW w:w="402" w:type="pct"/>
            <w:shd w:val="clear" w:color="auto" w:fill="FFFFFF" w:themeFill="background1"/>
          </w:tcPr>
          <w:p w:rsidR="009B1CAE" w:rsidRPr="00D53F55" w:rsidRDefault="009B1CAE" w:rsidP="00C105FB">
            <w:pPr>
              <w:jc w:val="center"/>
              <w:rPr>
                <w:sz w:val="20"/>
                <w:szCs w:val="20"/>
              </w:rPr>
            </w:pPr>
            <w:r w:rsidRPr="00D53F55">
              <w:rPr>
                <w:sz w:val="20"/>
                <w:szCs w:val="20"/>
              </w:rPr>
              <w:t>шт.</w:t>
            </w:r>
          </w:p>
        </w:tc>
        <w:tc>
          <w:tcPr>
            <w:tcW w:w="566" w:type="pct"/>
            <w:shd w:val="clear" w:color="auto" w:fill="FFFFFF" w:themeFill="background1"/>
          </w:tcPr>
          <w:p w:rsidR="009B1CAE" w:rsidRPr="00D53F55" w:rsidRDefault="009B1CAE" w:rsidP="00C105FB">
            <w:pPr>
              <w:jc w:val="center"/>
              <w:rPr>
                <w:sz w:val="20"/>
                <w:szCs w:val="20"/>
              </w:rPr>
            </w:pPr>
            <w:r w:rsidRPr="00D53F55">
              <w:rPr>
                <w:sz w:val="20"/>
                <w:szCs w:val="20"/>
              </w:rPr>
              <w:t>2</w:t>
            </w:r>
          </w:p>
        </w:tc>
        <w:tc>
          <w:tcPr>
            <w:tcW w:w="637" w:type="pct"/>
            <w:shd w:val="clear" w:color="auto" w:fill="FFFFFF" w:themeFill="background1"/>
          </w:tcPr>
          <w:p w:rsidR="009B1CAE" w:rsidRPr="00D53F55" w:rsidRDefault="009B1CAE" w:rsidP="00C105FB">
            <w:pPr>
              <w:jc w:val="center"/>
              <w:rPr>
                <w:color w:val="000000"/>
                <w:sz w:val="20"/>
                <w:szCs w:val="20"/>
              </w:rPr>
            </w:pPr>
            <w:r w:rsidRPr="00D53F55">
              <w:rPr>
                <w:color w:val="000000"/>
                <w:sz w:val="20"/>
                <w:szCs w:val="20"/>
              </w:rPr>
              <w:t>TRW</w:t>
            </w:r>
          </w:p>
        </w:tc>
        <w:tc>
          <w:tcPr>
            <w:tcW w:w="590" w:type="pct"/>
            <w:shd w:val="clear" w:color="auto" w:fill="FFFFFF" w:themeFill="background1"/>
          </w:tcPr>
          <w:p w:rsidR="009B1CAE" w:rsidRPr="00D53F55" w:rsidRDefault="009B1CAE" w:rsidP="00C105FB">
            <w:pPr>
              <w:keepNext/>
              <w:jc w:val="center"/>
              <w:rPr>
                <w:sz w:val="20"/>
                <w:szCs w:val="20"/>
              </w:rPr>
            </w:pPr>
            <w:r w:rsidRPr="00D53F55">
              <w:rPr>
                <w:sz w:val="20"/>
                <w:szCs w:val="20"/>
              </w:rPr>
              <w:t>JBJ741</w:t>
            </w:r>
          </w:p>
          <w:p w:rsidR="009B1CAE" w:rsidRPr="00D53F55" w:rsidRDefault="009B1CAE" w:rsidP="00C105FB">
            <w:pPr>
              <w:keepNext/>
              <w:jc w:val="center"/>
              <w:rPr>
                <w:sz w:val="20"/>
                <w:szCs w:val="20"/>
                <w:highlight w:val="yellow"/>
              </w:rPr>
            </w:pPr>
          </w:p>
        </w:tc>
        <w:tc>
          <w:tcPr>
            <w:tcW w:w="1796" w:type="pct"/>
            <w:shd w:val="clear" w:color="auto" w:fill="FFFFFF" w:themeFill="background1"/>
          </w:tcPr>
          <w:p w:rsidR="009B1CAE" w:rsidRPr="00D53F55" w:rsidRDefault="009B1CAE" w:rsidP="00C105FB">
            <w:pPr>
              <w:pStyle w:val="Default"/>
              <w:ind w:left="170"/>
              <w:rPr>
                <w:sz w:val="20"/>
                <w:szCs w:val="20"/>
              </w:rPr>
            </w:pPr>
            <w:r w:rsidRPr="00D53F55">
              <w:rPr>
                <w:b/>
                <w:bCs/>
                <w:sz w:val="20"/>
                <w:szCs w:val="20"/>
              </w:rPr>
              <w:t xml:space="preserve">Технічні характеристики: </w:t>
            </w:r>
          </w:p>
          <w:p w:rsidR="009B1CAE" w:rsidRPr="00D53F55" w:rsidRDefault="009B1CAE" w:rsidP="00C105FB">
            <w:pPr>
              <w:pStyle w:val="Default"/>
              <w:ind w:left="170"/>
              <w:rPr>
                <w:sz w:val="20"/>
                <w:szCs w:val="20"/>
              </w:rPr>
            </w:pPr>
            <w:r w:rsidRPr="00D53F55">
              <w:rPr>
                <w:sz w:val="20"/>
                <w:szCs w:val="20"/>
              </w:rPr>
              <w:t xml:space="preserve">Розмір конуса, мм – 24; </w:t>
            </w:r>
          </w:p>
          <w:p w:rsidR="009B1CAE" w:rsidRPr="00D53F55" w:rsidRDefault="009B1CAE" w:rsidP="00C105FB">
            <w:pPr>
              <w:pStyle w:val="Default"/>
              <w:ind w:left="170"/>
              <w:rPr>
                <w:sz w:val="20"/>
                <w:szCs w:val="20"/>
              </w:rPr>
            </w:pPr>
            <w:r w:rsidRPr="00D53F55">
              <w:rPr>
                <w:sz w:val="20"/>
                <w:szCs w:val="20"/>
              </w:rPr>
              <w:t xml:space="preserve">Конструкційне виконання – нерозбірна; </w:t>
            </w:r>
          </w:p>
          <w:p w:rsidR="009B1CAE" w:rsidRPr="00D53F55" w:rsidRDefault="009B1CAE" w:rsidP="00C105FB">
            <w:pPr>
              <w:pStyle w:val="Default"/>
              <w:ind w:left="170"/>
              <w:rPr>
                <w:sz w:val="20"/>
                <w:szCs w:val="20"/>
              </w:rPr>
            </w:pPr>
            <w:r w:rsidRPr="00D53F55">
              <w:rPr>
                <w:b/>
                <w:bCs/>
                <w:sz w:val="20"/>
                <w:szCs w:val="20"/>
              </w:rPr>
              <w:t xml:space="preserve">Сфера застосування: </w:t>
            </w:r>
            <w:r w:rsidRPr="00D53F55">
              <w:rPr>
                <w:sz w:val="20"/>
                <w:szCs w:val="20"/>
              </w:rPr>
              <w:t xml:space="preserve">CITROEN JUMPER МД </w:t>
            </w:r>
          </w:p>
          <w:p w:rsidR="009B1CAE" w:rsidRPr="00D53F55" w:rsidRDefault="009B1CAE" w:rsidP="00C105FB">
            <w:pPr>
              <w:pStyle w:val="Default"/>
              <w:ind w:left="170"/>
              <w:rPr>
                <w:sz w:val="20"/>
                <w:szCs w:val="20"/>
              </w:rPr>
            </w:pPr>
            <w:r w:rsidRPr="00D53F55">
              <w:rPr>
                <w:sz w:val="20"/>
                <w:szCs w:val="20"/>
              </w:rPr>
              <w:t xml:space="preserve">VIN-код VF7YBZMFB12960420 </w:t>
            </w:r>
          </w:p>
          <w:p w:rsidR="009B1CAE" w:rsidRPr="00D53F55" w:rsidRDefault="009B1CAE" w:rsidP="00C105FB">
            <w:pPr>
              <w:pStyle w:val="Default"/>
              <w:ind w:left="170"/>
              <w:rPr>
                <w:sz w:val="20"/>
                <w:szCs w:val="20"/>
              </w:rPr>
            </w:pPr>
            <w:r w:rsidRPr="00D53F55">
              <w:rPr>
                <w:sz w:val="20"/>
                <w:szCs w:val="20"/>
              </w:rPr>
              <w:t xml:space="preserve">Рік випуску – 2015 </w:t>
            </w:r>
          </w:p>
          <w:p w:rsidR="009B1CAE" w:rsidRPr="00D53F55" w:rsidRDefault="009B1CAE" w:rsidP="00C105FB">
            <w:pPr>
              <w:ind w:left="170"/>
              <w:rPr>
                <w:sz w:val="20"/>
                <w:szCs w:val="20"/>
              </w:rPr>
            </w:pPr>
            <w:r w:rsidRPr="00D53F55">
              <w:rPr>
                <w:sz w:val="20"/>
                <w:szCs w:val="20"/>
              </w:rPr>
              <w:t xml:space="preserve">Місце, сторона встановлення – передній міст, права. </w:t>
            </w:r>
          </w:p>
        </w:tc>
      </w:tr>
      <w:tr w:rsidR="009B1CAE" w:rsidRPr="00D53F55" w:rsidTr="00C105FB">
        <w:trPr>
          <w:trHeight w:val="335"/>
        </w:trPr>
        <w:tc>
          <w:tcPr>
            <w:tcW w:w="351" w:type="pct"/>
            <w:shd w:val="clear" w:color="auto" w:fill="FFFFFF" w:themeFill="background1"/>
          </w:tcPr>
          <w:p w:rsidR="009B1CAE" w:rsidRPr="00D53F55" w:rsidRDefault="009B1CAE" w:rsidP="00C105FB">
            <w:pPr>
              <w:widowControl w:val="0"/>
              <w:rPr>
                <w:sz w:val="20"/>
                <w:szCs w:val="20"/>
              </w:rPr>
            </w:pPr>
            <w:r w:rsidRPr="00D53F55">
              <w:rPr>
                <w:sz w:val="20"/>
                <w:szCs w:val="20"/>
              </w:rPr>
              <w:t>11</w:t>
            </w:r>
          </w:p>
        </w:tc>
        <w:tc>
          <w:tcPr>
            <w:tcW w:w="658" w:type="pct"/>
            <w:shd w:val="clear" w:color="auto" w:fill="FFFFFF" w:themeFill="background1"/>
          </w:tcPr>
          <w:p w:rsidR="009B1CAE" w:rsidRPr="00D53F55" w:rsidRDefault="009B1CAE" w:rsidP="00C105FB">
            <w:pPr>
              <w:ind w:left="113"/>
              <w:rPr>
                <w:sz w:val="20"/>
                <w:szCs w:val="20"/>
              </w:rPr>
            </w:pPr>
            <w:r w:rsidRPr="00D53F55">
              <w:rPr>
                <w:sz w:val="20"/>
                <w:szCs w:val="20"/>
              </w:rPr>
              <w:t>Фланець ведучий мосту переднього</w:t>
            </w:r>
          </w:p>
          <w:p w:rsidR="009B1CAE" w:rsidRPr="00D53F55" w:rsidRDefault="009B1CAE" w:rsidP="00C105FB">
            <w:pPr>
              <w:ind w:left="113"/>
              <w:rPr>
                <w:sz w:val="20"/>
                <w:szCs w:val="20"/>
              </w:rPr>
            </w:pPr>
          </w:p>
        </w:tc>
        <w:tc>
          <w:tcPr>
            <w:tcW w:w="402" w:type="pct"/>
            <w:shd w:val="clear" w:color="auto" w:fill="FFFFFF" w:themeFill="background1"/>
          </w:tcPr>
          <w:p w:rsidR="009B1CAE" w:rsidRPr="00D53F55" w:rsidRDefault="009B1CAE" w:rsidP="00C105FB">
            <w:pPr>
              <w:jc w:val="center"/>
              <w:rPr>
                <w:sz w:val="20"/>
                <w:szCs w:val="20"/>
              </w:rPr>
            </w:pPr>
            <w:r w:rsidRPr="00D53F55">
              <w:rPr>
                <w:sz w:val="20"/>
                <w:szCs w:val="20"/>
              </w:rPr>
              <w:t>шт.</w:t>
            </w:r>
          </w:p>
        </w:tc>
        <w:tc>
          <w:tcPr>
            <w:tcW w:w="566" w:type="pct"/>
            <w:shd w:val="clear" w:color="auto" w:fill="FFFFFF" w:themeFill="background1"/>
          </w:tcPr>
          <w:p w:rsidR="009B1CAE" w:rsidRPr="00D53F55" w:rsidRDefault="009B1CAE" w:rsidP="00C105FB">
            <w:pPr>
              <w:jc w:val="center"/>
              <w:rPr>
                <w:sz w:val="20"/>
                <w:szCs w:val="20"/>
              </w:rPr>
            </w:pPr>
            <w:r w:rsidRPr="00D53F55">
              <w:rPr>
                <w:sz w:val="20"/>
                <w:szCs w:val="20"/>
              </w:rPr>
              <w:t>2</w:t>
            </w:r>
          </w:p>
        </w:tc>
        <w:tc>
          <w:tcPr>
            <w:tcW w:w="637" w:type="pct"/>
            <w:shd w:val="clear" w:color="auto" w:fill="FFFFFF" w:themeFill="background1"/>
          </w:tcPr>
          <w:p w:rsidR="009B1CAE" w:rsidRPr="00D53F55" w:rsidRDefault="009B1CAE" w:rsidP="00C105FB">
            <w:pPr>
              <w:jc w:val="center"/>
              <w:rPr>
                <w:color w:val="000000"/>
                <w:sz w:val="20"/>
                <w:szCs w:val="20"/>
              </w:rPr>
            </w:pPr>
            <w:r w:rsidRPr="00D53F55">
              <w:rPr>
                <w:color w:val="000000"/>
                <w:sz w:val="20"/>
                <w:szCs w:val="20"/>
              </w:rPr>
              <w:t>RIDER</w:t>
            </w:r>
          </w:p>
        </w:tc>
        <w:tc>
          <w:tcPr>
            <w:tcW w:w="590" w:type="pct"/>
            <w:shd w:val="clear" w:color="auto" w:fill="FFFFFF" w:themeFill="background1"/>
          </w:tcPr>
          <w:p w:rsidR="009B1CAE" w:rsidRPr="00D53F55" w:rsidRDefault="009B1CAE" w:rsidP="00C105FB">
            <w:pPr>
              <w:keepNext/>
              <w:jc w:val="center"/>
              <w:rPr>
                <w:sz w:val="20"/>
                <w:szCs w:val="20"/>
              </w:rPr>
            </w:pPr>
            <w:r w:rsidRPr="00D53F55">
              <w:rPr>
                <w:sz w:val="20"/>
                <w:szCs w:val="20"/>
              </w:rPr>
              <w:t>33027-2304091</w:t>
            </w:r>
          </w:p>
        </w:tc>
        <w:tc>
          <w:tcPr>
            <w:tcW w:w="1796" w:type="pct"/>
            <w:shd w:val="clear" w:color="auto" w:fill="FFFFFF" w:themeFill="background1"/>
          </w:tcPr>
          <w:p w:rsidR="009B1CAE" w:rsidRPr="00D53F55" w:rsidRDefault="009B1CAE" w:rsidP="00C105FB">
            <w:pPr>
              <w:ind w:left="170"/>
              <w:rPr>
                <w:b/>
                <w:sz w:val="20"/>
                <w:szCs w:val="20"/>
              </w:rPr>
            </w:pPr>
            <w:r w:rsidRPr="00D53F55">
              <w:rPr>
                <w:b/>
                <w:sz w:val="20"/>
                <w:szCs w:val="20"/>
              </w:rPr>
              <w:t>Технічні характеристики:</w:t>
            </w:r>
          </w:p>
          <w:p w:rsidR="009B1CAE" w:rsidRPr="00D53F55" w:rsidRDefault="009B1CAE" w:rsidP="00C105FB">
            <w:pPr>
              <w:ind w:left="170"/>
              <w:rPr>
                <w:b/>
                <w:sz w:val="20"/>
                <w:szCs w:val="20"/>
              </w:rPr>
            </w:pPr>
            <w:r w:rsidRPr="00D53F55">
              <w:rPr>
                <w:sz w:val="20"/>
                <w:szCs w:val="20"/>
              </w:rPr>
              <w:t>Вага – не менше 1,25 кг;</w:t>
            </w:r>
            <w:r w:rsidRPr="00D53F55">
              <w:rPr>
                <w:b/>
                <w:sz w:val="20"/>
                <w:szCs w:val="20"/>
              </w:rPr>
              <w:t xml:space="preserve"> </w:t>
            </w:r>
          </w:p>
          <w:p w:rsidR="009B1CAE" w:rsidRPr="00D53F55" w:rsidRDefault="009B1CAE" w:rsidP="00C105FB">
            <w:pPr>
              <w:ind w:left="170"/>
              <w:rPr>
                <w:b/>
                <w:sz w:val="20"/>
                <w:szCs w:val="20"/>
              </w:rPr>
            </w:pPr>
            <w:r w:rsidRPr="00D53F55">
              <w:rPr>
                <w:b/>
                <w:sz w:val="20"/>
                <w:szCs w:val="20"/>
              </w:rPr>
              <w:t>Сфера застосування:</w:t>
            </w:r>
            <w:r w:rsidRPr="00D53F55">
              <w:rPr>
                <w:sz w:val="20"/>
                <w:szCs w:val="20"/>
              </w:rPr>
              <w:t xml:space="preserve"> ГАЗ -27057-298 АІ 0774 СМ</w:t>
            </w:r>
          </w:p>
          <w:p w:rsidR="009B1CAE" w:rsidRPr="00D53F55" w:rsidRDefault="009B1CAE" w:rsidP="00C105FB">
            <w:pPr>
              <w:ind w:left="170"/>
              <w:rPr>
                <w:sz w:val="20"/>
                <w:szCs w:val="20"/>
              </w:rPr>
            </w:pPr>
            <w:r w:rsidRPr="00D53F55">
              <w:rPr>
                <w:sz w:val="20"/>
                <w:szCs w:val="20"/>
              </w:rPr>
              <w:t>VIN-код Х96270570В0685729</w:t>
            </w:r>
          </w:p>
          <w:p w:rsidR="009B1CAE" w:rsidRPr="00D53F55" w:rsidRDefault="009B1CAE" w:rsidP="00C105FB">
            <w:pPr>
              <w:ind w:left="170"/>
              <w:rPr>
                <w:sz w:val="20"/>
                <w:szCs w:val="20"/>
              </w:rPr>
            </w:pPr>
            <w:r w:rsidRPr="00D53F55">
              <w:rPr>
                <w:sz w:val="20"/>
                <w:szCs w:val="20"/>
              </w:rPr>
              <w:t>Рік випуску – 2010</w:t>
            </w:r>
          </w:p>
        </w:tc>
      </w:tr>
      <w:tr w:rsidR="009B1CAE" w:rsidRPr="00D53F55" w:rsidTr="00C105FB">
        <w:trPr>
          <w:trHeight w:val="335"/>
        </w:trPr>
        <w:tc>
          <w:tcPr>
            <w:tcW w:w="351" w:type="pct"/>
            <w:shd w:val="clear" w:color="auto" w:fill="FFFFFF" w:themeFill="background1"/>
          </w:tcPr>
          <w:p w:rsidR="009B1CAE" w:rsidRPr="00D53F55" w:rsidRDefault="009B1CAE" w:rsidP="00C105FB">
            <w:pPr>
              <w:widowControl w:val="0"/>
              <w:rPr>
                <w:sz w:val="20"/>
                <w:szCs w:val="20"/>
              </w:rPr>
            </w:pPr>
            <w:r w:rsidRPr="00D53F55">
              <w:rPr>
                <w:sz w:val="20"/>
                <w:szCs w:val="20"/>
              </w:rPr>
              <w:t>12</w:t>
            </w:r>
          </w:p>
        </w:tc>
        <w:tc>
          <w:tcPr>
            <w:tcW w:w="658" w:type="pct"/>
            <w:shd w:val="clear" w:color="auto" w:fill="FFFFFF" w:themeFill="background1"/>
          </w:tcPr>
          <w:p w:rsidR="009B1CAE" w:rsidRPr="00D53F55" w:rsidRDefault="009B1CAE" w:rsidP="00C105FB">
            <w:pPr>
              <w:ind w:left="113"/>
              <w:rPr>
                <w:sz w:val="20"/>
                <w:szCs w:val="20"/>
              </w:rPr>
            </w:pPr>
            <w:proofErr w:type="spellStart"/>
            <w:r w:rsidRPr="00D53F55">
              <w:rPr>
                <w:sz w:val="20"/>
                <w:szCs w:val="20"/>
              </w:rPr>
              <w:t>Сайлентблок</w:t>
            </w:r>
            <w:proofErr w:type="spellEnd"/>
            <w:r w:rsidRPr="00D53F55">
              <w:rPr>
                <w:sz w:val="20"/>
                <w:szCs w:val="20"/>
              </w:rPr>
              <w:t xml:space="preserve"> важеля передньої</w:t>
            </w:r>
          </w:p>
          <w:p w:rsidR="009B1CAE" w:rsidRPr="00D53F55" w:rsidRDefault="009B1CAE" w:rsidP="00C105FB">
            <w:pPr>
              <w:ind w:left="113"/>
              <w:rPr>
                <w:sz w:val="20"/>
                <w:szCs w:val="20"/>
              </w:rPr>
            </w:pPr>
            <w:r w:rsidRPr="00D53F55">
              <w:rPr>
                <w:sz w:val="20"/>
                <w:szCs w:val="20"/>
              </w:rPr>
              <w:t>підвіски (передній)</w:t>
            </w:r>
          </w:p>
        </w:tc>
        <w:tc>
          <w:tcPr>
            <w:tcW w:w="402" w:type="pct"/>
            <w:shd w:val="clear" w:color="auto" w:fill="FFFFFF" w:themeFill="background1"/>
          </w:tcPr>
          <w:p w:rsidR="009B1CAE" w:rsidRPr="00D53F55" w:rsidRDefault="009B1CAE" w:rsidP="00C105FB">
            <w:pPr>
              <w:jc w:val="center"/>
              <w:rPr>
                <w:sz w:val="20"/>
                <w:szCs w:val="20"/>
              </w:rPr>
            </w:pPr>
            <w:r w:rsidRPr="00D53F55">
              <w:rPr>
                <w:sz w:val="20"/>
                <w:szCs w:val="20"/>
              </w:rPr>
              <w:t>шт.</w:t>
            </w:r>
          </w:p>
        </w:tc>
        <w:tc>
          <w:tcPr>
            <w:tcW w:w="566" w:type="pct"/>
            <w:shd w:val="clear" w:color="auto" w:fill="FFFFFF" w:themeFill="background1"/>
          </w:tcPr>
          <w:p w:rsidR="009B1CAE" w:rsidRPr="00D53F55" w:rsidRDefault="009B1CAE" w:rsidP="00C105FB">
            <w:pPr>
              <w:jc w:val="center"/>
              <w:rPr>
                <w:sz w:val="20"/>
                <w:szCs w:val="20"/>
              </w:rPr>
            </w:pPr>
            <w:r w:rsidRPr="00D53F55">
              <w:rPr>
                <w:sz w:val="20"/>
                <w:szCs w:val="20"/>
              </w:rPr>
              <w:t>2</w:t>
            </w:r>
          </w:p>
        </w:tc>
        <w:tc>
          <w:tcPr>
            <w:tcW w:w="637" w:type="pct"/>
            <w:shd w:val="clear" w:color="auto" w:fill="FFFFFF" w:themeFill="background1"/>
          </w:tcPr>
          <w:p w:rsidR="009B1CAE" w:rsidRPr="00D53F55" w:rsidRDefault="009B1CAE" w:rsidP="00C105FB">
            <w:pPr>
              <w:jc w:val="center"/>
              <w:rPr>
                <w:color w:val="000000"/>
                <w:sz w:val="20"/>
                <w:szCs w:val="20"/>
              </w:rPr>
            </w:pPr>
            <w:proofErr w:type="spellStart"/>
            <w:r w:rsidRPr="00D53F55">
              <w:rPr>
                <w:color w:val="000000"/>
                <w:sz w:val="20"/>
                <w:szCs w:val="20"/>
              </w:rPr>
              <w:t>Hyundai</w:t>
            </w:r>
            <w:proofErr w:type="spellEnd"/>
            <w:r w:rsidRPr="00D53F55">
              <w:rPr>
                <w:color w:val="000000"/>
                <w:sz w:val="20"/>
                <w:szCs w:val="20"/>
              </w:rPr>
              <w:t>/</w:t>
            </w:r>
            <w:proofErr w:type="spellStart"/>
            <w:r w:rsidRPr="00D53F55">
              <w:rPr>
                <w:color w:val="000000"/>
                <w:sz w:val="20"/>
                <w:szCs w:val="20"/>
              </w:rPr>
              <w:t>Kia</w:t>
            </w:r>
            <w:proofErr w:type="spellEnd"/>
            <w:r w:rsidRPr="00D53F55">
              <w:rPr>
                <w:color w:val="000000"/>
                <w:sz w:val="20"/>
                <w:szCs w:val="20"/>
              </w:rPr>
              <w:t>/</w:t>
            </w:r>
          </w:p>
          <w:p w:rsidR="009B1CAE" w:rsidRPr="00D53F55" w:rsidRDefault="009B1CAE" w:rsidP="00C105FB">
            <w:pPr>
              <w:jc w:val="center"/>
              <w:rPr>
                <w:color w:val="000000"/>
                <w:sz w:val="20"/>
                <w:szCs w:val="20"/>
              </w:rPr>
            </w:pPr>
            <w:proofErr w:type="spellStart"/>
            <w:r w:rsidRPr="00D53F55">
              <w:rPr>
                <w:color w:val="000000"/>
                <w:sz w:val="20"/>
                <w:szCs w:val="20"/>
              </w:rPr>
              <w:t>Mobis</w:t>
            </w:r>
            <w:proofErr w:type="spellEnd"/>
          </w:p>
        </w:tc>
        <w:tc>
          <w:tcPr>
            <w:tcW w:w="590" w:type="pct"/>
            <w:shd w:val="clear" w:color="auto" w:fill="FFFFFF" w:themeFill="background1"/>
          </w:tcPr>
          <w:p w:rsidR="009B1CAE" w:rsidRPr="00D53F55" w:rsidRDefault="009B1CAE" w:rsidP="00C105FB">
            <w:pPr>
              <w:keepNext/>
              <w:jc w:val="center"/>
              <w:rPr>
                <w:sz w:val="20"/>
                <w:szCs w:val="20"/>
              </w:rPr>
            </w:pPr>
            <w:r w:rsidRPr="00D53F55">
              <w:rPr>
                <w:sz w:val="20"/>
                <w:szCs w:val="20"/>
              </w:rPr>
              <w:t>545841D000</w:t>
            </w:r>
          </w:p>
          <w:p w:rsidR="009B1CAE" w:rsidRPr="00D53F55" w:rsidRDefault="009B1CAE" w:rsidP="00C105FB">
            <w:pPr>
              <w:keepNext/>
              <w:jc w:val="center"/>
              <w:rPr>
                <w:sz w:val="20"/>
                <w:szCs w:val="20"/>
              </w:rPr>
            </w:pPr>
          </w:p>
        </w:tc>
        <w:tc>
          <w:tcPr>
            <w:tcW w:w="1796" w:type="pct"/>
            <w:shd w:val="clear" w:color="auto" w:fill="FFFFFF" w:themeFill="background1"/>
          </w:tcPr>
          <w:p w:rsidR="009B1CAE" w:rsidRPr="00D53F55" w:rsidRDefault="009B1CAE" w:rsidP="00C105FB">
            <w:pPr>
              <w:pStyle w:val="Default"/>
              <w:ind w:left="170"/>
              <w:rPr>
                <w:sz w:val="20"/>
                <w:szCs w:val="20"/>
              </w:rPr>
            </w:pPr>
            <w:r w:rsidRPr="00D53F55">
              <w:rPr>
                <w:b/>
                <w:bCs/>
                <w:sz w:val="20"/>
                <w:szCs w:val="20"/>
              </w:rPr>
              <w:t xml:space="preserve">Технічні характеристики: </w:t>
            </w:r>
            <w:r w:rsidRPr="00D53F55">
              <w:rPr>
                <w:sz w:val="20"/>
                <w:szCs w:val="20"/>
              </w:rPr>
              <w:t xml:space="preserve">Конструкційне виконання – нерозбірний; </w:t>
            </w:r>
          </w:p>
          <w:p w:rsidR="009B1CAE" w:rsidRPr="00D53F55" w:rsidRDefault="009B1CAE" w:rsidP="00C105FB">
            <w:pPr>
              <w:pStyle w:val="Default"/>
              <w:ind w:left="170"/>
              <w:rPr>
                <w:sz w:val="20"/>
                <w:szCs w:val="20"/>
              </w:rPr>
            </w:pPr>
            <w:r w:rsidRPr="00D53F55">
              <w:rPr>
                <w:b/>
                <w:bCs/>
                <w:sz w:val="20"/>
                <w:szCs w:val="20"/>
              </w:rPr>
              <w:t xml:space="preserve">Сфера застосування: </w:t>
            </w:r>
            <w:proofErr w:type="spellStart"/>
            <w:r w:rsidRPr="00D53F55">
              <w:rPr>
                <w:sz w:val="20"/>
                <w:szCs w:val="20"/>
              </w:rPr>
              <w:t>Hyundai</w:t>
            </w:r>
            <w:proofErr w:type="spellEnd"/>
            <w:r w:rsidRPr="00D53F55">
              <w:rPr>
                <w:sz w:val="20"/>
                <w:szCs w:val="20"/>
              </w:rPr>
              <w:t xml:space="preserve"> </w:t>
            </w:r>
            <w:proofErr w:type="spellStart"/>
            <w:r w:rsidRPr="00D53F55">
              <w:rPr>
                <w:sz w:val="20"/>
                <w:szCs w:val="20"/>
              </w:rPr>
              <w:t>Tucson</w:t>
            </w:r>
            <w:proofErr w:type="spellEnd"/>
            <w:r w:rsidRPr="00D53F55">
              <w:rPr>
                <w:sz w:val="20"/>
                <w:szCs w:val="20"/>
              </w:rPr>
              <w:t xml:space="preserve"> </w:t>
            </w:r>
          </w:p>
          <w:p w:rsidR="009B1CAE" w:rsidRPr="00D53F55" w:rsidRDefault="009B1CAE" w:rsidP="00C105FB">
            <w:pPr>
              <w:pStyle w:val="Default"/>
              <w:ind w:left="170"/>
              <w:rPr>
                <w:sz w:val="20"/>
                <w:szCs w:val="20"/>
              </w:rPr>
            </w:pPr>
            <w:r w:rsidRPr="00D53F55">
              <w:rPr>
                <w:sz w:val="20"/>
                <w:szCs w:val="20"/>
              </w:rPr>
              <w:t xml:space="preserve">VIN код Y6LJN81BPCL211243 </w:t>
            </w:r>
          </w:p>
          <w:p w:rsidR="009B1CAE" w:rsidRPr="00D53F55" w:rsidRDefault="009B1CAE" w:rsidP="00C105FB">
            <w:pPr>
              <w:ind w:left="170"/>
              <w:rPr>
                <w:b/>
                <w:sz w:val="20"/>
                <w:szCs w:val="20"/>
              </w:rPr>
            </w:pPr>
            <w:r w:rsidRPr="00D53F55">
              <w:rPr>
                <w:sz w:val="20"/>
                <w:szCs w:val="20"/>
              </w:rPr>
              <w:t xml:space="preserve">Рік випуску – 2012 </w:t>
            </w:r>
          </w:p>
        </w:tc>
      </w:tr>
      <w:tr w:rsidR="009B1CAE" w:rsidRPr="00D53F55" w:rsidTr="00C105FB">
        <w:trPr>
          <w:trHeight w:val="69"/>
        </w:trPr>
        <w:tc>
          <w:tcPr>
            <w:tcW w:w="351" w:type="pct"/>
            <w:shd w:val="clear" w:color="auto" w:fill="FFFFFF" w:themeFill="background1"/>
          </w:tcPr>
          <w:p w:rsidR="009B1CAE" w:rsidRPr="00D53F55" w:rsidRDefault="009B1CAE" w:rsidP="00C105FB">
            <w:pPr>
              <w:widowControl w:val="0"/>
              <w:rPr>
                <w:sz w:val="20"/>
                <w:szCs w:val="20"/>
              </w:rPr>
            </w:pPr>
            <w:r w:rsidRPr="00D53F55">
              <w:rPr>
                <w:sz w:val="20"/>
                <w:szCs w:val="20"/>
              </w:rPr>
              <w:t>13</w:t>
            </w:r>
          </w:p>
        </w:tc>
        <w:tc>
          <w:tcPr>
            <w:tcW w:w="658" w:type="pct"/>
            <w:shd w:val="clear" w:color="auto" w:fill="FFFFFF" w:themeFill="background1"/>
          </w:tcPr>
          <w:p w:rsidR="009B1CAE" w:rsidRPr="00D53F55" w:rsidRDefault="009B1CAE" w:rsidP="00C105FB">
            <w:pPr>
              <w:ind w:left="113"/>
              <w:rPr>
                <w:sz w:val="20"/>
                <w:szCs w:val="20"/>
              </w:rPr>
            </w:pPr>
            <w:r w:rsidRPr="00D53F55">
              <w:rPr>
                <w:sz w:val="20"/>
                <w:szCs w:val="20"/>
              </w:rPr>
              <w:t>Втулки заднього стабілізатора</w:t>
            </w:r>
          </w:p>
        </w:tc>
        <w:tc>
          <w:tcPr>
            <w:tcW w:w="402" w:type="pct"/>
            <w:shd w:val="clear" w:color="auto" w:fill="FFFFFF" w:themeFill="background1"/>
          </w:tcPr>
          <w:p w:rsidR="009B1CAE" w:rsidRPr="00D53F55" w:rsidRDefault="009B1CAE" w:rsidP="00C105FB">
            <w:pPr>
              <w:jc w:val="center"/>
              <w:rPr>
                <w:sz w:val="20"/>
                <w:szCs w:val="20"/>
              </w:rPr>
            </w:pPr>
            <w:r w:rsidRPr="00D53F55">
              <w:rPr>
                <w:sz w:val="20"/>
                <w:szCs w:val="20"/>
              </w:rPr>
              <w:t>шт.</w:t>
            </w:r>
          </w:p>
        </w:tc>
        <w:tc>
          <w:tcPr>
            <w:tcW w:w="566" w:type="pct"/>
            <w:shd w:val="clear" w:color="auto" w:fill="FFFFFF" w:themeFill="background1"/>
          </w:tcPr>
          <w:p w:rsidR="009B1CAE" w:rsidRPr="00D53F55" w:rsidRDefault="009B1CAE" w:rsidP="00C105FB">
            <w:pPr>
              <w:jc w:val="center"/>
              <w:rPr>
                <w:sz w:val="20"/>
                <w:szCs w:val="20"/>
              </w:rPr>
            </w:pPr>
            <w:r w:rsidRPr="00D53F55">
              <w:rPr>
                <w:sz w:val="20"/>
                <w:szCs w:val="20"/>
              </w:rPr>
              <w:t>2</w:t>
            </w:r>
          </w:p>
        </w:tc>
        <w:tc>
          <w:tcPr>
            <w:tcW w:w="637" w:type="pct"/>
            <w:shd w:val="clear" w:color="auto" w:fill="FFFFFF" w:themeFill="background1"/>
          </w:tcPr>
          <w:p w:rsidR="009B1CAE" w:rsidRPr="00D53F55" w:rsidRDefault="009B1CAE" w:rsidP="00C105FB">
            <w:pPr>
              <w:jc w:val="center"/>
              <w:rPr>
                <w:color w:val="000000"/>
                <w:sz w:val="20"/>
                <w:szCs w:val="20"/>
              </w:rPr>
            </w:pPr>
            <w:proofErr w:type="spellStart"/>
            <w:r w:rsidRPr="00D53F55">
              <w:rPr>
                <w:color w:val="000000"/>
                <w:sz w:val="20"/>
                <w:szCs w:val="20"/>
              </w:rPr>
              <w:t>Hyundai</w:t>
            </w:r>
            <w:proofErr w:type="spellEnd"/>
            <w:r w:rsidRPr="00D53F55">
              <w:rPr>
                <w:color w:val="000000"/>
                <w:sz w:val="20"/>
                <w:szCs w:val="20"/>
              </w:rPr>
              <w:t>/</w:t>
            </w:r>
            <w:proofErr w:type="spellStart"/>
            <w:r w:rsidRPr="00D53F55">
              <w:rPr>
                <w:color w:val="000000"/>
                <w:sz w:val="20"/>
                <w:szCs w:val="20"/>
              </w:rPr>
              <w:t>Kia</w:t>
            </w:r>
            <w:proofErr w:type="spellEnd"/>
            <w:r w:rsidRPr="00D53F55">
              <w:rPr>
                <w:color w:val="000000"/>
                <w:sz w:val="20"/>
                <w:szCs w:val="20"/>
              </w:rPr>
              <w:t>/</w:t>
            </w:r>
          </w:p>
          <w:p w:rsidR="009B1CAE" w:rsidRPr="00D53F55" w:rsidRDefault="009B1CAE" w:rsidP="00C105FB">
            <w:pPr>
              <w:jc w:val="center"/>
              <w:rPr>
                <w:color w:val="000000"/>
                <w:sz w:val="20"/>
                <w:szCs w:val="20"/>
              </w:rPr>
            </w:pPr>
            <w:proofErr w:type="spellStart"/>
            <w:r w:rsidRPr="00D53F55">
              <w:rPr>
                <w:color w:val="000000"/>
                <w:sz w:val="20"/>
                <w:szCs w:val="20"/>
              </w:rPr>
              <w:t>Mobis</w:t>
            </w:r>
            <w:proofErr w:type="spellEnd"/>
          </w:p>
        </w:tc>
        <w:tc>
          <w:tcPr>
            <w:tcW w:w="590" w:type="pct"/>
            <w:shd w:val="clear" w:color="auto" w:fill="FFFFFF" w:themeFill="background1"/>
          </w:tcPr>
          <w:p w:rsidR="009B1CAE" w:rsidRPr="00D53F55" w:rsidRDefault="009B1CAE" w:rsidP="00C105FB">
            <w:pPr>
              <w:keepNext/>
              <w:jc w:val="center"/>
              <w:rPr>
                <w:sz w:val="20"/>
                <w:szCs w:val="20"/>
              </w:rPr>
            </w:pPr>
            <w:r w:rsidRPr="00D53F55">
              <w:rPr>
                <w:sz w:val="20"/>
                <w:szCs w:val="20"/>
              </w:rPr>
              <w:t>55513-3N200</w:t>
            </w:r>
          </w:p>
          <w:p w:rsidR="009B1CAE" w:rsidRPr="00D53F55" w:rsidRDefault="009B1CAE" w:rsidP="00C105FB">
            <w:pPr>
              <w:keepNext/>
              <w:jc w:val="center"/>
              <w:rPr>
                <w:sz w:val="20"/>
                <w:szCs w:val="20"/>
              </w:rPr>
            </w:pPr>
          </w:p>
        </w:tc>
        <w:tc>
          <w:tcPr>
            <w:tcW w:w="1796" w:type="pct"/>
            <w:shd w:val="clear" w:color="auto" w:fill="FFFFFF" w:themeFill="background1"/>
          </w:tcPr>
          <w:p w:rsidR="009B1CAE" w:rsidRPr="00D53F55" w:rsidRDefault="009B1CAE" w:rsidP="00C105FB">
            <w:pPr>
              <w:pStyle w:val="Default"/>
              <w:ind w:left="170"/>
              <w:rPr>
                <w:sz w:val="20"/>
                <w:szCs w:val="20"/>
              </w:rPr>
            </w:pPr>
            <w:r w:rsidRPr="00D53F55">
              <w:rPr>
                <w:b/>
                <w:bCs/>
                <w:sz w:val="20"/>
                <w:szCs w:val="20"/>
              </w:rPr>
              <w:t xml:space="preserve">Технічні характеристики: </w:t>
            </w:r>
          </w:p>
          <w:p w:rsidR="009B1CAE" w:rsidRPr="00D53F55" w:rsidRDefault="009B1CAE" w:rsidP="00C105FB">
            <w:pPr>
              <w:pStyle w:val="Default"/>
              <w:ind w:left="170"/>
              <w:rPr>
                <w:sz w:val="20"/>
                <w:szCs w:val="20"/>
              </w:rPr>
            </w:pPr>
            <w:r w:rsidRPr="00D53F55">
              <w:rPr>
                <w:sz w:val="20"/>
                <w:szCs w:val="20"/>
              </w:rPr>
              <w:t xml:space="preserve">Матеріал – гума; </w:t>
            </w:r>
          </w:p>
          <w:p w:rsidR="009B1CAE" w:rsidRPr="00D53F55" w:rsidRDefault="009B1CAE" w:rsidP="00C105FB">
            <w:pPr>
              <w:pStyle w:val="Default"/>
              <w:ind w:left="170"/>
              <w:rPr>
                <w:sz w:val="20"/>
                <w:szCs w:val="20"/>
              </w:rPr>
            </w:pPr>
            <w:r w:rsidRPr="00D53F55">
              <w:rPr>
                <w:b/>
                <w:bCs/>
                <w:sz w:val="20"/>
                <w:szCs w:val="20"/>
              </w:rPr>
              <w:t xml:space="preserve">Сфера застосування: </w:t>
            </w:r>
            <w:proofErr w:type="spellStart"/>
            <w:r w:rsidRPr="00D53F55">
              <w:rPr>
                <w:sz w:val="20"/>
                <w:szCs w:val="20"/>
              </w:rPr>
              <w:t>Hyundai</w:t>
            </w:r>
            <w:proofErr w:type="spellEnd"/>
            <w:r w:rsidRPr="00D53F55">
              <w:rPr>
                <w:sz w:val="20"/>
                <w:szCs w:val="20"/>
              </w:rPr>
              <w:t xml:space="preserve"> </w:t>
            </w:r>
            <w:proofErr w:type="spellStart"/>
            <w:r w:rsidRPr="00D53F55">
              <w:rPr>
                <w:sz w:val="20"/>
                <w:szCs w:val="20"/>
              </w:rPr>
              <w:t>Tucson</w:t>
            </w:r>
            <w:proofErr w:type="spellEnd"/>
            <w:r w:rsidRPr="00D53F55">
              <w:rPr>
                <w:sz w:val="20"/>
                <w:szCs w:val="20"/>
              </w:rPr>
              <w:t xml:space="preserve"> </w:t>
            </w:r>
          </w:p>
          <w:p w:rsidR="009B1CAE" w:rsidRPr="00D53F55" w:rsidRDefault="009B1CAE" w:rsidP="00C105FB">
            <w:pPr>
              <w:pStyle w:val="Default"/>
              <w:ind w:left="170"/>
              <w:rPr>
                <w:sz w:val="20"/>
                <w:szCs w:val="20"/>
              </w:rPr>
            </w:pPr>
            <w:r w:rsidRPr="00D53F55">
              <w:rPr>
                <w:sz w:val="20"/>
                <w:szCs w:val="20"/>
              </w:rPr>
              <w:t xml:space="preserve">VIN код Y6LJN81BPCL211243 </w:t>
            </w:r>
          </w:p>
          <w:p w:rsidR="009B1CAE" w:rsidRPr="00D53F55" w:rsidRDefault="009B1CAE" w:rsidP="00C105FB">
            <w:pPr>
              <w:ind w:left="170"/>
              <w:rPr>
                <w:b/>
                <w:sz w:val="20"/>
                <w:szCs w:val="20"/>
              </w:rPr>
            </w:pPr>
            <w:r w:rsidRPr="00D53F55">
              <w:rPr>
                <w:sz w:val="20"/>
                <w:szCs w:val="20"/>
              </w:rPr>
              <w:t xml:space="preserve">Рік випуску – 2012 </w:t>
            </w:r>
          </w:p>
        </w:tc>
      </w:tr>
      <w:tr w:rsidR="009B1CAE" w:rsidRPr="00D53F55" w:rsidTr="00C105FB">
        <w:trPr>
          <w:trHeight w:val="335"/>
        </w:trPr>
        <w:tc>
          <w:tcPr>
            <w:tcW w:w="351" w:type="pct"/>
            <w:shd w:val="clear" w:color="auto" w:fill="FFFFFF" w:themeFill="background1"/>
          </w:tcPr>
          <w:p w:rsidR="009B1CAE" w:rsidRPr="00D53F55" w:rsidRDefault="009B1CAE" w:rsidP="00C105FB">
            <w:pPr>
              <w:widowControl w:val="0"/>
              <w:rPr>
                <w:sz w:val="20"/>
                <w:szCs w:val="20"/>
              </w:rPr>
            </w:pPr>
            <w:r w:rsidRPr="00D53F55">
              <w:rPr>
                <w:sz w:val="20"/>
                <w:szCs w:val="20"/>
              </w:rPr>
              <w:t>14</w:t>
            </w:r>
          </w:p>
        </w:tc>
        <w:tc>
          <w:tcPr>
            <w:tcW w:w="658" w:type="pct"/>
            <w:shd w:val="clear" w:color="auto" w:fill="FFFFFF" w:themeFill="background1"/>
          </w:tcPr>
          <w:p w:rsidR="009B1CAE" w:rsidRPr="00D53F55" w:rsidRDefault="009B1CAE" w:rsidP="00C105FB">
            <w:pPr>
              <w:ind w:left="113"/>
              <w:rPr>
                <w:sz w:val="20"/>
                <w:szCs w:val="20"/>
              </w:rPr>
            </w:pPr>
            <w:r w:rsidRPr="00D53F55">
              <w:rPr>
                <w:sz w:val="20"/>
                <w:szCs w:val="20"/>
              </w:rPr>
              <w:t>Опора кульова</w:t>
            </w:r>
          </w:p>
        </w:tc>
        <w:tc>
          <w:tcPr>
            <w:tcW w:w="402" w:type="pct"/>
            <w:shd w:val="clear" w:color="auto" w:fill="FFFFFF" w:themeFill="background1"/>
          </w:tcPr>
          <w:p w:rsidR="009B1CAE" w:rsidRPr="00D53F55" w:rsidRDefault="009B1CAE" w:rsidP="00C105FB">
            <w:pPr>
              <w:pStyle w:val="Default"/>
              <w:jc w:val="center"/>
              <w:rPr>
                <w:sz w:val="20"/>
                <w:szCs w:val="20"/>
              </w:rPr>
            </w:pPr>
            <w:proofErr w:type="spellStart"/>
            <w:r w:rsidRPr="00D53F55">
              <w:rPr>
                <w:sz w:val="20"/>
                <w:szCs w:val="20"/>
              </w:rPr>
              <w:t>компл</w:t>
            </w:r>
            <w:proofErr w:type="spellEnd"/>
            <w:r w:rsidRPr="00D53F55">
              <w:rPr>
                <w:sz w:val="20"/>
                <w:szCs w:val="20"/>
              </w:rPr>
              <w:t>.</w:t>
            </w:r>
          </w:p>
        </w:tc>
        <w:tc>
          <w:tcPr>
            <w:tcW w:w="566" w:type="pct"/>
            <w:shd w:val="clear" w:color="auto" w:fill="FFFFFF" w:themeFill="background1"/>
          </w:tcPr>
          <w:p w:rsidR="009B1CAE" w:rsidRPr="00D53F55" w:rsidRDefault="009B1CAE" w:rsidP="00C105FB">
            <w:pPr>
              <w:jc w:val="center"/>
              <w:rPr>
                <w:sz w:val="20"/>
                <w:szCs w:val="20"/>
              </w:rPr>
            </w:pPr>
            <w:r w:rsidRPr="00D53F55">
              <w:rPr>
                <w:sz w:val="20"/>
                <w:szCs w:val="20"/>
              </w:rPr>
              <w:t>2</w:t>
            </w:r>
          </w:p>
        </w:tc>
        <w:tc>
          <w:tcPr>
            <w:tcW w:w="637" w:type="pct"/>
            <w:shd w:val="clear" w:color="auto" w:fill="FFFFFF" w:themeFill="background1"/>
          </w:tcPr>
          <w:p w:rsidR="009B1CAE" w:rsidRPr="00D53F55" w:rsidRDefault="009B1CAE" w:rsidP="00C105FB">
            <w:pPr>
              <w:jc w:val="center"/>
              <w:rPr>
                <w:color w:val="000000"/>
                <w:sz w:val="20"/>
                <w:szCs w:val="20"/>
              </w:rPr>
            </w:pPr>
            <w:proofErr w:type="spellStart"/>
            <w:r w:rsidRPr="00D53F55">
              <w:rPr>
                <w:color w:val="000000"/>
                <w:sz w:val="20"/>
                <w:szCs w:val="20"/>
              </w:rPr>
              <w:t>Hyundai</w:t>
            </w:r>
            <w:proofErr w:type="spellEnd"/>
            <w:r w:rsidRPr="00D53F55">
              <w:rPr>
                <w:color w:val="000000"/>
                <w:sz w:val="20"/>
                <w:szCs w:val="20"/>
              </w:rPr>
              <w:t>/</w:t>
            </w:r>
            <w:proofErr w:type="spellStart"/>
            <w:r w:rsidRPr="00D53F55">
              <w:rPr>
                <w:color w:val="000000"/>
                <w:sz w:val="20"/>
                <w:szCs w:val="20"/>
              </w:rPr>
              <w:t>Kia</w:t>
            </w:r>
            <w:proofErr w:type="spellEnd"/>
            <w:r w:rsidRPr="00D53F55">
              <w:rPr>
                <w:color w:val="000000"/>
                <w:sz w:val="20"/>
                <w:szCs w:val="20"/>
              </w:rPr>
              <w:t>/</w:t>
            </w:r>
          </w:p>
          <w:p w:rsidR="009B1CAE" w:rsidRPr="00D53F55" w:rsidRDefault="009B1CAE" w:rsidP="00C105FB">
            <w:pPr>
              <w:jc w:val="center"/>
              <w:rPr>
                <w:color w:val="000000"/>
                <w:sz w:val="20"/>
                <w:szCs w:val="20"/>
              </w:rPr>
            </w:pPr>
            <w:proofErr w:type="spellStart"/>
            <w:r w:rsidRPr="00D53F55">
              <w:rPr>
                <w:color w:val="000000"/>
                <w:sz w:val="20"/>
                <w:szCs w:val="20"/>
              </w:rPr>
              <w:t>Mobis</w:t>
            </w:r>
            <w:proofErr w:type="spellEnd"/>
          </w:p>
        </w:tc>
        <w:tc>
          <w:tcPr>
            <w:tcW w:w="590" w:type="pct"/>
            <w:shd w:val="clear" w:color="auto" w:fill="FFFFFF" w:themeFill="background1"/>
          </w:tcPr>
          <w:p w:rsidR="009B1CAE" w:rsidRPr="00D53F55" w:rsidRDefault="009B1CAE" w:rsidP="00C105FB">
            <w:pPr>
              <w:pStyle w:val="Default"/>
              <w:jc w:val="center"/>
              <w:rPr>
                <w:color w:val="FF0000"/>
                <w:sz w:val="20"/>
                <w:szCs w:val="20"/>
              </w:rPr>
            </w:pPr>
            <w:r w:rsidRPr="00D53F55">
              <w:rPr>
                <w:sz w:val="20"/>
                <w:szCs w:val="20"/>
              </w:rPr>
              <w:t>51760-2Е000</w:t>
            </w:r>
          </w:p>
          <w:p w:rsidR="009B1CAE" w:rsidRPr="00D53F55" w:rsidRDefault="009B1CAE" w:rsidP="00C105FB">
            <w:pPr>
              <w:keepNext/>
              <w:jc w:val="center"/>
              <w:rPr>
                <w:sz w:val="20"/>
                <w:szCs w:val="20"/>
              </w:rPr>
            </w:pPr>
          </w:p>
        </w:tc>
        <w:tc>
          <w:tcPr>
            <w:tcW w:w="1796" w:type="pct"/>
            <w:shd w:val="clear" w:color="auto" w:fill="FFFFFF" w:themeFill="background1"/>
          </w:tcPr>
          <w:p w:rsidR="009B1CAE" w:rsidRPr="00D53F55" w:rsidRDefault="009B1CAE" w:rsidP="00C105FB">
            <w:pPr>
              <w:pStyle w:val="Default"/>
              <w:ind w:left="170"/>
              <w:rPr>
                <w:sz w:val="20"/>
                <w:szCs w:val="20"/>
              </w:rPr>
            </w:pPr>
            <w:r w:rsidRPr="00D53F55">
              <w:rPr>
                <w:b/>
                <w:bCs/>
                <w:sz w:val="20"/>
                <w:szCs w:val="20"/>
              </w:rPr>
              <w:t xml:space="preserve">Технічні характеристики: </w:t>
            </w:r>
            <w:r w:rsidRPr="00D53F55">
              <w:rPr>
                <w:sz w:val="20"/>
                <w:szCs w:val="20"/>
              </w:rPr>
              <w:t xml:space="preserve">Конструкційне виконання – нерозбірна; </w:t>
            </w:r>
          </w:p>
          <w:p w:rsidR="009B1CAE" w:rsidRPr="00D53F55" w:rsidRDefault="009B1CAE" w:rsidP="00C105FB">
            <w:pPr>
              <w:pStyle w:val="Default"/>
              <w:ind w:left="170"/>
              <w:rPr>
                <w:sz w:val="20"/>
                <w:szCs w:val="20"/>
              </w:rPr>
            </w:pPr>
            <w:r w:rsidRPr="00D53F55">
              <w:rPr>
                <w:sz w:val="20"/>
                <w:szCs w:val="20"/>
              </w:rPr>
              <w:t xml:space="preserve">Комплектація – дві опори кульові. </w:t>
            </w:r>
          </w:p>
          <w:p w:rsidR="009B1CAE" w:rsidRPr="00D53F55" w:rsidRDefault="009B1CAE" w:rsidP="00C105FB">
            <w:pPr>
              <w:pStyle w:val="Default"/>
              <w:ind w:left="170"/>
              <w:rPr>
                <w:sz w:val="20"/>
                <w:szCs w:val="20"/>
              </w:rPr>
            </w:pPr>
            <w:r w:rsidRPr="00D53F55">
              <w:rPr>
                <w:b/>
                <w:bCs/>
                <w:sz w:val="20"/>
                <w:szCs w:val="20"/>
              </w:rPr>
              <w:t xml:space="preserve">Сфера застосування: </w:t>
            </w:r>
            <w:proofErr w:type="spellStart"/>
            <w:r w:rsidRPr="00D53F55">
              <w:rPr>
                <w:sz w:val="20"/>
                <w:szCs w:val="20"/>
              </w:rPr>
              <w:t>Hyundai</w:t>
            </w:r>
            <w:proofErr w:type="spellEnd"/>
            <w:r w:rsidRPr="00D53F55">
              <w:rPr>
                <w:sz w:val="20"/>
                <w:szCs w:val="20"/>
              </w:rPr>
              <w:t xml:space="preserve"> </w:t>
            </w:r>
            <w:proofErr w:type="spellStart"/>
            <w:r w:rsidRPr="00D53F55">
              <w:rPr>
                <w:sz w:val="20"/>
                <w:szCs w:val="20"/>
              </w:rPr>
              <w:t>Tucson</w:t>
            </w:r>
            <w:proofErr w:type="spellEnd"/>
            <w:r w:rsidRPr="00D53F55">
              <w:rPr>
                <w:sz w:val="20"/>
                <w:szCs w:val="20"/>
              </w:rPr>
              <w:t xml:space="preserve"> </w:t>
            </w:r>
          </w:p>
          <w:p w:rsidR="009B1CAE" w:rsidRPr="00D53F55" w:rsidRDefault="009B1CAE" w:rsidP="00C105FB">
            <w:pPr>
              <w:pStyle w:val="Default"/>
              <w:ind w:left="170"/>
              <w:rPr>
                <w:sz w:val="20"/>
                <w:szCs w:val="20"/>
              </w:rPr>
            </w:pPr>
            <w:r w:rsidRPr="00D53F55">
              <w:rPr>
                <w:sz w:val="20"/>
                <w:szCs w:val="20"/>
              </w:rPr>
              <w:t xml:space="preserve">VIN код Y6LJN81BPCL211243 </w:t>
            </w:r>
          </w:p>
          <w:p w:rsidR="009B1CAE" w:rsidRPr="00D53F55" w:rsidRDefault="009B1CAE" w:rsidP="00C105FB">
            <w:pPr>
              <w:ind w:left="170"/>
              <w:rPr>
                <w:b/>
                <w:sz w:val="20"/>
                <w:szCs w:val="20"/>
              </w:rPr>
            </w:pPr>
            <w:r w:rsidRPr="00D53F55">
              <w:rPr>
                <w:sz w:val="20"/>
                <w:szCs w:val="20"/>
              </w:rPr>
              <w:t xml:space="preserve">Рік випуску – 2012 </w:t>
            </w:r>
          </w:p>
        </w:tc>
      </w:tr>
    </w:tbl>
    <w:p w:rsidR="00A256E7" w:rsidRPr="00AB5AF5" w:rsidRDefault="00A256E7" w:rsidP="009B1CAE">
      <w:pPr>
        <w:widowControl w:val="0"/>
        <w:autoSpaceDE w:val="0"/>
        <w:autoSpaceDN w:val="0"/>
        <w:adjustRightInd w:val="0"/>
        <w:contextualSpacing/>
        <w:jc w:val="both"/>
        <w:rPr>
          <w:color w:val="000000"/>
          <w:sz w:val="26"/>
          <w:szCs w:val="26"/>
        </w:rPr>
      </w:pPr>
    </w:p>
    <w:p w:rsidR="009165D1" w:rsidRPr="00AB5AF5" w:rsidRDefault="009165D1" w:rsidP="009165D1">
      <w:pPr>
        <w:jc w:val="both"/>
        <w:rPr>
          <w:b/>
          <w:bCs/>
          <w:sz w:val="22"/>
          <w:szCs w:val="22"/>
          <w:lang w:eastAsia="uk-UA"/>
        </w:rPr>
      </w:pPr>
      <w:r w:rsidRPr="00AB5AF5">
        <w:rPr>
          <w:b/>
          <w:bCs/>
          <w:sz w:val="22"/>
          <w:szCs w:val="22"/>
        </w:rPr>
        <w:t>Додаткова інформація.</w:t>
      </w:r>
    </w:p>
    <w:p w:rsidR="009165D1" w:rsidRPr="00AB5AF5" w:rsidRDefault="009165D1" w:rsidP="009165D1">
      <w:pPr>
        <w:jc w:val="both"/>
        <w:rPr>
          <w:sz w:val="22"/>
          <w:szCs w:val="22"/>
        </w:rPr>
      </w:pPr>
      <w:r w:rsidRPr="00AB5AF5">
        <w:rPr>
          <w:b/>
          <w:bCs/>
          <w:sz w:val="22"/>
          <w:szCs w:val="22"/>
        </w:rPr>
        <w:t>1.</w:t>
      </w:r>
      <w:r w:rsidRPr="00AB5AF5">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AB5AF5">
        <w:rPr>
          <w:b/>
          <w:bCs/>
          <w:sz w:val="22"/>
          <w:szCs w:val="22"/>
        </w:rPr>
        <w:t xml:space="preserve">біля кожного такого </w:t>
      </w:r>
      <w:r w:rsidRPr="00AB5AF5">
        <w:rPr>
          <w:b/>
          <w:bCs/>
          <w:sz w:val="22"/>
          <w:szCs w:val="22"/>
        </w:rPr>
        <w:lastRenderedPageBreak/>
        <w:t>посилання вважати вираз «або еквівалент»</w:t>
      </w:r>
      <w:r w:rsidRPr="00AB5AF5">
        <w:rPr>
          <w:sz w:val="22"/>
          <w:szCs w:val="22"/>
        </w:rPr>
        <w:t xml:space="preserve">. Таким чином вважається, що до кожного посилання додається вираз </w:t>
      </w:r>
      <w:r w:rsidRPr="00AB5AF5">
        <w:rPr>
          <w:b/>
          <w:bCs/>
          <w:sz w:val="22"/>
          <w:szCs w:val="22"/>
        </w:rPr>
        <w:t>«або еквівалент»</w:t>
      </w:r>
      <w:r w:rsidRPr="00AB5AF5">
        <w:rPr>
          <w:sz w:val="22"/>
          <w:szCs w:val="22"/>
        </w:rPr>
        <w:t xml:space="preserve">. </w:t>
      </w:r>
    </w:p>
    <w:p w:rsidR="009165D1" w:rsidRPr="00AB5AF5" w:rsidRDefault="009165D1" w:rsidP="009165D1">
      <w:pPr>
        <w:jc w:val="both"/>
        <w:rPr>
          <w:sz w:val="22"/>
          <w:szCs w:val="22"/>
        </w:rPr>
      </w:pPr>
      <w:r w:rsidRPr="00AB5AF5">
        <w:rPr>
          <w:sz w:val="22"/>
          <w:szCs w:val="22"/>
        </w:rPr>
        <w:t xml:space="preserve">У місцях, де технічна специфікація містить посилання </w:t>
      </w:r>
      <w:r w:rsidRPr="00AB5AF5">
        <w:rPr>
          <w:sz w:val="22"/>
          <w:szCs w:val="22"/>
          <w:vertAlign w:val="superscript"/>
        </w:rPr>
        <w:t>1)</w:t>
      </w:r>
      <w:r w:rsidRPr="00AB5AF5">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AB5AF5">
        <w:rPr>
          <w:b/>
          <w:bCs/>
          <w:sz w:val="22"/>
          <w:szCs w:val="22"/>
        </w:rPr>
        <w:t>вважати наявним вираз «або еквівалент»</w:t>
      </w:r>
      <w:r w:rsidRPr="00AB5AF5">
        <w:rPr>
          <w:sz w:val="22"/>
          <w:szCs w:val="22"/>
        </w:rPr>
        <w:t xml:space="preserve">. Таким чином вважається, що до кожного посилання додається вираз «або еквівалент» </w:t>
      </w:r>
      <w:r w:rsidRPr="00AB5AF5">
        <w:rPr>
          <w:b/>
          <w:bCs/>
          <w:i/>
          <w:iCs/>
          <w:sz w:val="22"/>
          <w:szCs w:val="22"/>
        </w:rPr>
        <w:t>(</w:t>
      </w:r>
      <w:r w:rsidRPr="00AB5AF5">
        <w:rPr>
          <w:b/>
          <w:bCs/>
          <w:i/>
          <w:iCs/>
          <w:sz w:val="22"/>
          <w:szCs w:val="22"/>
          <w:vertAlign w:val="superscript"/>
        </w:rPr>
        <w:t>1)</w:t>
      </w:r>
      <w:r w:rsidRPr="00AB5AF5">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AB5AF5">
        <w:rPr>
          <w:sz w:val="22"/>
          <w:szCs w:val="22"/>
        </w:rPr>
        <w:t xml:space="preserve">. </w:t>
      </w:r>
    </w:p>
    <w:p w:rsidR="009165D1" w:rsidRPr="00AB5AF5" w:rsidRDefault="009165D1" w:rsidP="009165D1">
      <w:pPr>
        <w:autoSpaceDE w:val="0"/>
        <w:autoSpaceDN w:val="0"/>
        <w:ind w:firstLine="709"/>
        <w:jc w:val="both"/>
        <w:rPr>
          <w:color w:val="000000"/>
          <w:sz w:val="26"/>
          <w:szCs w:val="26"/>
        </w:rPr>
      </w:pPr>
      <w:r w:rsidRPr="00AB5AF5">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AB5AF5">
        <w:rPr>
          <w:b/>
          <w:bCs/>
          <w:sz w:val="22"/>
          <w:szCs w:val="22"/>
        </w:rPr>
        <w:t>Додатку 1</w:t>
      </w:r>
      <w:r w:rsidRPr="00AB5AF5">
        <w:rPr>
          <w:sz w:val="22"/>
          <w:szCs w:val="22"/>
        </w:rPr>
        <w:t xml:space="preserve"> технічним та якісним характеристикам предмета закупівлі).</w:t>
      </w:r>
    </w:p>
    <w:p w:rsidR="00A256E7" w:rsidRPr="00AB5AF5" w:rsidRDefault="00A256E7" w:rsidP="00D04854">
      <w:pPr>
        <w:widowControl w:val="0"/>
        <w:autoSpaceDE w:val="0"/>
        <w:autoSpaceDN w:val="0"/>
        <w:adjustRightInd w:val="0"/>
        <w:ind w:firstLine="709"/>
        <w:contextualSpacing/>
        <w:jc w:val="both"/>
        <w:rPr>
          <w:color w:val="000000"/>
          <w:sz w:val="26"/>
          <w:szCs w:val="26"/>
        </w:rPr>
      </w:pPr>
    </w:p>
    <w:sectPr w:rsidR="00A256E7" w:rsidRPr="00AB5AF5" w:rsidSect="00F318CA">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836" w:rsidRDefault="001E4836">
      <w:r>
        <w:separator/>
      </w:r>
    </w:p>
  </w:endnote>
  <w:endnote w:type="continuationSeparator" w:id="0">
    <w:p w:rsidR="001E4836" w:rsidRDefault="001E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974A21"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16DA5"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1E4836">
      <w:rPr>
        <w:sz w:val="20"/>
        <w:szCs w:val="20"/>
      </w:rPr>
      <w:t>Запасні частини, код ДК 021:2015 - 34330000-9 - Запасні частини до вантажних транспортних засобів, фургонів та легкових автомобілів</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550C22">
      <w:rPr>
        <w:bCs/>
        <w:noProof/>
        <w:sz w:val="20"/>
        <w:szCs w:val="20"/>
      </w:rPr>
      <w:t>5</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550C22">
      <w:rPr>
        <w:bCs/>
        <w:noProof/>
        <w:sz w:val="20"/>
        <w:szCs w:val="20"/>
      </w:rPr>
      <w:t>5</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836" w:rsidRDefault="001E4836">
      <w:r>
        <w:separator/>
      </w:r>
    </w:p>
  </w:footnote>
  <w:footnote w:type="continuationSeparator" w:id="0">
    <w:p w:rsidR="001E4836" w:rsidRDefault="001E4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974A21"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7061B2"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0F76F4"/>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3A0"/>
    <w:rsid w:val="001B0D89"/>
    <w:rsid w:val="001B16C6"/>
    <w:rsid w:val="001B20AE"/>
    <w:rsid w:val="001B22BA"/>
    <w:rsid w:val="001B279E"/>
    <w:rsid w:val="001B328E"/>
    <w:rsid w:val="001B57BD"/>
    <w:rsid w:val="001B5855"/>
    <w:rsid w:val="001B6E95"/>
    <w:rsid w:val="001B6ED9"/>
    <w:rsid w:val="001B763A"/>
    <w:rsid w:val="001C1221"/>
    <w:rsid w:val="001C23D7"/>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836"/>
    <w:rsid w:val="001E4DDD"/>
    <w:rsid w:val="001E7EC3"/>
    <w:rsid w:val="001F0404"/>
    <w:rsid w:val="001F0800"/>
    <w:rsid w:val="001F20A8"/>
    <w:rsid w:val="001F6838"/>
    <w:rsid w:val="002005FF"/>
    <w:rsid w:val="00200A40"/>
    <w:rsid w:val="00202AC0"/>
    <w:rsid w:val="0020343C"/>
    <w:rsid w:val="00203730"/>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77E"/>
    <w:rsid w:val="003A4E3F"/>
    <w:rsid w:val="003B28D3"/>
    <w:rsid w:val="003B375E"/>
    <w:rsid w:val="003B39D9"/>
    <w:rsid w:val="003B52B0"/>
    <w:rsid w:val="003B532F"/>
    <w:rsid w:val="003B6063"/>
    <w:rsid w:val="003C192D"/>
    <w:rsid w:val="003C29CC"/>
    <w:rsid w:val="003C4B6B"/>
    <w:rsid w:val="003D061C"/>
    <w:rsid w:val="003D2499"/>
    <w:rsid w:val="003D2AC8"/>
    <w:rsid w:val="003D487D"/>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083"/>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17F9"/>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0C22"/>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46E1"/>
    <w:rsid w:val="005C5C4E"/>
    <w:rsid w:val="005C7E66"/>
    <w:rsid w:val="005E0330"/>
    <w:rsid w:val="005E1281"/>
    <w:rsid w:val="005E1401"/>
    <w:rsid w:val="005E1C94"/>
    <w:rsid w:val="005E3419"/>
    <w:rsid w:val="005E543F"/>
    <w:rsid w:val="005E76B0"/>
    <w:rsid w:val="005F215E"/>
    <w:rsid w:val="005F2CF7"/>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556FF"/>
    <w:rsid w:val="00661EE8"/>
    <w:rsid w:val="006631EF"/>
    <w:rsid w:val="006653FA"/>
    <w:rsid w:val="006714BD"/>
    <w:rsid w:val="00671FA2"/>
    <w:rsid w:val="00673B22"/>
    <w:rsid w:val="006760A0"/>
    <w:rsid w:val="006770C9"/>
    <w:rsid w:val="00681F3F"/>
    <w:rsid w:val="00685802"/>
    <w:rsid w:val="0068598D"/>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6B"/>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5D0D"/>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32F7"/>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1D8"/>
    <w:rsid w:val="0086048E"/>
    <w:rsid w:val="008614DB"/>
    <w:rsid w:val="00863102"/>
    <w:rsid w:val="008633D0"/>
    <w:rsid w:val="00864EC1"/>
    <w:rsid w:val="008701D8"/>
    <w:rsid w:val="00870572"/>
    <w:rsid w:val="00870ECF"/>
    <w:rsid w:val="00871D4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0B87"/>
    <w:rsid w:val="00901F94"/>
    <w:rsid w:val="009029F3"/>
    <w:rsid w:val="0091159A"/>
    <w:rsid w:val="00912A60"/>
    <w:rsid w:val="009133A6"/>
    <w:rsid w:val="009165D1"/>
    <w:rsid w:val="00916C7C"/>
    <w:rsid w:val="00917B5B"/>
    <w:rsid w:val="009200CB"/>
    <w:rsid w:val="00920F14"/>
    <w:rsid w:val="00921479"/>
    <w:rsid w:val="00921E3D"/>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1010"/>
    <w:rsid w:val="009721BC"/>
    <w:rsid w:val="00974A21"/>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435"/>
    <w:rsid w:val="009B09A1"/>
    <w:rsid w:val="009B1CAE"/>
    <w:rsid w:val="009B3581"/>
    <w:rsid w:val="009B395D"/>
    <w:rsid w:val="009B40C1"/>
    <w:rsid w:val="009B5A65"/>
    <w:rsid w:val="009B62A8"/>
    <w:rsid w:val="009B6BD7"/>
    <w:rsid w:val="009B71B2"/>
    <w:rsid w:val="009C1439"/>
    <w:rsid w:val="009C1A26"/>
    <w:rsid w:val="009C4C16"/>
    <w:rsid w:val="009C554A"/>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2E1B"/>
    <w:rsid w:val="009F35DC"/>
    <w:rsid w:val="009F3F85"/>
    <w:rsid w:val="009F4889"/>
    <w:rsid w:val="009F48DC"/>
    <w:rsid w:val="009F5983"/>
    <w:rsid w:val="009F5FCF"/>
    <w:rsid w:val="00A01952"/>
    <w:rsid w:val="00A01C89"/>
    <w:rsid w:val="00A0358F"/>
    <w:rsid w:val="00A10E03"/>
    <w:rsid w:val="00A1224D"/>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2648C"/>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43E9"/>
    <w:rsid w:val="00AA5C34"/>
    <w:rsid w:val="00AB3921"/>
    <w:rsid w:val="00AB5AF5"/>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5EB7"/>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B7510"/>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260EA"/>
    <w:rsid w:val="00D300CD"/>
    <w:rsid w:val="00D33187"/>
    <w:rsid w:val="00D33348"/>
    <w:rsid w:val="00D35DC0"/>
    <w:rsid w:val="00D36226"/>
    <w:rsid w:val="00D3731E"/>
    <w:rsid w:val="00D37BBE"/>
    <w:rsid w:val="00D37DC8"/>
    <w:rsid w:val="00D41EE4"/>
    <w:rsid w:val="00D4693E"/>
    <w:rsid w:val="00D46A87"/>
    <w:rsid w:val="00D46F1F"/>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3E0E"/>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090"/>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1F9"/>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28CB"/>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2275"/>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950A165-70A0-44CC-AE1A-8978420D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9B1CAE"/>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ba-trad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lohotnik@alfatechtd.com.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techkontinen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rder@zipavto.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office@zahid-avto.lviv.ua" TargetMode="External"/><Relationship Id="rId14" Type="http://schemas.openxmlformats.org/officeDocument/2006/relationships/hyperlink" Target="mailto:vasilenko@dar-auto.com.u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1728A-B1FD-4ADD-B8E1-9D144FCE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1105</Words>
  <Characters>8806</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43</cp:revision>
  <cp:lastPrinted>2021-11-17T09:02:00Z</cp:lastPrinted>
  <dcterms:created xsi:type="dcterms:W3CDTF">2023-09-04T14:10:00Z</dcterms:created>
  <dcterms:modified xsi:type="dcterms:W3CDTF">2023-09-11T13:57:00Z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