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6A4DD878" w14:textId="77777777" w:rsidTr="001021AF">
        <w:tc>
          <w:tcPr>
            <w:tcW w:w="4683" w:type="dxa"/>
          </w:tcPr>
          <w:p w14:paraId="3C7A1D85" w14:textId="0AE7AE25" w:rsidR="00825A6B" w:rsidRPr="007101A5" w:rsidRDefault="00C15733" w:rsidP="006926A0">
            <w:pPr>
              <w:pStyle w:val="a4"/>
              <w:widowControl w:val="0"/>
              <w:rPr>
                <w:szCs w:val="17"/>
                <w:lang w:val="uk-UA"/>
              </w:rPr>
            </w:pPr>
            <w:r>
              <w:rPr>
                <w:noProof/>
                <w:lang w:val="uk-UA"/>
              </w:rPr>
              <w:drawing>
                <wp:inline distT="0" distB="0" distL="0" distR="0" wp14:anchorId="252BBF92" wp14:editId="22E2C779">
                  <wp:extent cx="1447800" cy="2857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5171" w:type="dxa"/>
          </w:tcPr>
          <w:p w14:paraId="33CB44CB"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181AF28B"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5CD78D52"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54555FED"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728EB95F" w14:textId="77777777" w:rsidTr="00C62708">
        <w:tc>
          <w:tcPr>
            <w:tcW w:w="9854" w:type="dxa"/>
            <w:gridSpan w:val="2"/>
          </w:tcPr>
          <w:p w14:paraId="47765779" w14:textId="77777777" w:rsidR="003C4B6B" w:rsidRPr="007101A5" w:rsidRDefault="003C4B6B" w:rsidP="007D7B6F">
            <w:pPr>
              <w:pStyle w:val="1"/>
              <w:keepNext w:val="0"/>
              <w:widowControl w:val="0"/>
              <w:rPr>
                <w:sz w:val="28"/>
                <w:szCs w:val="28"/>
              </w:rPr>
            </w:pPr>
          </w:p>
          <w:p w14:paraId="22069BAB"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686A71F0" w14:textId="77777777" w:rsidR="005F3529" w:rsidRPr="007101A5" w:rsidRDefault="005F3529" w:rsidP="0063471D">
      <w:pPr>
        <w:pStyle w:val="a4"/>
        <w:widowControl w:val="0"/>
        <w:jc w:val="both"/>
        <w:rPr>
          <w:sz w:val="24"/>
          <w:szCs w:val="24"/>
          <w:lang w:val="uk-UA"/>
        </w:rPr>
      </w:pPr>
    </w:p>
    <w:p w14:paraId="56A1EAEA"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895"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79C3BBC0" w14:textId="77777777" w:rsidTr="00EA7F6D">
        <w:tc>
          <w:tcPr>
            <w:tcW w:w="487" w:type="pct"/>
            <w:shd w:val="clear" w:color="auto" w:fill="DEEAF6"/>
          </w:tcPr>
          <w:p w14:paraId="3D5F3091" w14:textId="77777777" w:rsidR="00A76484" w:rsidRPr="007101A5" w:rsidRDefault="00A76484" w:rsidP="002D4D30">
            <w:pPr>
              <w:widowControl w:val="0"/>
              <w:contextualSpacing/>
              <w:jc w:val="center"/>
              <w:rPr>
                <w:b/>
                <w:noProof/>
                <w:sz w:val="22"/>
                <w:szCs w:val="22"/>
                <w:lang w:val="uk-UA"/>
              </w:rPr>
            </w:pPr>
            <w:r w:rsidRPr="007101A5">
              <w:rPr>
                <w:b/>
                <w:noProof/>
                <w:sz w:val="22"/>
                <w:szCs w:val="22"/>
                <w:lang w:val="uk-UA"/>
              </w:rPr>
              <w:t>Пункт Кошторису</w:t>
            </w:r>
          </w:p>
        </w:tc>
        <w:tc>
          <w:tcPr>
            <w:tcW w:w="1527" w:type="pct"/>
            <w:shd w:val="clear" w:color="auto" w:fill="DEEAF6"/>
          </w:tcPr>
          <w:p w14:paraId="07D6EC9E" w14:textId="77777777" w:rsidR="00A76484" w:rsidRPr="007101A5" w:rsidRDefault="00A76484" w:rsidP="002D4D30">
            <w:pPr>
              <w:widowControl w:val="0"/>
              <w:contextualSpacing/>
              <w:jc w:val="center"/>
              <w:rPr>
                <w:b/>
                <w:noProof/>
                <w:sz w:val="22"/>
                <w:szCs w:val="22"/>
                <w:lang w:val="uk-UA"/>
              </w:rPr>
            </w:pPr>
            <w:r w:rsidRPr="007101A5">
              <w:rPr>
                <w:b/>
                <w:noProof/>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5B4016E1" w14:textId="77777777" w:rsidR="00A76484" w:rsidRPr="007101A5" w:rsidRDefault="00A76484" w:rsidP="00DB2D70">
            <w:pPr>
              <w:widowControl w:val="0"/>
              <w:contextualSpacing/>
              <w:jc w:val="center"/>
              <w:rPr>
                <w:b/>
                <w:noProof/>
                <w:sz w:val="22"/>
                <w:szCs w:val="22"/>
                <w:lang w:val="uk-UA"/>
              </w:rPr>
            </w:pPr>
            <w:r w:rsidRPr="007101A5">
              <w:rPr>
                <w:b/>
                <w:noProof/>
                <w:sz w:val="22"/>
                <w:szCs w:val="22"/>
                <w:lang w:val="uk-UA"/>
              </w:rPr>
              <w:t>Очікувана варт</w:t>
            </w:r>
            <w:r w:rsidR="00DB2D70" w:rsidRPr="007101A5">
              <w:rPr>
                <w:b/>
                <w:noProof/>
                <w:sz w:val="22"/>
                <w:szCs w:val="22"/>
                <w:lang w:val="uk-UA"/>
              </w:rPr>
              <w:t>ість предмета закупівлі згідно р</w:t>
            </w:r>
            <w:r w:rsidRPr="007101A5">
              <w:rPr>
                <w:b/>
                <w:noProof/>
                <w:sz w:val="22"/>
                <w:szCs w:val="22"/>
                <w:lang w:val="uk-UA"/>
              </w:rPr>
              <w:t>ічного плану закупівель</w:t>
            </w:r>
          </w:p>
        </w:tc>
        <w:tc>
          <w:tcPr>
            <w:tcW w:w="1102" w:type="pct"/>
            <w:shd w:val="clear" w:color="auto" w:fill="DEEAF6"/>
          </w:tcPr>
          <w:p w14:paraId="44BA9965" w14:textId="77777777" w:rsidR="00A76484" w:rsidRPr="007101A5" w:rsidRDefault="00A76484" w:rsidP="002D4D30">
            <w:pPr>
              <w:widowControl w:val="0"/>
              <w:contextualSpacing/>
              <w:jc w:val="center"/>
              <w:rPr>
                <w:b/>
                <w:noProof/>
                <w:sz w:val="22"/>
                <w:szCs w:val="22"/>
                <w:lang w:val="uk-UA"/>
              </w:rPr>
            </w:pPr>
            <w:r w:rsidRPr="007101A5">
              <w:rPr>
                <w:b/>
                <w:noProof/>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459B817F" w14:textId="77777777" w:rsidR="00A76484" w:rsidRPr="007101A5" w:rsidRDefault="00A355EA" w:rsidP="002D4D30">
            <w:pPr>
              <w:widowControl w:val="0"/>
              <w:contextualSpacing/>
              <w:jc w:val="center"/>
              <w:rPr>
                <w:b/>
                <w:noProof/>
                <w:sz w:val="22"/>
                <w:szCs w:val="22"/>
                <w:lang w:val="uk-UA"/>
              </w:rPr>
            </w:pPr>
            <w:r w:rsidRPr="007101A5">
              <w:rPr>
                <w:b/>
                <w:noProof/>
                <w:sz w:val="22"/>
                <w:szCs w:val="22"/>
                <w:lang w:val="uk-UA"/>
              </w:rPr>
              <w:t>Ідентифікатор процедури закупівлі</w:t>
            </w:r>
          </w:p>
        </w:tc>
      </w:tr>
      <w:tr w:rsidR="00A76484" w:rsidRPr="007101A5" w14:paraId="39AFD65F" w14:textId="77777777" w:rsidTr="00EA7F6D">
        <w:tc>
          <w:tcPr>
            <w:tcW w:w="487" w:type="pct"/>
          </w:tcPr>
          <w:p w14:paraId="6506B40D" w14:textId="5658C994" w:rsidR="00A76484" w:rsidRPr="007101A5" w:rsidRDefault="004072F7" w:rsidP="005469FD">
            <w:pPr>
              <w:widowControl w:val="0"/>
              <w:ind w:right="-11"/>
              <w:jc w:val="center"/>
              <w:rPr>
                <w:noProof/>
                <w:sz w:val="22"/>
                <w:szCs w:val="22"/>
                <w:lang w:val="uk-UA" w:eastAsia="uk-UA"/>
              </w:rPr>
            </w:pPr>
            <w:r w:rsidRPr="007101A5">
              <w:rPr>
                <w:noProof/>
                <w:sz w:val="22"/>
                <w:szCs w:val="22"/>
                <w:lang w:val="uk-UA"/>
              </w:rPr>
              <w:t>п.</w:t>
            </w:r>
            <w:r w:rsidR="00A76484" w:rsidRPr="007101A5">
              <w:rPr>
                <w:noProof/>
                <w:sz w:val="22"/>
                <w:szCs w:val="22"/>
                <w:lang w:val="uk-UA"/>
              </w:rPr>
              <w:t xml:space="preserve"> </w:t>
            </w:r>
            <w:r w:rsidR="004A32C2">
              <w:rPr>
                <w:noProof/>
                <w:sz w:val="22"/>
                <w:szCs w:val="22"/>
                <w:lang w:val="uk-UA"/>
              </w:rPr>
              <w:t xml:space="preserve">9.01.1 </w:t>
            </w:r>
            <w:r w:rsidR="00BD6E95" w:rsidRPr="00077E26">
              <w:rPr>
                <w:noProof/>
                <w:sz w:val="22"/>
                <w:szCs w:val="22"/>
                <w:lang w:val="uk-UA" w:eastAsia="uk-UA"/>
              </w:rPr>
              <w:t>(202</w:t>
            </w:r>
            <w:r w:rsidR="00077E26" w:rsidRPr="00077E26">
              <w:rPr>
                <w:noProof/>
                <w:sz w:val="22"/>
                <w:szCs w:val="22"/>
                <w:lang w:val="uk-UA" w:eastAsia="uk-UA"/>
              </w:rPr>
              <w:t>5</w:t>
            </w:r>
            <w:r w:rsidR="00A76484" w:rsidRPr="00077E26">
              <w:rPr>
                <w:noProof/>
                <w:sz w:val="22"/>
                <w:szCs w:val="22"/>
                <w:lang w:val="uk-UA" w:eastAsia="uk-UA"/>
              </w:rPr>
              <w:t>)</w:t>
            </w:r>
          </w:p>
        </w:tc>
        <w:tc>
          <w:tcPr>
            <w:tcW w:w="1527" w:type="pct"/>
          </w:tcPr>
          <w:p w14:paraId="4D3647F0" w14:textId="6B95EE5F" w:rsidR="00A76484" w:rsidRPr="007101A5" w:rsidRDefault="00077E26" w:rsidP="00A12478">
            <w:pPr>
              <w:widowControl w:val="0"/>
              <w:rPr>
                <w:bCs/>
                <w:noProof/>
                <w:sz w:val="22"/>
                <w:szCs w:val="22"/>
                <w:lang w:val="uk-UA"/>
              </w:rPr>
            </w:pPr>
            <w:r>
              <w:rPr>
                <w:b/>
                <w:noProof/>
                <w:sz w:val="22"/>
                <w:szCs w:val="22"/>
                <w:lang w:val="uk-UA"/>
              </w:rPr>
              <w:t>Запасні частини до мотокос</w:t>
            </w:r>
            <w:r w:rsidR="00EA7F6D">
              <w:rPr>
                <w:b/>
                <w:noProof/>
                <w:sz w:val="22"/>
                <w:szCs w:val="22"/>
                <w:lang w:val="uk-UA"/>
              </w:rPr>
              <w:t xml:space="preserve">, </w:t>
            </w:r>
            <w:r w:rsidR="00EA7F6D" w:rsidRPr="00EA7F6D">
              <w:rPr>
                <w:bCs/>
                <w:noProof/>
                <w:sz w:val="22"/>
                <w:szCs w:val="22"/>
                <w:lang w:val="uk-UA"/>
              </w:rPr>
              <w:t>код</w:t>
            </w:r>
            <w:r w:rsidRPr="00EA7F6D">
              <w:rPr>
                <w:bCs/>
                <w:noProof/>
                <w:sz w:val="22"/>
                <w:szCs w:val="22"/>
                <w:lang w:val="uk-UA"/>
              </w:rPr>
              <w:t xml:space="preserve"> </w:t>
            </w:r>
            <w:r w:rsidR="004A32C2" w:rsidRPr="00EA7F6D">
              <w:rPr>
                <w:bCs/>
                <w:noProof/>
                <w:sz w:val="22"/>
                <w:szCs w:val="22"/>
                <w:lang w:val="uk-UA"/>
              </w:rPr>
              <w:t>ДК 021:2015 - 16810000-6 - Частини для сільськогосподарської техніки</w:t>
            </w:r>
            <w:r w:rsidR="004A32C2">
              <w:rPr>
                <w:b/>
                <w:noProof/>
                <w:sz w:val="22"/>
                <w:szCs w:val="22"/>
                <w:lang w:val="uk-UA"/>
              </w:rPr>
              <w:t xml:space="preserve"> </w:t>
            </w:r>
          </w:p>
        </w:tc>
        <w:tc>
          <w:tcPr>
            <w:tcW w:w="947" w:type="pct"/>
          </w:tcPr>
          <w:p w14:paraId="3672ADA3" w14:textId="2E6E9FBC" w:rsidR="00A76484" w:rsidRPr="007101A5" w:rsidRDefault="004A32C2" w:rsidP="002D4D30">
            <w:pPr>
              <w:widowControl w:val="0"/>
              <w:jc w:val="center"/>
              <w:rPr>
                <w:noProof/>
                <w:sz w:val="22"/>
                <w:szCs w:val="22"/>
                <w:lang w:val="uk-UA"/>
              </w:rPr>
            </w:pPr>
            <w:r w:rsidRPr="00077E26">
              <w:rPr>
                <w:noProof/>
                <w:sz w:val="22"/>
                <w:szCs w:val="22"/>
                <w:lang w:val="uk-UA"/>
              </w:rPr>
              <w:t>65 470,00</w:t>
            </w:r>
            <w:r w:rsidR="00A76484" w:rsidRPr="007101A5">
              <w:rPr>
                <w:noProof/>
                <w:sz w:val="22"/>
                <w:szCs w:val="22"/>
                <w:lang w:val="uk-UA"/>
              </w:rPr>
              <w:t xml:space="preserve"> </w:t>
            </w:r>
          </w:p>
          <w:p w14:paraId="687C0BD2" w14:textId="77777777" w:rsidR="00A76484" w:rsidRPr="007101A5" w:rsidRDefault="00A76484" w:rsidP="002D4D30">
            <w:pPr>
              <w:widowControl w:val="0"/>
              <w:jc w:val="center"/>
              <w:rPr>
                <w:noProof/>
                <w:sz w:val="22"/>
                <w:szCs w:val="22"/>
                <w:lang w:val="uk-UA"/>
              </w:rPr>
            </w:pPr>
            <w:r w:rsidRPr="007101A5">
              <w:rPr>
                <w:noProof/>
                <w:sz w:val="22"/>
                <w:szCs w:val="22"/>
                <w:lang w:val="uk-UA"/>
              </w:rPr>
              <w:t>грн. з ПДВ</w:t>
            </w:r>
          </w:p>
        </w:tc>
        <w:tc>
          <w:tcPr>
            <w:tcW w:w="1102" w:type="pct"/>
          </w:tcPr>
          <w:p w14:paraId="79DE6DAC" w14:textId="011B0ABB" w:rsidR="00A76484" w:rsidRPr="00077E26" w:rsidRDefault="00077E26" w:rsidP="002D4D30">
            <w:pPr>
              <w:widowControl w:val="0"/>
              <w:jc w:val="center"/>
              <w:rPr>
                <w:noProof/>
                <w:sz w:val="22"/>
                <w:szCs w:val="22"/>
                <w:lang w:val="uk-UA"/>
              </w:rPr>
            </w:pPr>
            <w:r w:rsidRPr="00077E26">
              <w:rPr>
                <w:noProof/>
                <w:sz w:val="22"/>
                <w:szCs w:val="22"/>
                <w:lang w:val="uk-UA"/>
              </w:rPr>
              <w:t>54</w:t>
            </w:r>
            <w:r w:rsidR="00B26C8F">
              <w:rPr>
                <w:noProof/>
                <w:sz w:val="22"/>
                <w:szCs w:val="22"/>
                <w:lang w:val="uk-UA"/>
              </w:rPr>
              <w:t xml:space="preserve"> </w:t>
            </w:r>
            <w:r w:rsidRPr="00077E26">
              <w:rPr>
                <w:noProof/>
                <w:sz w:val="22"/>
                <w:szCs w:val="22"/>
                <w:lang w:val="uk-UA"/>
              </w:rPr>
              <w:t>558,33</w:t>
            </w:r>
          </w:p>
          <w:p w14:paraId="65225F63" w14:textId="77777777" w:rsidR="00A76484" w:rsidRPr="007101A5" w:rsidRDefault="00A76484" w:rsidP="002D4D30">
            <w:pPr>
              <w:widowControl w:val="0"/>
              <w:jc w:val="center"/>
              <w:rPr>
                <w:noProof/>
                <w:sz w:val="22"/>
                <w:szCs w:val="22"/>
                <w:lang w:val="uk-UA"/>
              </w:rPr>
            </w:pPr>
            <w:r w:rsidRPr="007101A5">
              <w:rPr>
                <w:noProof/>
                <w:sz w:val="22"/>
                <w:szCs w:val="22"/>
                <w:lang w:val="uk-UA"/>
              </w:rPr>
              <w:t xml:space="preserve">грн. без ПДВ </w:t>
            </w:r>
          </w:p>
        </w:tc>
        <w:tc>
          <w:tcPr>
            <w:tcW w:w="936" w:type="pct"/>
          </w:tcPr>
          <w:p w14:paraId="72B23533" w14:textId="6BDE00B3" w:rsidR="00A76484" w:rsidRPr="007101A5" w:rsidRDefault="00B7126E" w:rsidP="002D4D30">
            <w:pPr>
              <w:widowControl w:val="0"/>
              <w:jc w:val="center"/>
              <w:rPr>
                <w:noProof/>
                <w:color w:val="0000FF"/>
                <w:sz w:val="22"/>
                <w:szCs w:val="22"/>
                <w:lang w:val="uk-UA"/>
              </w:rPr>
            </w:pPr>
            <w:r w:rsidRPr="00B7126E">
              <w:rPr>
                <w:b/>
                <w:noProof/>
                <w:sz w:val="22"/>
                <w:szCs w:val="22"/>
                <w:lang w:val="uk-UA"/>
              </w:rPr>
              <w:t>UA-2025-06-12-011438-a</w:t>
            </w:r>
          </w:p>
        </w:tc>
      </w:tr>
    </w:tbl>
    <w:p w14:paraId="29BFC345" w14:textId="77777777" w:rsidR="00A12478" w:rsidRPr="007101A5" w:rsidRDefault="00A12478" w:rsidP="0063471D">
      <w:pPr>
        <w:pStyle w:val="a4"/>
        <w:widowControl w:val="0"/>
        <w:jc w:val="both"/>
        <w:rPr>
          <w:sz w:val="24"/>
          <w:szCs w:val="24"/>
          <w:lang w:val="uk-UA"/>
        </w:rPr>
      </w:pPr>
    </w:p>
    <w:p w14:paraId="3CB2EFDB"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8335E7" w:rsidRPr="007101A5" w14:paraId="085EC1D2"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3094320" w14:textId="77777777" w:rsidR="008335E7" w:rsidRPr="007101A5" w:rsidRDefault="008335E7" w:rsidP="00C62708">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561120C" w14:textId="77777777" w:rsidR="008335E7" w:rsidRPr="007101A5" w:rsidRDefault="008335E7" w:rsidP="00C62708">
            <w:pPr>
              <w:rPr>
                <w:lang w:val="uk-UA"/>
              </w:rPr>
            </w:pPr>
            <w:r w:rsidRPr="007101A5">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7FE0DA9" w14:textId="7BBABC66" w:rsidR="008335E7" w:rsidRPr="007101A5" w:rsidRDefault="00077E26" w:rsidP="00C62708">
            <w:pPr>
              <w:rPr>
                <w:i/>
                <w:lang w:val="uk-UA"/>
              </w:rPr>
            </w:pPr>
            <w:r w:rsidRPr="00077E26">
              <w:rPr>
                <w:lang w:val="uk-UA"/>
              </w:rPr>
              <w:t xml:space="preserve">Обґрунтування очікуваної вартості предмета закупівлі: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w:t>
            </w:r>
            <w: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 Обґрунтування обсягів закупівлі: Обсяги визначено відповідно до очікуваної потреби</w:t>
            </w:r>
          </w:p>
        </w:tc>
      </w:tr>
      <w:tr w:rsidR="006F428D" w:rsidRPr="007101A5" w14:paraId="14978C5A"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63E5C52" w14:textId="77777777" w:rsidR="006F428D" w:rsidRPr="007101A5" w:rsidRDefault="008335E7" w:rsidP="00C62708">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1689720" w14:textId="77777777" w:rsidR="006F428D" w:rsidRPr="007101A5" w:rsidRDefault="006F428D" w:rsidP="00C62708">
            <w:pPr>
              <w:rPr>
                <w:lang w:val="uk-UA"/>
              </w:rPr>
            </w:pPr>
            <w:r w:rsidRPr="007101A5">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47A583A" w14:textId="7957CE76" w:rsidR="006F428D" w:rsidRPr="007101A5" w:rsidRDefault="00077E26" w:rsidP="00C62708">
            <w:pPr>
              <w:rPr>
                <w:i/>
                <w:lang w:val="uk-UA"/>
              </w:rPr>
            </w:pPr>
            <w:r w:rsidRPr="00077E26">
              <w:rPr>
                <w:lang w:val="uk-UA"/>
              </w:rPr>
              <w:t xml:space="preserve">Визначення потреби в закупівлі: Закупівля зумовлена необхідністю підтримання належного санітарно-екологічного стану територій ДП МА «Бориспіль», утримання ґрунтової частини та штучних покриттів аеродрому та вимог охорони праці. Обґрунтування технічних та якісних характеристик предмета закупівлі: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 </w:t>
            </w:r>
            <w: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r w:rsidR="006F428D" w:rsidRPr="007101A5" w14:paraId="55C83E9E"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4F02619" w14:textId="77777777" w:rsidR="006F428D" w:rsidRPr="007101A5" w:rsidRDefault="006F428D" w:rsidP="00C62708">
            <w:pPr>
              <w:rPr>
                <w:bCs/>
                <w:lang w:val="uk-UA"/>
              </w:rPr>
            </w:pPr>
            <w:r w:rsidRPr="007101A5">
              <w:rPr>
                <w:bCs/>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BF258E8" w14:textId="77777777" w:rsidR="006F428D" w:rsidRPr="007101A5" w:rsidRDefault="006F428D" w:rsidP="00C62708">
            <w:pPr>
              <w:rPr>
                <w:lang w:val="uk-UA"/>
              </w:rPr>
            </w:pPr>
            <w:r w:rsidRPr="007101A5">
              <w:rPr>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B49B596" w14:textId="7DFF3687" w:rsidR="006F428D" w:rsidRPr="004E1C9C" w:rsidRDefault="004E1C9C" w:rsidP="00411110">
            <w:pPr>
              <w:rPr>
                <w:i/>
                <w:lang w:val="uk-UA"/>
              </w:rPr>
            </w:pPr>
            <w:r w:rsidRPr="00411110">
              <w:rPr>
                <w:iCs/>
                <w:lang w:val="uk-UA"/>
              </w:rPr>
              <w:t>Розрахунок очікуваної вартості товарів виконано</w:t>
            </w:r>
            <w:r w:rsidR="00411110">
              <w:rPr>
                <w:iCs/>
                <w:lang w:val="uk-UA"/>
              </w:rPr>
              <w:t xml:space="preserve"> </w:t>
            </w:r>
            <w:r w:rsidRPr="00411110">
              <w:rPr>
                <w:iCs/>
                <w:lang w:val="uk-UA"/>
              </w:rPr>
              <w:t>комбінованим методом порівняння ринкових цін.</w:t>
            </w:r>
          </w:p>
        </w:tc>
      </w:tr>
    </w:tbl>
    <w:p w14:paraId="54ABB71C" w14:textId="77777777" w:rsidR="006926A0" w:rsidRPr="000F4419" w:rsidRDefault="006926A0" w:rsidP="006926A0">
      <w:pPr>
        <w:ind w:firstLine="567"/>
        <w:jc w:val="both"/>
        <w:rPr>
          <w:lang w:val="uk-UA"/>
        </w:rPr>
      </w:pPr>
      <w:r w:rsidRPr="000F4419">
        <w:rPr>
          <w:lang w:val="uk-UA"/>
        </w:rPr>
        <w:t>Враховуючи зазначене, замовник прийняв рішення стосовно застосування таких технічних та якісних характеристик предмета закупівлі:</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7"/>
        <w:gridCol w:w="1701"/>
        <w:gridCol w:w="851"/>
        <w:gridCol w:w="850"/>
        <w:gridCol w:w="3544"/>
        <w:gridCol w:w="1559"/>
      </w:tblGrid>
      <w:tr w:rsidR="00AB6112" w:rsidRPr="00495DD5" w14:paraId="412FBF07" w14:textId="77777777" w:rsidTr="00563702">
        <w:trPr>
          <w:trHeight w:val="2532"/>
        </w:trPr>
        <w:tc>
          <w:tcPr>
            <w:tcW w:w="710" w:type="dxa"/>
            <w:tcBorders>
              <w:top w:val="single" w:sz="4" w:space="0" w:color="auto"/>
              <w:left w:val="single" w:sz="4" w:space="0" w:color="auto"/>
              <w:right w:val="single" w:sz="4" w:space="0" w:color="auto"/>
            </w:tcBorders>
            <w:shd w:val="clear" w:color="auto" w:fill="DAE9F7" w:themeFill="text2" w:themeFillTint="1A"/>
          </w:tcPr>
          <w:p w14:paraId="7181DFDC" w14:textId="77777777" w:rsidR="00AB6112" w:rsidRPr="00DA33EF" w:rsidRDefault="00AB6112" w:rsidP="00563702">
            <w:pPr>
              <w:widowControl w:val="0"/>
              <w:rPr>
                <w:noProof/>
                <w:sz w:val="22"/>
                <w:szCs w:val="22"/>
                <w:lang w:val="uk-UA"/>
              </w:rPr>
            </w:pPr>
            <w:r w:rsidRPr="00DA33EF">
              <w:rPr>
                <w:noProof/>
                <w:sz w:val="22"/>
                <w:szCs w:val="22"/>
                <w:lang w:val="uk-UA"/>
              </w:rPr>
              <w:t>№ п/п</w:t>
            </w:r>
          </w:p>
        </w:tc>
        <w:tc>
          <w:tcPr>
            <w:tcW w:w="1417" w:type="dxa"/>
            <w:tcBorders>
              <w:top w:val="single" w:sz="4" w:space="0" w:color="auto"/>
              <w:left w:val="single" w:sz="4" w:space="0" w:color="auto"/>
              <w:right w:val="single" w:sz="4" w:space="0" w:color="auto"/>
            </w:tcBorders>
            <w:shd w:val="clear" w:color="auto" w:fill="DAE9F7" w:themeFill="text2" w:themeFillTint="1A"/>
          </w:tcPr>
          <w:p w14:paraId="1E75F5BB" w14:textId="77777777" w:rsidR="00AB6112" w:rsidRPr="00DA33EF" w:rsidRDefault="00AB6112" w:rsidP="00563702">
            <w:pPr>
              <w:widowControl w:val="0"/>
              <w:rPr>
                <w:noProof/>
                <w:sz w:val="22"/>
                <w:szCs w:val="22"/>
                <w:lang w:val="uk-UA"/>
              </w:rPr>
            </w:pPr>
            <w:r w:rsidRPr="00DA33EF">
              <w:rPr>
                <w:noProof/>
                <w:sz w:val="22"/>
                <w:szCs w:val="22"/>
                <w:lang w:val="uk-UA"/>
              </w:rPr>
              <w:t>Найменування Товару</w:t>
            </w:r>
          </w:p>
        </w:tc>
        <w:tc>
          <w:tcPr>
            <w:tcW w:w="1701" w:type="dxa"/>
            <w:tcBorders>
              <w:top w:val="single" w:sz="4" w:space="0" w:color="auto"/>
              <w:left w:val="single" w:sz="4" w:space="0" w:color="auto"/>
              <w:right w:val="single" w:sz="4" w:space="0" w:color="auto"/>
            </w:tcBorders>
            <w:shd w:val="clear" w:color="auto" w:fill="DAE9F7" w:themeFill="text2" w:themeFillTint="1A"/>
          </w:tcPr>
          <w:p w14:paraId="2E60D5AF" w14:textId="77777777" w:rsidR="00AB6112" w:rsidRPr="00DA33EF" w:rsidRDefault="00AB6112" w:rsidP="00563702">
            <w:pPr>
              <w:widowControl w:val="0"/>
              <w:rPr>
                <w:bCs/>
                <w:noProof/>
                <w:snapToGrid w:val="0"/>
                <w:sz w:val="22"/>
                <w:szCs w:val="22"/>
                <w:lang w:val="uk-UA"/>
              </w:rPr>
            </w:pPr>
            <w:r w:rsidRPr="00DA33EF">
              <w:rPr>
                <w:bCs/>
                <w:noProof/>
                <w:snapToGrid w:val="0"/>
                <w:sz w:val="22"/>
                <w:szCs w:val="22"/>
                <w:lang w:val="uk-UA"/>
              </w:rPr>
              <w:t>Марка або модель, або артикул, або каталожний номер, або  інші параметри для ідентифікації Товару</w:t>
            </w:r>
          </w:p>
        </w:tc>
        <w:tc>
          <w:tcPr>
            <w:tcW w:w="851" w:type="dxa"/>
            <w:tcBorders>
              <w:top w:val="single" w:sz="4" w:space="0" w:color="auto"/>
              <w:left w:val="single" w:sz="4" w:space="0" w:color="auto"/>
              <w:right w:val="single" w:sz="4" w:space="0" w:color="auto"/>
            </w:tcBorders>
            <w:shd w:val="clear" w:color="auto" w:fill="DAE9F7" w:themeFill="text2" w:themeFillTint="1A"/>
          </w:tcPr>
          <w:p w14:paraId="53F270BE" w14:textId="77777777" w:rsidR="00AB6112" w:rsidRPr="00DA33EF" w:rsidRDefault="00AB6112" w:rsidP="00563702">
            <w:pPr>
              <w:widowControl w:val="0"/>
              <w:rPr>
                <w:noProof/>
                <w:sz w:val="22"/>
                <w:szCs w:val="22"/>
                <w:lang w:val="uk-UA"/>
              </w:rPr>
            </w:pPr>
            <w:r w:rsidRPr="00DA33EF">
              <w:rPr>
                <w:noProof/>
                <w:sz w:val="22"/>
                <w:szCs w:val="22"/>
                <w:lang w:val="uk-UA"/>
              </w:rPr>
              <w:t>Одиниця</w:t>
            </w:r>
          </w:p>
          <w:p w14:paraId="16DBFE85" w14:textId="77777777" w:rsidR="00AB6112" w:rsidRPr="00DA33EF" w:rsidRDefault="00AB6112" w:rsidP="00563702">
            <w:pPr>
              <w:widowControl w:val="0"/>
              <w:rPr>
                <w:noProof/>
                <w:sz w:val="22"/>
                <w:szCs w:val="22"/>
                <w:lang w:val="uk-UA"/>
              </w:rPr>
            </w:pPr>
            <w:r w:rsidRPr="00DA33EF">
              <w:rPr>
                <w:noProof/>
                <w:sz w:val="22"/>
                <w:szCs w:val="22"/>
                <w:lang w:val="uk-UA"/>
              </w:rPr>
              <w:t>виміру</w:t>
            </w:r>
          </w:p>
        </w:tc>
        <w:tc>
          <w:tcPr>
            <w:tcW w:w="850" w:type="dxa"/>
            <w:tcBorders>
              <w:top w:val="single" w:sz="4" w:space="0" w:color="auto"/>
              <w:left w:val="single" w:sz="4" w:space="0" w:color="auto"/>
              <w:right w:val="single" w:sz="4" w:space="0" w:color="auto"/>
            </w:tcBorders>
            <w:shd w:val="clear" w:color="auto" w:fill="DAE9F7" w:themeFill="text2" w:themeFillTint="1A"/>
          </w:tcPr>
          <w:p w14:paraId="10BFF176" w14:textId="77777777" w:rsidR="00AB6112" w:rsidRPr="00DA33EF" w:rsidRDefault="00AB6112" w:rsidP="00563702">
            <w:pPr>
              <w:widowControl w:val="0"/>
              <w:rPr>
                <w:noProof/>
                <w:sz w:val="22"/>
                <w:szCs w:val="22"/>
                <w:lang w:val="uk-UA"/>
              </w:rPr>
            </w:pPr>
            <w:r w:rsidRPr="00DA33EF">
              <w:rPr>
                <w:noProof/>
                <w:sz w:val="22"/>
                <w:szCs w:val="22"/>
                <w:lang w:val="uk-UA"/>
              </w:rPr>
              <w:t>Кількість</w:t>
            </w:r>
          </w:p>
          <w:p w14:paraId="2E9EF7BC" w14:textId="77777777" w:rsidR="00AB6112" w:rsidRPr="00DA33EF" w:rsidRDefault="00AB6112" w:rsidP="00563702">
            <w:pPr>
              <w:widowControl w:val="0"/>
              <w:rPr>
                <w:noProof/>
                <w:sz w:val="22"/>
                <w:szCs w:val="22"/>
                <w:lang w:val="uk-UA"/>
              </w:rPr>
            </w:pPr>
          </w:p>
        </w:tc>
        <w:tc>
          <w:tcPr>
            <w:tcW w:w="3544" w:type="dxa"/>
            <w:tcBorders>
              <w:top w:val="single" w:sz="4" w:space="0" w:color="auto"/>
              <w:left w:val="single" w:sz="4" w:space="0" w:color="auto"/>
              <w:right w:val="single" w:sz="4" w:space="0" w:color="auto"/>
            </w:tcBorders>
            <w:shd w:val="clear" w:color="auto" w:fill="DAE9F7" w:themeFill="text2" w:themeFillTint="1A"/>
          </w:tcPr>
          <w:p w14:paraId="2392C628" w14:textId="77777777" w:rsidR="00AB6112" w:rsidRPr="00DA33EF" w:rsidRDefault="00AB6112" w:rsidP="00563702">
            <w:pPr>
              <w:widowControl w:val="0"/>
              <w:rPr>
                <w:noProof/>
                <w:sz w:val="22"/>
                <w:szCs w:val="22"/>
                <w:lang w:val="uk-UA"/>
              </w:rPr>
            </w:pPr>
            <w:r w:rsidRPr="00DA33EF">
              <w:rPr>
                <w:noProof/>
                <w:sz w:val="22"/>
                <w:szCs w:val="22"/>
                <w:lang w:val="uk-UA"/>
              </w:rPr>
              <w:t>Технічні та якісні характеристики предмета закупівлі</w:t>
            </w:r>
          </w:p>
        </w:tc>
        <w:tc>
          <w:tcPr>
            <w:tcW w:w="1559" w:type="dxa"/>
            <w:tcBorders>
              <w:top w:val="single" w:sz="4" w:space="0" w:color="auto"/>
              <w:left w:val="single" w:sz="4" w:space="0" w:color="auto"/>
              <w:right w:val="single" w:sz="4" w:space="0" w:color="auto"/>
            </w:tcBorders>
            <w:shd w:val="clear" w:color="auto" w:fill="DAE9F7" w:themeFill="text2" w:themeFillTint="1A"/>
          </w:tcPr>
          <w:p w14:paraId="50C8C4B9" w14:textId="77777777" w:rsidR="00AB6112" w:rsidRPr="00DA33EF" w:rsidRDefault="00AB6112" w:rsidP="00563702">
            <w:pPr>
              <w:widowControl w:val="0"/>
              <w:rPr>
                <w:i/>
                <w:noProof/>
                <w:sz w:val="22"/>
                <w:szCs w:val="22"/>
                <w:lang w:val="uk-UA"/>
              </w:rPr>
            </w:pPr>
            <w:r w:rsidRPr="00DA33EF">
              <w:rPr>
                <w:noProof/>
                <w:sz w:val="22"/>
                <w:szCs w:val="22"/>
                <w:lang w:val="uk-UA"/>
              </w:rPr>
              <w:t>Сфера застосування</w:t>
            </w:r>
          </w:p>
        </w:tc>
      </w:tr>
      <w:tr w:rsidR="00AB6112" w:rsidRPr="00495DD5" w14:paraId="2EAD7193" w14:textId="77777777" w:rsidTr="00563702">
        <w:trPr>
          <w:trHeight w:val="229"/>
        </w:trPr>
        <w:tc>
          <w:tcPr>
            <w:tcW w:w="710" w:type="dxa"/>
            <w:tcBorders>
              <w:top w:val="single" w:sz="4" w:space="0" w:color="auto"/>
              <w:left w:val="single" w:sz="4" w:space="0" w:color="auto"/>
              <w:right w:val="single" w:sz="4" w:space="0" w:color="auto"/>
            </w:tcBorders>
            <w:shd w:val="clear" w:color="auto" w:fill="auto"/>
          </w:tcPr>
          <w:p w14:paraId="5FC056DE" w14:textId="77777777" w:rsidR="00AB6112" w:rsidRPr="00DA33EF" w:rsidRDefault="00AB6112" w:rsidP="00563702">
            <w:pPr>
              <w:widowControl w:val="0"/>
              <w:rPr>
                <w:b/>
                <w:bCs/>
                <w:noProof/>
                <w:sz w:val="22"/>
                <w:szCs w:val="22"/>
                <w:lang w:val="uk-UA"/>
              </w:rPr>
            </w:pPr>
            <w:r w:rsidRPr="00DA33EF">
              <w:rPr>
                <w:b/>
                <w:bCs/>
                <w:noProof/>
                <w:sz w:val="22"/>
                <w:szCs w:val="22"/>
                <w:lang w:val="uk-UA"/>
              </w:rPr>
              <w:t>1</w:t>
            </w:r>
          </w:p>
        </w:tc>
        <w:tc>
          <w:tcPr>
            <w:tcW w:w="1417" w:type="dxa"/>
            <w:tcBorders>
              <w:top w:val="single" w:sz="4" w:space="0" w:color="auto"/>
              <w:left w:val="single" w:sz="4" w:space="0" w:color="auto"/>
              <w:right w:val="single" w:sz="4" w:space="0" w:color="auto"/>
            </w:tcBorders>
            <w:shd w:val="clear" w:color="auto" w:fill="auto"/>
          </w:tcPr>
          <w:p w14:paraId="70D16EFE" w14:textId="77777777" w:rsidR="00AB6112" w:rsidRPr="00DA33EF" w:rsidRDefault="00AB6112" w:rsidP="00563702">
            <w:pPr>
              <w:widowControl w:val="0"/>
              <w:rPr>
                <w:b/>
                <w:noProof/>
                <w:sz w:val="22"/>
                <w:szCs w:val="22"/>
                <w:lang w:val="uk-UA"/>
              </w:rPr>
            </w:pPr>
            <w:r w:rsidRPr="00DA33EF">
              <w:rPr>
                <w:noProof/>
                <w:sz w:val="22"/>
                <w:szCs w:val="22"/>
                <w:lang w:val="uk-UA"/>
              </w:rPr>
              <w:t>Ланцюг для бензопили</w:t>
            </w:r>
          </w:p>
        </w:tc>
        <w:tc>
          <w:tcPr>
            <w:tcW w:w="1701" w:type="dxa"/>
            <w:tcBorders>
              <w:top w:val="single" w:sz="4" w:space="0" w:color="auto"/>
              <w:left w:val="single" w:sz="4" w:space="0" w:color="auto"/>
              <w:right w:val="single" w:sz="4" w:space="0" w:color="auto"/>
            </w:tcBorders>
            <w:shd w:val="clear" w:color="auto" w:fill="auto"/>
          </w:tcPr>
          <w:p w14:paraId="2D9BF924" w14:textId="77777777" w:rsidR="00AB6112" w:rsidRPr="00DA33EF" w:rsidRDefault="00AB6112" w:rsidP="00563702">
            <w:pPr>
              <w:widowControl w:val="0"/>
              <w:rPr>
                <w:b/>
                <w:bCs/>
                <w:noProof/>
                <w:snapToGrid w:val="0"/>
                <w:sz w:val="22"/>
                <w:szCs w:val="22"/>
                <w:lang w:val="uk-UA"/>
              </w:rPr>
            </w:pPr>
            <w:r w:rsidRPr="00DA33EF">
              <w:rPr>
                <w:noProof/>
                <w:sz w:val="22"/>
                <w:szCs w:val="22"/>
                <w:lang w:val="uk-UA"/>
              </w:rPr>
              <w:t>«Stihl» (36210000060) або еквівалент</w:t>
            </w:r>
          </w:p>
        </w:tc>
        <w:tc>
          <w:tcPr>
            <w:tcW w:w="851" w:type="dxa"/>
            <w:tcBorders>
              <w:top w:val="single" w:sz="4" w:space="0" w:color="auto"/>
              <w:left w:val="single" w:sz="4" w:space="0" w:color="auto"/>
              <w:right w:val="single" w:sz="4" w:space="0" w:color="auto"/>
            </w:tcBorders>
            <w:shd w:val="clear" w:color="auto" w:fill="auto"/>
          </w:tcPr>
          <w:p w14:paraId="53B19F16" w14:textId="77777777" w:rsidR="00AB6112" w:rsidRPr="000063F3" w:rsidRDefault="00AB6112" w:rsidP="00563702">
            <w:pPr>
              <w:widowControl w:val="0"/>
              <w:rPr>
                <w:bCs/>
                <w:noProof/>
                <w:sz w:val="22"/>
                <w:szCs w:val="22"/>
                <w:lang w:val="uk-UA"/>
              </w:rPr>
            </w:pPr>
            <w:r w:rsidRPr="000063F3">
              <w:rPr>
                <w:bCs/>
                <w:noProof/>
                <w:sz w:val="22"/>
                <w:szCs w:val="22"/>
                <w:lang w:val="uk-UA"/>
              </w:rPr>
              <w:t>шт.</w:t>
            </w:r>
          </w:p>
        </w:tc>
        <w:tc>
          <w:tcPr>
            <w:tcW w:w="850" w:type="dxa"/>
            <w:tcBorders>
              <w:top w:val="single" w:sz="4" w:space="0" w:color="auto"/>
              <w:left w:val="single" w:sz="4" w:space="0" w:color="auto"/>
              <w:right w:val="single" w:sz="4" w:space="0" w:color="auto"/>
            </w:tcBorders>
            <w:shd w:val="clear" w:color="auto" w:fill="auto"/>
          </w:tcPr>
          <w:p w14:paraId="6030F3FE" w14:textId="77777777" w:rsidR="00AB6112" w:rsidRPr="000063F3" w:rsidRDefault="00AB6112" w:rsidP="00563702">
            <w:pPr>
              <w:widowControl w:val="0"/>
              <w:rPr>
                <w:bCs/>
                <w:noProof/>
                <w:sz w:val="22"/>
                <w:szCs w:val="22"/>
                <w:lang w:val="uk-UA"/>
              </w:rPr>
            </w:pPr>
            <w:r w:rsidRPr="000063F3">
              <w:rPr>
                <w:bCs/>
                <w:noProof/>
                <w:sz w:val="22"/>
                <w:szCs w:val="22"/>
                <w:lang w:val="uk-UA"/>
              </w:rPr>
              <w:t>10</w:t>
            </w:r>
          </w:p>
        </w:tc>
        <w:tc>
          <w:tcPr>
            <w:tcW w:w="3544" w:type="dxa"/>
            <w:tcBorders>
              <w:top w:val="single" w:sz="4" w:space="0" w:color="auto"/>
              <w:left w:val="single" w:sz="4" w:space="0" w:color="auto"/>
              <w:right w:val="single" w:sz="4" w:space="0" w:color="auto"/>
            </w:tcBorders>
            <w:shd w:val="clear" w:color="auto" w:fill="auto"/>
          </w:tcPr>
          <w:p w14:paraId="510D51C8" w14:textId="77777777" w:rsidR="00AB6112" w:rsidRPr="00DA33EF" w:rsidRDefault="00AB6112" w:rsidP="00563702">
            <w:pPr>
              <w:widowControl w:val="0"/>
              <w:rPr>
                <w:noProof/>
                <w:sz w:val="22"/>
                <w:szCs w:val="22"/>
                <w:lang w:val="uk-UA"/>
              </w:rPr>
            </w:pPr>
            <w:r w:rsidRPr="00DA33EF">
              <w:rPr>
                <w:noProof/>
                <w:sz w:val="22"/>
                <w:szCs w:val="22"/>
                <w:lang w:val="uk-UA"/>
              </w:rPr>
              <w:t xml:space="preserve">Кількість ланок - 60; Товщина 1,6 мм; </w:t>
            </w:r>
          </w:p>
          <w:p w14:paraId="07073ED3" w14:textId="77777777" w:rsidR="00AB6112" w:rsidRPr="00DA33EF" w:rsidRDefault="00AB6112" w:rsidP="00563702">
            <w:pPr>
              <w:widowControl w:val="0"/>
              <w:rPr>
                <w:b/>
                <w:noProof/>
                <w:sz w:val="22"/>
                <w:szCs w:val="22"/>
                <w:lang w:val="uk-UA"/>
              </w:rPr>
            </w:pPr>
            <w:r w:rsidRPr="00DA33EF">
              <w:rPr>
                <w:noProof/>
                <w:sz w:val="22"/>
                <w:szCs w:val="22"/>
                <w:lang w:val="uk-UA"/>
              </w:rPr>
              <w:t>Крок ланцюга -3/8".</w:t>
            </w:r>
          </w:p>
        </w:tc>
        <w:tc>
          <w:tcPr>
            <w:tcW w:w="1559" w:type="dxa"/>
            <w:tcBorders>
              <w:top w:val="single" w:sz="4" w:space="0" w:color="auto"/>
              <w:left w:val="single" w:sz="4" w:space="0" w:color="auto"/>
              <w:right w:val="single" w:sz="4" w:space="0" w:color="auto"/>
            </w:tcBorders>
            <w:shd w:val="clear" w:color="auto" w:fill="auto"/>
          </w:tcPr>
          <w:p w14:paraId="3C01DDF9" w14:textId="77777777" w:rsidR="00AB6112" w:rsidRPr="00DA33EF" w:rsidRDefault="00AB6112" w:rsidP="00563702">
            <w:pPr>
              <w:widowControl w:val="0"/>
              <w:rPr>
                <w:i/>
                <w:noProof/>
                <w:sz w:val="22"/>
                <w:szCs w:val="22"/>
                <w:highlight w:val="yellow"/>
                <w:lang w:val="uk-UA"/>
              </w:rPr>
            </w:pPr>
            <w:r w:rsidRPr="00DA33EF">
              <w:rPr>
                <w:noProof/>
                <w:sz w:val="22"/>
                <w:szCs w:val="22"/>
                <w:lang w:val="uk-UA"/>
              </w:rPr>
              <w:t>Бензопила STIHL MS 361</w:t>
            </w:r>
          </w:p>
        </w:tc>
      </w:tr>
      <w:tr w:rsidR="00AB6112" w:rsidRPr="00495DD5" w14:paraId="15C961DB" w14:textId="77777777" w:rsidTr="00563702">
        <w:trPr>
          <w:trHeight w:val="229"/>
        </w:trPr>
        <w:tc>
          <w:tcPr>
            <w:tcW w:w="710" w:type="dxa"/>
            <w:tcBorders>
              <w:top w:val="single" w:sz="4" w:space="0" w:color="auto"/>
              <w:left w:val="single" w:sz="4" w:space="0" w:color="auto"/>
              <w:right w:val="single" w:sz="4" w:space="0" w:color="auto"/>
            </w:tcBorders>
            <w:shd w:val="clear" w:color="auto" w:fill="auto"/>
          </w:tcPr>
          <w:p w14:paraId="4EEADF41" w14:textId="77777777" w:rsidR="00AB6112" w:rsidRPr="00DA33EF" w:rsidRDefault="00AB6112" w:rsidP="00563702">
            <w:pPr>
              <w:widowControl w:val="0"/>
              <w:rPr>
                <w:b/>
                <w:bCs/>
                <w:noProof/>
                <w:sz w:val="22"/>
                <w:szCs w:val="22"/>
                <w:lang w:val="uk-UA"/>
              </w:rPr>
            </w:pPr>
            <w:r w:rsidRPr="00DA33EF">
              <w:rPr>
                <w:b/>
                <w:bCs/>
                <w:noProof/>
                <w:sz w:val="22"/>
                <w:szCs w:val="22"/>
                <w:lang w:val="uk-UA"/>
              </w:rPr>
              <w:t>2</w:t>
            </w:r>
          </w:p>
        </w:tc>
        <w:tc>
          <w:tcPr>
            <w:tcW w:w="1417" w:type="dxa"/>
            <w:tcBorders>
              <w:top w:val="single" w:sz="4" w:space="0" w:color="auto"/>
              <w:left w:val="single" w:sz="4" w:space="0" w:color="auto"/>
              <w:right w:val="single" w:sz="4" w:space="0" w:color="auto"/>
            </w:tcBorders>
            <w:shd w:val="clear" w:color="auto" w:fill="auto"/>
          </w:tcPr>
          <w:p w14:paraId="2383AC10" w14:textId="77777777" w:rsidR="00AB6112" w:rsidRPr="00DA33EF" w:rsidRDefault="00AB6112" w:rsidP="00563702">
            <w:pPr>
              <w:widowControl w:val="0"/>
              <w:rPr>
                <w:b/>
                <w:noProof/>
                <w:sz w:val="22"/>
                <w:szCs w:val="22"/>
                <w:lang w:val="uk-UA"/>
              </w:rPr>
            </w:pPr>
            <w:r w:rsidRPr="00DA33EF">
              <w:rPr>
                <w:noProof/>
                <w:sz w:val="22"/>
                <w:szCs w:val="22"/>
                <w:lang w:val="uk-UA"/>
              </w:rPr>
              <w:t>Ланцюг для бензопили</w:t>
            </w:r>
          </w:p>
        </w:tc>
        <w:tc>
          <w:tcPr>
            <w:tcW w:w="1701" w:type="dxa"/>
            <w:tcBorders>
              <w:top w:val="single" w:sz="4" w:space="0" w:color="auto"/>
              <w:left w:val="single" w:sz="4" w:space="0" w:color="auto"/>
              <w:right w:val="single" w:sz="4" w:space="0" w:color="auto"/>
            </w:tcBorders>
            <w:shd w:val="clear" w:color="auto" w:fill="auto"/>
          </w:tcPr>
          <w:p w14:paraId="0D6CA76D" w14:textId="77777777" w:rsidR="00AB6112" w:rsidRPr="00DA33EF" w:rsidRDefault="00AB6112" w:rsidP="00563702">
            <w:pPr>
              <w:widowControl w:val="0"/>
              <w:rPr>
                <w:b/>
                <w:bCs/>
                <w:noProof/>
                <w:snapToGrid w:val="0"/>
                <w:sz w:val="22"/>
                <w:szCs w:val="22"/>
                <w:lang w:val="uk-UA"/>
              </w:rPr>
            </w:pPr>
            <w:r w:rsidRPr="00DA33EF">
              <w:rPr>
                <w:noProof/>
                <w:sz w:val="22"/>
                <w:szCs w:val="22"/>
                <w:lang w:val="uk-UA"/>
              </w:rPr>
              <w:t>«Stihl» (36210000066) або еквівалент</w:t>
            </w:r>
          </w:p>
        </w:tc>
        <w:tc>
          <w:tcPr>
            <w:tcW w:w="851" w:type="dxa"/>
            <w:tcBorders>
              <w:top w:val="single" w:sz="4" w:space="0" w:color="auto"/>
              <w:left w:val="single" w:sz="4" w:space="0" w:color="auto"/>
              <w:right w:val="single" w:sz="4" w:space="0" w:color="auto"/>
            </w:tcBorders>
            <w:shd w:val="clear" w:color="auto" w:fill="auto"/>
          </w:tcPr>
          <w:p w14:paraId="1C5FAA43" w14:textId="77777777" w:rsidR="00AB6112" w:rsidRPr="000063F3" w:rsidRDefault="00AB6112" w:rsidP="00563702">
            <w:pPr>
              <w:widowControl w:val="0"/>
              <w:rPr>
                <w:bCs/>
                <w:noProof/>
                <w:sz w:val="22"/>
                <w:szCs w:val="22"/>
                <w:lang w:val="uk-UA"/>
              </w:rPr>
            </w:pPr>
            <w:r w:rsidRPr="000063F3">
              <w:rPr>
                <w:bCs/>
                <w:noProof/>
                <w:sz w:val="22"/>
                <w:szCs w:val="22"/>
                <w:lang w:val="uk-UA"/>
              </w:rPr>
              <w:t>шт.</w:t>
            </w:r>
          </w:p>
        </w:tc>
        <w:tc>
          <w:tcPr>
            <w:tcW w:w="850" w:type="dxa"/>
            <w:tcBorders>
              <w:top w:val="single" w:sz="4" w:space="0" w:color="auto"/>
              <w:left w:val="single" w:sz="4" w:space="0" w:color="auto"/>
              <w:right w:val="single" w:sz="4" w:space="0" w:color="auto"/>
            </w:tcBorders>
            <w:shd w:val="clear" w:color="auto" w:fill="auto"/>
          </w:tcPr>
          <w:p w14:paraId="1D137F85" w14:textId="77777777" w:rsidR="00AB6112" w:rsidRPr="000063F3" w:rsidRDefault="00AB6112" w:rsidP="00563702">
            <w:pPr>
              <w:widowControl w:val="0"/>
              <w:rPr>
                <w:bCs/>
                <w:noProof/>
                <w:sz w:val="22"/>
                <w:szCs w:val="22"/>
                <w:lang w:val="uk-UA"/>
              </w:rPr>
            </w:pPr>
            <w:r w:rsidRPr="000063F3">
              <w:rPr>
                <w:bCs/>
                <w:noProof/>
                <w:sz w:val="22"/>
                <w:szCs w:val="22"/>
                <w:lang w:val="uk-UA"/>
              </w:rPr>
              <w:t>10</w:t>
            </w:r>
          </w:p>
        </w:tc>
        <w:tc>
          <w:tcPr>
            <w:tcW w:w="3544" w:type="dxa"/>
            <w:tcBorders>
              <w:top w:val="single" w:sz="4" w:space="0" w:color="auto"/>
              <w:left w:val="single" w:sz="4" w:space="0" w:color="auto"/>
              <w:right w:val="single" w:sz="4" w:space="0" w:color="auto"/>
            </w:tcBorders>
            <w:shd w:val="clear" w:color="auto" w:fill="auto"/>
          </w:tcPr>
          <w:p w14:paraId="100FC71E" w14:textId="77777777" w:rsidR="00AB6112" w:rsidRPr="00DA33EF" w:rsidRDefault="00AB6112" w:rsidP="00563702">
            <w:pPr>
              <w:widowControl w:val="0"/>
              <w:rPr>
                <w:noProof/>
                <w:sz w:val="22"/>
                <w:szCs w:val="22"/>
                <w:lang w:val="uk-UA"/>
              </w:rPr>
            </w:pPr>
            <w:r w:rsidRPr="00DA33EF">
              <w:rPr>
                <w:noProof/>
                <w:sz w:val="22"/>
                <w:szCs w:val="22"/>
                <w:lang w:val="uk-UA"/>
              </w:rPr>
              <w:t xml:space="preserve">Кількість ланок -66; Товщина 1,6 мм; </w:t>
            </w:r>
          </w:p>
          <w:p w14:paraId="48568D69" w14:textId="77777777" w:rsidR="00AB6112" w:rsidRPr="00DA33EF" w:rsidRDefault="00AB6112" w:rsidP="00563702">
            <w:pPr>
              <w:widowControl w:val="0"/>
              <w:rPr>
                <w:b/>
                <w:noProof/>
                <w:sz w:val="22"/>
                <w:szCs w:val="22"/>
                <w:lang w:val="uk-UA"/>
              </w:rPr>
            </w:pPr>
            <w:r w:rsidRPr="00DA33EF">
              <w:rPr>
                <w:noProof/>
                <w:sz w:val="22"/>
                <w:szCs w:val="22"/>
                <w:lang w:val="uk-UA"/>
              </w:rPr>
              <w:t>Крок ланцюга -3/8".</w:t>
            </w:r>
          </w:p>
        </w:tc>
        <w:tc>
          <w:tcPr>
            <w:tcW w:w="1559" w:type="dxa"/>
            <w:tcBorders>
              <w:top w:val="single" w:sz="4" w:space="0" w:color="auto"/>
              <w:left w:val="single" w:sz="4" w:space="0" w:color="auto"/>
              <w:right w:val="single" w:sz="4" w:space="0" w:color="auto"/>
            </w:tcBorders>
            <w:shd w:val="clear" w:color="auto" w:fill="auto"/>
          </w:tcPr>
          <w:p w14:paraId="3B7BC1DF" w14:textId="77777777" w:rsidR="00AB6112" w:rsidRPr="00DA33EF" w:rsidRDefault="00AB6112" w:rsidP="00563702">
            <w:pPr>
              <w:widowControl w:val="0"/>
              <w:rPr>
                <w:i/>
                <w:noProof/>
                <w:sz w:val="22"/>
                <w:szCs w:val="22"/>
                <w:highlight w:val="yellow"/>
                <w:lang w:val="uk-UA"/>
              </w:rPr>
            </w:pPr>
            <w:r w:rsidRPr="00DA33EF">
              <w:rPr>
                <w:noProof/>
                <w:sz w:val="22"/>
                <w:szCs w:val="22"/>
                <w:lang w:val="uk-UA"/>
              </w:rPr>
              <w:t>Бензопила STIHL MS 361</w:t>
            </w:r>
          </w:p>
        </w:tc>
      </w:tr>
      <w:tr w:rsidR="00AB6112" w:rsidRPr="00495DD5" w14:paraId="7A578ECD" w14:textId="77777777" w:rsidTr="00563702">
        <w:trPr>
          <w:trHeight w:val="229"/>
        </w:trPr>
        <w:tc>
          <w:tcPr>
            <w:tcW w:w="710" w:type="dxa"/>
            <w:tcBorders>
              <w:top w:val="single" w:sz="4" w:space="0" w:color="auto"/>
              <w:left w:val="single" w:sz="4" w:space="0" w:color="auto"/>
              <w:right w:val="single" w:sz="4" w:space="0" w:color="auto"/>
            </w:tcBorders>
            <w:shd w:val="clear" w:color="auto" w:fill="auto"/>
          </w:tcPr>
          <w:p w14:paraId="69BBB9DD" w14:textId="77777777" w:rsidR="00AB6112" w:rsidRPr="00DA33EF" w:rsidRDefault="00AB6112" w:rsidP="00563702">
            <w:pPr>
              <w:widowControl w:val="0"/>
              <w:rPr>
                <w:b/>
                <w:noProof/>
                <w:sz w:val="22"/>
                <w:szCs w:val="22"/>
                <w:lang w:val="uk-UA"/>
              </w:rPr>
            </w:pPr>
            <w:r w:rsidRPr="00DA33EF">
              <w:rPr>
                <w:b/>
                <w:noProof/>
                <w:sz w:val="22"/>
                <w:szCs w:val="22"/>
                <w:lang w:val="uk-UA"/>
              </w:rPr>
              <w:t>3</w:t>
            </w:r>
          </w:p>
        </w:tc>
        <w:tc>
          <w:tcPr>
            <w:tcW w:w="1417" w:type="dxa"/>
            <w:tcBorders>
              <w:top w:val="single" w:sz="4" w:space="0" w:color="auto"/>
              <w:left w:val="single" w:sz="4" w:space="0" w:color="auto"/>
              <w:right w:val="single" w:sz="4" w:space="0" w:color="auto"/>
            </w:tcBorders>
            <w:shd w:val="clear" w:color="auto" w:fill="auto"/>
          </w:tcPr>
          <w:p w14:paraId="61D65309" w14:textId="77777777" w:rsidR="00AB6112" w:rsidRPr="00DA33EF" w:rsidRDefault="00AB6112" w:rsidP="00563702">
            <w:pPr>
              <w:widowControl w:val="0"/>
              <w:rPr>
                <w:b/>
                <w:noProof/>
                <w:sz w:val="22"/>
                <w:szCs w:val="22"/>
                <w:lang w:val="uk-UA"/>
              </w:rPr>
            </w:pPr>
            <w:r w:rsidRPr="00DA33EF">
              <w:rPr>
                <w:noProof/>
                <w:sz w:val="22"/>
                <w:szCs w:val="22"/>
                <w:lang w:val="uk-UA"/>
              </w:rPr>
              <w:t>Ланцюг для висоторіза</w:t>
            </w:r>
          </w:p>
        </w:tc>
        <w:tc>
          <w:tcPr>
            <w:tcW w:w="1701" w:type="dxa"/>
            <w:tcBorders>
              <w:top w:val="single" w:sz="4" w:space="0" w:color="auto"/>
              <w:left w:val="single" w:sz="4" w:space="0" w:color="auto"/>
              <w:right w:val="single" w:sz="4" w:space="0" w:color="auto"/>
            </w:tcBorders>
            <w:shd w:val="clear" w:color="auto" w:fill="auto"/>
          </w:tcPr>
          <w:p w14:paraId="763C74DB" w14:textId="77777777" w:rsidR="00AB6112" w:rsidRPr="00DA33EF" w:rsidRDefault="00AB6112" w:rsidP="00563702">
            <w:pPr>
              <w:widowControl w:val="0"/>
              <w:rPr>
                <w:b/>
                <w:bCs/>
                <w:noProof/>
                <w:snapToGrid w:val="0"/>
                <w:sz w:val="22"/>
                <w:szCs w:val="22"/>
                <w:lang w:val="uk-UA"/>
              </w:rPr>
            </w:pPr>
            <w:r w:rsidRPr="00DA33EF">
              <w:rPr>
                <w:noProof/>
                <w:sz w:val="22"/>
                <w:szCs w:val="22"/>
                <w:lang w:val="uk-UA"/>
              </w:rPr>
              <w:t>«Stihl» (36100000044) або еквівалент</w:t>
            </w:r>
          </w:p>
        </w:tc>
        <w:tc>
          <w:tcPr>
            <w:tcW w:w="851" w:type="dxa"/>
            <w:tcBorders>
              <w:top w:val="single" w:sz="4" w:space="0" w:color="auto"/>
              <w:left w:val="single" w:sz="4" w:space="0" w:color="auto"/>
              <w:right w:val="single" w:sz="4" w:space="0" w:color="auto"/>
            </w:tcBorders>
            <w:shd w:val="clear" w:color="auto" w:fill="auto"/>
          </w:tcPr>
          <w:p w14:paraId="085BE7AE" w14:textId="77777777" w:rsidR="00AB6112" w:rsidRPr="000063F3" w:rsidRDefault="00AB6112" w:rsidP="00563702">
            <w:pPr>
              <w:widowControl w:val="0"/>
              <w:rPr>
                <w:bCs/>
                <w:noProof/>
                <w:sz w:val="22"/>
                <w:szCs w:val="22"/>
                <w:lang w:val="uk-UA"/>
              </w:rPr>
            </w:pPr>
            <w:r w:rsidRPr="000063F3">
              <w:rPr>
                <w:bCs/>
                <w:noProof/>
                <w:sz w:val="22"/>
                <w:szCs w:val="22"/>
                <w:lang w:val="uk-UA"/>
              </w:rPr>
              <w:t>шт.</w:t>
            </w:r>
          </w:p>
        </w:tc>
        <w:tc>
          <w:tcPr>
            <w:tcW w:w="850" w:type="dxa"/>
            <w:tcBorders>
              <w:top w:val="single" w:sz="4" w:space="0" w:color="auto"/>
              <w:left w:val="single" w:sz="4" w:space="0" w:color="auto"/>
              <w:right w:val="single" w:sz="4" w:space="0" w:color="auto"/>
            </w:tcBorders>
            <w:shd w:val="clear" w:color="auto" w:fill="auto"/>
          </w:tcPr>
          <w:p w14:paraId="48D3A3E6" w14:textId="77777777" w:rsidR="00AB6112" w:rsidRPr="000063F3" w:rsidRDefault="00AB6112" w:rsidP="00563702">
            <w:pPr>
              <w:widowControl w:val="0"/>
              <w:rPr>
                <w:bCs/>
                <w:noProof/>
                <w:sz w:val="22"/>
                <w:szCs w:val="22"/>
                <w:lang w:val="uk-UA"/>
              </w:rPr>
            </w:pPr>
            <w:r w:rsidRPr="000063F3">
              <w:rPr>
                <w:bCs/>
                <w:noProof/>
                <w:sz w:val="22"/>
                <w:szCs w:val="22"/>
                <w:lang w:val="uk-UA"/>
              </w:rPr>
              <w:t>10</w:t>
            </w:r>
          </w:p>
        </w:tc>
        <w:tc>
          <w:tcPr>
            <w:tcW w:w="3544" w:type="dxa"/>
            <w:tcBorders>
              <w:top w:val="single" w:sz="4" w:space="0" w:color="auto"/>
              <w:left w:val="single" w:sz="4" w:space="0" w:color="auto"/>
              <w:right w:val="single" w:sz="4" w:space="0" w:color="auto"/>
            </w:tcBorders>
            <w:shd w:val="clear" w:color="auto" w:fill="auto"/>
          </w:tcPr>
          <w:p w14:paraId="7A439667" w14:textId="77777777" w:rsidR="00AB6112" w:rsidRPr="00DA33EF" w:rsidRDefault="00AB6112" w:rsidP="00563702">
            <w:pPr>
              <w:widowControl w:val="0"/>
              <w:rPr>
                <w:b/>
                <w:noProof/>
                <w:sz w:val="22"/>
                <w:szCs w:val="22"/>
                <w:lang w:val="uk-UA"/>
              </w:rPr>
            </w:pPr>
            <w:r w:rsidRPr="00DA33EF">
              <w:rPr>
                <w:noProof/>
                <w:sz w:val="22"/>
                <w:szCs w:val="22"/>
                <w:lang w:val="uk-UA"/>
              </w:rPr>
              <w:t>Кількість ланок – 44; Товщина 1,1 мм; Крок ланцюга - 3/8".</w:t>
            </w:r>
          </w:p>
        </w:tc>
        <w:tc>
          <w:tcPr>
            <w:tcW w:w="1559" w:type="dxa"/>
            <w:tcBorders>
              <w:top w:val="single" w:sz="4" w:space="0" w:color="auto"/>
              <w:left w:val="single" w:sz="4" w:space="0" w:color="auto"/>
              <w:right w:val="single" w:sz="4" w:space="0" w:color="auto"/>
            </w:tcBorders>
            <w:shd w:val="clear" w:color="auto" w:fill="auto"/>
          </w:tcPr>
          <w:p w14:paraId="0DEDE42F" w14:textId="77777777" w:rsidR="00AB6112" w:rsidRPr="00DA33EF" w:rsidRDefault="00AB6112" w:rsidP="00563702">
            <w:pPr>
              <w:widowControl w:val="0"/>
              <w:rPr>
                <w:i/>
                <w:noProof/>
                <w:sz w:val="22"/>
                <w:szCs w:val="22"/>
                <w:highlight w:val="yellow"/>
                <w:lang w:val="uk-UA"/>
              </w:rPr>
            </w:pPr>
            <w:r w:rsidRPr="00DA33EF">
              <w:rPr>
                <w:noProof/>
                <w:sz w:val="22"/>
                <w:szCs w:val="22"/>
                <w:lang w:val="uk-UA"/>
              </w:rPr>
              <w:t>Висоторіз STIHL НT 131</w:t>
            </w:r>
          </w:p>
        </w:tc>
      </w:tr>
      <w:tr w:rsidR="00AB6112" w:rsidRPr="00495DD5" w14:paraId="5020702C" w14:textId="77777777" w:rsidTr="00563702">
        <w:trPr>
          <w:trHeight w:val="229"/>
        </w:trPr>
        <w:tc>
          <w:tcPr>
            <w:tcW w:w="710" w:type="dxa"/>
            <w:tcBorders>
              <w:top w:val="single" w:sz="4" w:space="0" w:color="auto"/>
              <w:left w:val="single" w:sz="4" w:space="0" w:color="auto"/>
              <w:right w:val="single" w:sz="4" w:space="0" w:color="auto"/>
            </w:tcBorders>
            <w:shd w:val="clear" w:color="auto" w:fill="auto"/>
          </w:tcPr>
          <w:p w14:paraId="0C0E435D" w14:textId="77777777" w:rsidR="00AB6112" w:rsidRPr="00DA33EF" w:rsidRDefault="00AB6112" w:rsidP="00563702">
            <w:pPr>
              <w:widowControl w:val="0"/>
              <w:rPr>
                <w:b/>
                <w:noProof/>
                <w:sz w:val="22"/>
                <w:szCs w:val="22"/>
                <w:lang w:val="uk-UA"/>
              </w:rPr>
            </w:pPr>
            <w:r w:rsidRPr="00DA33EF">
              <w:rPr>
                <w:b/>
                <w:noProof/>
                <w:sz w:val="22"/>
                <w:szCs w:val="22"/>
                <w:lang w:val="uk-UA"/>
              </w:rPr>
              <w:t>4</w:t>
            </w:r>
          </w:p>
        </w:tc>
        <w:tc>
          <w:tcPr>
            <w:tcW w:w="1417" w:type="dxa"/>
            <w:tcBorders>
              <w:top w:val="single" w:sz="4" w:space="0" w:color="auto"/>
              <w:left w:val="single" w:sz="4" w:space="0" w:color="auto"/>
              <w:right w:val="single" w:sz="4" w:space="0" w:color="auto"/>
            </w:tcBorders>
            <w:shd w:val="clear" w:color="auto" w:fill="auto"/>
          </w:tcPr>
          <w:p w14:paraId="1A3B080D" w14:textId="77777777" w:rsidR="00AB6112" w:rsidRPr="00DA33EF" w:rsidRDefault="00AB6112" w:rsidP="00563702">
            <w:pPr>
              <w:widowControl w:val="0"/>
              <w:rPr>
                <w:noProof/>
                <w:sz w:val="22"/>
                <w:szCs w:val="22"/>
                <w:lang w:val="uk-UA"/>
              </w:rPr>
            </w:pPr>
            <w:r w:rsidRPr="00DA33EF">
              <w:rPr>
                <w:noProof/>
                <w:sz w:val="22"/>
                <w:szCs w:val="22"/>
                <w:lang w:val="uk-UA"/>
              </w:rPr>
              <w:t>Косильна головка для мотокоси</w:t>
            </w:r>
          </w:p>
        </w:tc>
        <w:tc>
          <w:tcPr>
            <w:tcW w:w="1701" w:type="dxa"/>
            <w:tcBorders>
              <w:top w:val="single" w:sz="4" w:space="0" w:color="auto"/>
              <w:left w:val="single" w:sz="4" w:space="0" w:color="auto"/>
              <w:right w:val="single" w:sz="4" w:space="0" w:color="auto"/>
            </w:tcBorders>
            <w:shd w:val="clear" w:color="auto" w:fill="auto"/>
          </w:tcPr>
          <w:p w14:paraId="65B09637" w14:textId="77777777" w:rsidR="00AB6112" w:rsidRPr="00DA33EF" w:rsidRDefault="00AB6112" w:rsidP="00563702">
            <w:pPr>
              <w:widowControl w:val="0"/>
              <w:rPr>
                <w:b/>
                <w:bCs/>
                <w:noProof/>
                <w:snapToGrid w:val="0"/>
                <w:sz w:val="22"/>
                <w:szCs w:val="22"/>
                <w:lang w:val="uk-UA"/>
              </w:rPr>
            </w:pPr>
            <w:r w:rsidRPr="00DA33EF">
              <w:rPr>
                <w:noProof/>
                <w:sz w:val="22"/>
                <w:szCs w:val="22"/>
                <w:lang w:val="uk-UA"/>
              </w:rPr>
              <w:t>«Stihl» (40037102115) або еквівалент</w:t>
            </w:r>
          </w:p>
        </w:tc>
        <w:tc>
          <w:tcPr>
            <w:tcW w:w="851" w:type="dxa"/>
            <w:tcBorders>
              <w:top w:val="single" w:sz="4" w:space="0" w:color="auto"/>
              <w:left w:val="single" w:sz="4" w:space="0" w:color="auto"/>
              <w:right w:val="single" w:sz="4" w:space="0" w:color="auto"/>
            </w:tcBorders>
            <w:shd w:val="clear" w:color="auto" w:fill="auto"/>
          </w:tcPr>
          <w:p w14:paraId="427F9E5D" w14:textId="77777777" w:rsidR="00AB6112" w:rsidRPr="000063F3" w:rsidRDefault="00AB6112" w:rsidP="00563702">
            <w:pPr>
              <w:widowControl w:val="0"/>
              <w:rPr>
                <w:bCs/>
                <w:noProof/>
                <w:sz w:val="22"/>
                <w:szCs w:val="22"/>
                <w:lang w:val="uk-UA"/>
              </w:rPr>
            </w:pPr>
            <w:r w:rsidRPr="000063F3">
              <w:rPr>
                <w:bCs/>
                <w:noProof/>
                <w:sz w:val="22"/>
                <w:szCs w:val="22"/>
                <w:lang w:val="uk-UA"/>
              </w:rPr>
              <w:t>шт.</w:t>
            </w:r>
          </w:p>
        </w:tc>
        <w:tc>
          <w:tcPr>
            <w:tcW w:w="850" w:type="dxa"/>
            <w:tcBorders>
              <w:top w:val="single" w:sz="4" w:space="0" w:color="auto"/>
              <w:left w:val="single" w:sz="4" w:space="0" w:color="auto"/>
              <w:right w:val="single" w:sz="4" w:space="0" w:color="auto"/>
            </w:tcBorders>
            <w:shd w:val="clear" w:color="auto" w:fill="auto"/>
          </w:tcPr>
          <w:p w14:paraId="34EB1C38" w14:textId="77777777" w:rsidR="00AB6112" w:rsidRPr="000063F3" w:rsidRDefault="00AB6112" w:rsidP="00563702">
            <w:pPr>
              <w:widowControl w:val="0"/>
              <w:rPr>
                <w:bCs/>
                <w:noProof/>
                <w:sz w:val="22"/>
                <w:szCs w:val="22"/>
                <w:lang w:val="uk-UA"/>
              </w:rPr>
            </w:pPr>
            <w:r w:rsidRPr="000063F3">
              <w:rPr>
                <w:bCs/>
                <w:noProof/>
                <w:sz w:val="22"/>
                <w:szCs w:val="22"/>
                <w:lang w:val="uk-UA"/>
              </w:rPr>
              <w:t>18</w:t>
            </w:r>
          </w:p>
        </w:tc>
        <w:tc>
          <w:tcPr>
            <w:tcW w:w="3544" w:type="dxa"/>
            <w:tcBorders>
              <w:top w:val="single" w:sz="4" w:space="0" w:color="auto"/>
              <w:left w:val="single" w:sz="4" w:space="0" w:color="auto"/>
              <w:right w:val="single" w:sz="4" w:space="0" w:color="auto"/>
            </w:tcBorders>
            <w:shd w:val="clear" w:color="auto" w:fill="auto"/>
          </w:tcPr>
          <w:p w14:paraId="3AA6604B" w14:textId="77777777" w:rsidR="00AB6112" w:rsidRDefault="00AB6112" w:rsidP="00563702">
            <w:pPr>
              <w:widowControl w:val="0"/>
              <w:rPr>
                <w:noProof/>
                <w:sz w:val="22"/>
                <w:szCs w:val="22"/>
                <w:lang w:val="uk-UA"/>
              </w:rPr>
            </w:pPr>
            <w:r w:rsidRPr="00DA33EF">
              <w:rPr>
                <w:noProof/>
                <w:sz w:val="22"/>
                <w:szCs w:val="22"/>
                <w:lang w:val="uk-UA"/>
              </w:rPr>
              <w:t xml:space="preserve">Посадкове місце – 12 мм; </w:t>
            </w:r>
          </w:p>
          <w:p w14:paraId="1BC8EFD2" w14:textId="77777777" w:rsidR="00AB6112" w:rsidRDefault="00AB6112" w:rsidP="00563702">
            <w:pPr>
              <w:widowControl w:val="0"/>
              <w:rPr>
                <w:noProof/>
                <w:sz w:val="22"/>
                <w:szCs w:val="22"/>
                <w:lang w:val="uk-UA"/>
              </w:rPr>
            </w:pPr>
          </w:p>
          <w:p w14:paraId="06A50536" w14:textId="77777777" w:rsidR="00AB6112" w:rsidRPr="00DA33EF" w:rsidRDefault="00AB6112" w:rsidP="00563702">
            <w:pPr>
              <w:widowControl w:val="0"/>
              <w:rPr>
                <w:i/>
                <w:iCs/>
                <w:noProof/>
                <w:sz w:val="22"/>
                <w:szCs w:val="22"/>
                <w:lang w:val="uk-UA"/>
              </w:rPr>
            </w:pPr>
            <w:r w:rsidRPr="00DA33EF">
              <w:rPr>
                <w:i/>
                <w:iCs/>
                <w:noProof/>
                <w:sz w:val="22"/>
                <w:szCs w:val="22"/>
                <w:lang w:val="uk-UA"/>
              </w:rPr>
              <w:t>(допускається відхилення ±1 мм)</w:t>
            </w:r>
            <w:r w:rsidRPr="00DA33EF">
              <w:rPr>
                <w:noProof/>
                <w:sz w:val="22"/>
                <w:szCs w:val="22"/>
                <w:lang w:val="uk-UA"/>
              </w:rPr>
              <w:t xml:space="preserve"> </w:t>
            </w:r>
            <w:r w:rsidRPr="00DA33EF">
              <w:rPr>
                <w:i/>
                <w:iCs/>
                <w:noProof/>
                <w:sz w:val="22"/>
                <w:szCs w:val="22"/>
                <w:lang w:val="uk-UA"/>
              </w:rPr>
              <w:t xml:space="preserve">(Учасник замість показнику з виразом «допускається відхилення ±1 мм» повинен в Тендерній пропозиції (технічній частині) зазначити конкретний показник, або показник з відхиленням «±», в межах зазначеного відхилення) </w:t>
            </w:r>
          </w:p>
          <w:p w14:paraId="03C5ABC2" w14:textId="77777777" w:rsidR="00AB6112" w:rsidRDefault="00AB6112" w:rsidP="00563702">
            <w:pPr>
              <w:widowControl w:val="0"/>
              <w:rPr>
                <w:noProof/>
                <w:sz w:val="22"/>
                <w:szCs w:val="22"/>
                <w:lang w:val="uk-UA"/>
              </w:rPr>
            </w:pPr>
          </w:p>
          <w:p w14:paraId="515ADB5C" w14:textId="77777777" w:rsidR="00AB6112" w:rsidRDefault="00AB6112" w:rsidP="00563702">
            <w:pPr>
              <w:widowControl w:val="0"/>
              <w:rPr>
                <w:noProof/>
                <w:sz w:val="22"/>
                <w:szCs w:val="22"/>
                <w:lang w:val="uk-UA"/>
              </w:rPr>
            </w:pPr>
            <w:r w:rsidRPr="00DA33EF">
              <w:rPr>
                <w:noProof/>
                <w:sz w:val="22"/>
                <w:szCs w:val="22"/>
                <w:lang w:val="uk-UA"/>
              </w:rPr>
              <w:t>Подача корду –напівавтоматична або автоматична;</w:t>
            </w:r>
          </w:p>
          <w:p w14:paraId="259E46DE" w14:textId="77777777" w:rsidR="00AB6112" w:rsidRDefault="00AB6112" w:rsidP="00563702">
            <w:pPr>
              <w:widowControl w:val="0"/>
              <w:rPr>
                <w:noProof/>
                <w:sz w:val="22"/>
                <w:szCs w:val="22"/>
                <w:lang w:val="uk-UA"/>
              </w:rPr>
            </w:pPr>
          </w:p>
          <w:p w14:paraId="44118272" w14:textId="77777777" w:rsidR="00AB6112" w:rsidRDefault="00AB6112" w:rsidP="00563702">
            <w:pPr>
              <w:widowControl w:val="0"/>
              <w:rPr>
                <w:noProof/>
                <w:sz w:val="22"/>
                <w:szCs w:val="22"/>
                <w:lang w:val="uk-UA"/>
              </w:rPr>
            </w:pPr>
            <w:r w:rsidRPr="00DA33EF">
              <w:rPr>
                <w:i/>
                <w:iCs/>
                <w:noProof/>
                <w:sz w:val="22"/>
                <w:szCs w:val="22"/>
                <w:lang w:val="uk-UA"/>
              </w:rPr>
              <w:t>(Учасник зазначає в Тендерній пропозиції (технічній частині) конкретну характеристику без виразу «або»)</w:t>
            </w:r>
            <w:r w:rsidRPr="00DA33EF">
              <w:rPr>
                <w:noProof/>
                <w:sz w:val="22"/>
                <w:szCs w:val="22"/>
                <w:lang w:val="uk-UA"/>
              </w:rPr>
              <w:t xml:space="preserve">; </w:t>
            </w:r>
          </w:p>
          <w:p w14:paraId="6EC63A69" w14:textId="77777777" w:rsidR="00AB6112" w:rsidRDefault="00AB6112" w:rsidP="00563702">
            <w:pPr>
              <w:widowControl w:val="0"/>
              <w:rPr>
                <w:noProof/>
                <w:sz w:val="22"/>
                <w:szCs w:val="22"/>
                <w:lang w:val="uk-UA"/>
              </w:rPr>
            </w:pPr>
          </w:p>
          <w:p w14:paraId="45BBB6AB" w14:textId="77777777" w:rsidR="00AB6112" w:rsidRPr="00DA33EF" w:rsidRDefault="00AB6112" w:rsidP="00563702">
            <w:pPr>
              <w:widowControl w:val="0"/>
              <w:rPr>
                <w:b/>
                <w:noProof/>
                <w:sz w:val="22"/>
                <w:szCs w:val="22"/>
                <w:lang w:val="uk-UA"/>
              </w:rPr>
            </w:pPr>
            <w:r w:rsidRPr="00DA33EF">
              <w:rPr>
                <w:noProof/>
                <w:sz w:val="22"/>
                <w:szCs w:val="22"/>
                <w:lang w:val="uk-UA"/>
              </w:rPr>
              <w:t>Діаметр струни 2,7-3,3</w:t>
            </w:r>
            <w:r>
              <w:rPr>
                <w:noProof/>
                <w:sz w:val="22"/>
                <w:szCs w:val="22"/>
                <w:lang w:val="uk-UA"/>
              </w:rPr>
              <w:t xml:space="preserve"> мм</w:t>
            </w:r>
            <w:r w:rsidRPr="00DA33EF">
              <w:rPr>
                <w:noProof/>
                <w:sz w:val="22"/>
                <w:szCs w:val="22"/>
                <w:lang w:val="uk-UA"/>
              </w:rPr>
              <w:t xml:space="preserve">. </w:t>
            </w:r>
            <w:r w:rsidRPr="00DA33EF">
              <w:rPr>
                <w:i/>
                <w:iCs/>
                <w:noProof/>
                <w:sz w:val="22"/>
                <w:szCs w:val="22"/>
                <w:lang w:val="uk-UA"/>
              </w:rPr>
              <w:t>(Учасник в Тендерній пропозиції (технічній частині) вказує конкретний показник, якщо це доцільно)</w:t>
            </w:r>
          </w:p>
        </w:tc>
        <w:tc>
          <w:tcPr>
            <w:tcW w:w="1559" w:type="dxa"/>
            <w:tcBorders>
              <w:top w:val="single" w:sz="4" w:space="0" w:color="auto"/>
              <w:left w:val="single" w:sz="4" w:space="0" w:color="auto"/>
              <w:right w:val="single" w:sz="4" w:space="0" w:color="auto"/>
            </w:tcBorders>
            <w:shd w:val="clear" w:color="auto" w:fill="auto"/>
          </w:tcPr>
          <w:p w14:paraId="4D5BA6F2" w14:textId="77777777" w:rsidR="00AB6112" w:rsidRPr="00DA33EF" w:rsidRDefault="00AB6112" w:rsidP="00563702">
            <w:pPr>
              <w:widowControl w:val="0"/>
              <w:rPr>
                <w:i/>
                <w:noProof/>
                <w:sz w:val="22"/>
                <w:szCs w:val="22"/>
                <w:highlight w:val="yellow"/>
                <w:lang w:val="uk-UA"/>
              </w:rPr>
            </w:pPr>
            <w:r w:rsidRPr="00DA33EF">
              <w:rPr>
                <w:noProof/>
                <w:sz w:val="22"/>
                <w:szCs w:val="22"/>
                <w:lang w:val="uk-UA"/>
              </w:rPr>
              <w:t>Мотокоса STIHL FS450</w:t>
            </w:r>
          </w:p>
        </w:tc>
      </w:tr>
      <w:tr w:rsidR="00AB6112" w:rsidRPr="00495DD5" w14:paraId="32775E8B" w14:textId="77777777" w:rsidTr="00563702">
        <w:trPr>
          <w:trHeight w:val="229"/>
        </w:trPr>
        <w:tc>
          <w:tcPr>
            <w:tcW w:w="710" w:type="dxa"/>
            <w:tcBorders>
              <w:top w:val="single" w:sz="4" w:space="0" w:color="auto"/>
              <w:left w:val="single" w:sz="4" w:space="0" w:color="auto"/>
              <w:right w:val="single" w:sz="4" w:space="0" w:color="auto"/>
            </w:tcBorders>
            <w:shd w:val="clear" w:color="auto" w:fill="auto"/>
          </w:tcPr>
          <w:p w14:paraId="077C3529" w14:textId="77777777" w:rsidR="00AB6112" w:rsidRPr="00DA33EF" w:rsidRDefault="00AB6112" w:rsidP="00563702">
            <w:pPr>
              <w:widowControl w:val="0"/>
              <w:rPr>
                <w:b/>
                <w:noProof/>
                <w:sz w:val="22"/>
                <w:szCs w:val="22"/>
                <w:lang w:val="uk-UA"/>
              </w:rPr>
            </w:pPr>
            <w:r w:rsidRPr="00DA33EF">
              <w:rPr>
                <w:b/>
                <w:noProof/>
                <w:sz w:val="22"/>
                <w:szCs w:val="22"/>
                <w:lang w:val="uk-UA"/>
              </w:rPr>
              <w:t>5</w:t>
            </w:r>
          </w:p>
          <w:p w14:paraId="43100BF5" w14:textId="77777777" w:rsidR="00AB6112" w:rsidRPr="00DA33EF" w:rsidRDefault="00AB6112" w:rsidP="00563702">
            <w:pPr>
              <w:widowControl w:val="0"/>
              <w:rPr>
                <w:b/>
                <w:noProof/>
                <w:sz w:val="22"/>
                <w:szCs w:val="22"/>
                <w:lang w:val="uk-UA"/>
              </w:rPr>
            </w:pPr>
          </w:p>
        </w:tc>
        <w:tc>
          <w:tcPr>
            <w:tcW w:w="1417" w:type="dxa"/>
            <w:tcBorders>
              <w:top w:val="single" w:sz="4" w:space="0" w:color="auto"/>
              <w:left w:val="single" w:sz="4" w:space="0" w:color="auto"/>
              <w:right w:val="single" w:sz="4" w:space="0" w:color="auto"/>
            </w:tcBorders>
            <w:shd w:val="clear" w:color="auto" w:fill="auto"/>
          </w:tcPr>
          <w:p w14:paraId="59A79A55" w14:textId="77777777" w:rsidR="00AB6112" w:rsidRPr="00DA33EF" w:rsidRDefault="00AB6112" w:rsidP="00563702">
            <w:pPr>
              <w:widowControl w:val="0"/>
              <w:rPr>
                <w:noProof/>
                <w:sz w:val="22"/>
                <w:szCs w:val="22"/>
                <w:lang w:val="uk-UA"/>
              </w:rPr>
            </w:pPr>
            <w:r w:rsidRPr="00DA33EF">
              <w:rPr>
                <w:noProof/>
                <w:sz w:val="22"/>
                <w:szCs w:val="22"/>
                <w:lang w:val="uk-UA"/>
              </w:rPr>
              <w:t>Косильна головка для мотокоси</w:t>
            </w:r>
          </w:p>
        </w:tc>
        <w:tc>
          <w:tcPr>
            <w:tcW w:w="1701" w:type="dxa"/>
            <w:tcBorders>
              <w:top w:val="single" w:sz="4" w:space="0" w:color="auto"/>
              <w:left w:val="single" w:sz="4" w:space="0" w:color="auto"/>
              <w:right w:val="single" w:sz="4" w:space="0" w:color="auto"/>
            </w:tcBorders>
            <w:shd w:val="clear" w:color="auto" w:fill="auto"/>
          </w:tcPr>
          <w:p w14:paraId="0DD8910A" w14:textId="77777777" w:rsidR="00AB6112" w:rsidRPr="00DA33EF" w:rsidRDefault="00AB6112" w:rsidP="00563702">
            <w:pPr>
              <w:widowControl w:val="0"/>
              <w:rPr>
                <w:b/>
                <w:bCs/>
                <w:noProof/>
                <w:snapToGrid w:val="0"/>
                <w:sz w:val="22"/>
                <w:szCs w:val="22"/>
                <w:lang w:val="uk-UA"/>
              </w:rPr>
            </w:pPr>
            <w:r w:rsidRPr="00DA33EF">
              <w:rPr>
                <w:noProof/>
                <w:sz w:val="22"/>
                <w:szCs w:val="22"/>
                <w:lang w:val="uk-UA"/>
              </w:rPr>
              <w:t>5784468-01 або еквівалент</w:t>
            </w:r>
          </w:p>
        </w:tc>
        <w:tc>
          <w:tcPr>
            <w:tcW w:w="851" w:type="dxa"/>
            <w:tcBorders>
              <w:top w:val="single" w:sz="4" w:space="0" w:color="auto"/>
              <w:left w:val="single" w:sz="4" w:space="0" w:color="auto"/>
              <w:right w:val="single" w:sz="4" w:space="0" w:color="auto"/>
            </w:tcBorders>
            <w:shd w:val="clear" w:color="auto" w:fill="auto"/>
          </w:tcPr>
          <w:p w14:paraId="4840DE29" w14:textId="77777777" w:rsidR="00AB6112" w:rsidRPr="00CE4528" w:rsidRDefault="00AB6112" w:rsidP="00563702">
            <w:pPr>
              <w:widowControl w:val="0"/>
              <w:rPr>
                <w:bCs/>
                <w:noProof/>
                <w:sz w:val="22"/>
                <w:szCs w:val="22"/>
                <w:lang w:val="uk-UA"/>
              </w:rPr>
            </w:pPr>
            <w:r w:rsidRPr="00CE4528">
              <w:rPr>
                <w:bCs/>
                <w:noProof/>
                <w:sz w:val="22"/>
                <w:szCs w:val="22"/>
                <w:lang w:val="uk-UA"/>
              </w:rPr>
              <w:t>шт.</w:t>
            </w:r>
          </w:p>
        </w:tc>
        <w:tc>
          <w:tcPr>
            <w:tcW w:w="850" w:type="dxa"/>
            <w:tcBorders>
              <w:top w:val="single" w:sz="4" w:space="0" w:color="auto"/>
              <w:left w:val="single" w:sz="4" w:space="0" w:color="auto"/>
              <w:right w:val="single" w:sz="4" w:space="0" w:color="auto"/>
            </w:tcBorders>
            <w:shd w:val="clear" w:color="auto" w:fill="auto"/>
          </w:tcPr>
          <w:p w14:paraId="7B97A734" w14:textId="77777777" w:rsidR="00AB6112" w:rsidRPr="00CE4528" w:rsidRDefault="00AB6112" w:rsidP="00563702">
            <w:pPr>
              <w:widowControl w:val="0"/>
              <w:rPr>
                <w:bCs/>
                <w:noProof/>
                <w:sz w:val="22"/>
                <w:szCs w:val="22"/>
                <w:lang w:val="uk-UA"/>
              </w:rPr>
            </w:pPr>
            <w:r w:rsidRPr="00CE4528">
              <w:rPr>
                <w:bCs/>
                <w:noProof/>
                <w:sz w:val="22"/>
                <w:szCs w:val="22"/>
                <w:lang w:val="uk-UA"/>
              </w:rPr>
              <w:t>13</w:t>
            </w:r>
          </w:p>
        </w:tc>
        <w:tc>
          <w:tcPr>
            <w:tcW w:w="3544" w:type="dxa"/>
            <w:tcBorders>
              <w:top w:val="single" w:sz="4" w:space="0" w:color="auto"/>
              <w:left w:val="single" w:sz="4" w:space="0" w:color="auto"/>
              <w:right w:val="single" w:sz="4" w:space="0" w:color="auto"/>
            </w:tcBorders>
            <w:shd w:val="clear" w:color="auto" w:fill="auto"/>
          </w:tcPr>
          <w:p w14:paraId="03F66DB4" w14:textId="77777777" w:rsidR="00AB6112" w:rsidRDefault="00AB6112" w:rsidP="00563702">
            <w:pPr>
              <w:widowControl w:val="0"/>
              <w:rPr>
                <w:noProof/>
                <w:sz w:val="22"/>
                <w:szCs w:val="22"/>
                <w:lang w:val="uk-UA"/>
              </w:rPr>
            </w:pPr>
            <w:r w:rsidRPr="00DA33EF">
              <w:rPr>
                <w:noProof/>
                <w:sz w:val="22"/>
                <w:szCs w:val="22"/>
                <w:lang w:val="uk-UA"/>
              </w:rPr>
              <w:t xml:space="preserve">Посадкове місце – 12 мм; </w:t>
            </w:r>
          </w:p>
          <w:p w14:paraId="1FDB56F4" w14:textId="77777777" w:rsidR="00AB6112" w:rsidRDefault="00AB6112" w:rsidP="00563702">
            <w:pPr>
              <w:widowControl w:val="0"/>
              <w:rPr>
                <w:noProof/>
                <w:sz w:val="22"/>
                <w:szCs w:val="22"/>
                <w:lang w:val="uk-UA"/>
              </w:rPr>
            </w:pPr>
          </w:p>
          <w:p w14:paraId="3CA389D6" w14:textId="77777777" w:rsidR="00AB6112" w:rsidRDefault="00AB6112" w:rsidP="00563702">
            <w:pPr>
              <w:widowControl w:val="0"/>
              <w:rPr>
                <w:noProof/>
                <w:sz w:val="22"/>
                <w:szCs w:val="22"/>
                <w:lang w:val="uk-UA"/>
              </w:rPr>
            </w:pPr>
            <w:r w:rsidRPr="00DA33EF">
              <w:rPr>
                <w:i/>
                <w:iCs/>
                <w:noProof/>
                <w:sz w:val="22"/>
                <w:szCs w:val="22"/>
                <w:lang w:val="uk-UA"/>
              </w:rPr>
              <w:t xml:space="preserve">(допускається відхилення ±1 мм) (Учасник замість показнику з виразом «допускається відхилення ±1 мм» повинен в Тендерній пропозиції (технічній частині) </w:t>
            </w:r>
            <w:r w:rsidRPr="00DA33EF">
              <w:rPr>
                <w:i/>
                <w:iCs/>
                <w:noProof/>
                <w:sz w:val="22"/>
                <w:szCs w:val="22"/>
                <w:lang w:val="uk-UA"/>
              </w:rPr>
              <w:lastRenderedPageBreak/>
              <w:t>зазначити конкретний показник, або показник з відхиленням «±», в межах зазначеного відхилення)</w:t>
            </w:r>
            <w:r w:rsidRPr="00DA33EF">
              <w:rPr>
                <w:noProof/>
                <w:sz w:val="22"/>
                <w:szCs w:val="22"/>
                <w:lang w:val="uk-UA"/>
              </w:rPr>
              <w:t xml:space="preserve"> </w:t>
            </w:r>
          </w:p>
          <w:p w14:paraId="68EB9D3F" w14:textId="77777777" w:rsidR="00AB6112" w:rsidRDefault="00AB6112" w:rsidP="00563702">
            <w:pPr>
              <w:widowControl w:val="0"/>
              <w:rPr>
                <w:noProof/>
                <w:sz w:val="22"/>
                <w:szCs w:val="22"/>
                <w:lang w:val="uk-UA"/>
              </w:rPr>
            </w:pPr>
          </w:p>
          <w:p w14:paraId="31FC772B" w14:textId="77777777" w:rsidR="00AB6112" w:rsidRDefault="00AB6112" w:rsidP="00563702">
            <w:pPr>
              <w:widowControl w:val="0"/>
              <w:rPr>
                <w:noProof/>
                <w:sz w:val="22"/>
                <w:szCs w:val="22"/>
                <w:lang w:val="uk-UA"/>
              </w:rPr>
            </w:pPr>
            <w:r w:rsidRPr="00DA33EF">
              <w:rPr>
                <w:noProof/>
                <w:sz w:val="22"/>
                <w:szCs w:val="22"/>
                <w:lang w:val="uk-UA"/>
              </w:rPr>
              <w:t xml:space="preserve">Подача корду –напівавтоматична; </w:t>
            </w:r>
          </w:p>
          <w:p w14:paraId="3D747B12" w14:textId="77777777" w:rsidR="00AB6112" w:rsidRDefault="00AB6112" w:rsidP="00563702">
            <w:pPr>
              <w:widowControl w:val="0"/>
              <w:rPr>
                <w:noProof/>
                <w:sz w:val="22"/>
                <w:szCs w:val="22"/>
                <w:lang w:val="uk-UA"/>
              </w:rPr>
            </w:pPr>
          </w:p>
          <w:p w14:paraId="38A24233" w14:textId="77777777" w:rsidR="00AB6112" w:rsidRDefault="00AB6112" w:rsidP="00563702">
            <w:pPr>
              <w:widowControl w:val="0"/>
              <w:rPr>
                <w:noProof/>
                <w:sz w:val="22"/>
                <w:szCs w:val="22"/>
                <w:lang w:val="uk-UA"/>
              </w:rPr>
            </w:pPr>
            <w:r w:rsidRPr="00DA33EF">
              <w:rPr>
                <w:noProof/>
                <w:sz w:val="22"/>
                <w:szCs w:val="22"/>
                <w:lang w:val="uk-UA"/>
              </w:rPr>
              <w:t>Діаметр струни 2,7-3,3</w:t>
            </w:r>
            <w:r>
              <w:rPr>
                <w:noProof/>
                <w:sz w:val="22"/>
                <w:szCs w:val="22"/>
                <w:lang w:val="uk-UA"/>
              </w:rPr>
              <w:t xml:space="preserve"> мм</w:t>
            </w:r>
            <w:r w:rsidRPr="00DA33EF">
              <w:rPr>
                <w:noProof/>
                <w:sz w:val="22"/>
                <w:szCs w:val="22"/>
                <w:lang w:val="uk-UA"/>
              </w:rPr>
              <w:t xml:space="preserve">. </w:t>
            </w:r>
          </w:p>
          <w:p w14:paraId="43D25E24" w14:textId="77777777" w:rsidR="00AB6112" w:rsidRDefault="00AB6112" w:rsidP="00563702">
            <w:pPr>
              <w:widowControl w:val="0"/>
              <w:rPr>
                <w:noProof/>
                <w:sz w:val="22"/>
                <w:szCs w:val="22"/>
                <w:lang w:val="uk-UA"/>
              </w:rPr>
            </w:pPr>
          </w:p>
          <w:p w14:paraId="78726D15" w14:textId="77777777" w:rsidR="00AB6112" w:rsidRPr="00DA33EF" w:rsidRDefault="00AB6112" w:rsidP="00563702">
            <w:pPr>
              <w:widowControl w:val="0"/>
              <w:rPr>
                <w:b/>
                <w:noProof/>
                <w:sz w:val="22"/>
                <w:szCs w:val="22"/>
                <w:lang w:val="uk-UA"/>
              </w:rPr>
            </w:pPr>
            <w:r w:rsidRPr="00DA33EF">
              <w:rPr>
                <w:i/>
                <w:iCs/>
                <w:noProof/>
                <w:sz w:val="22"/>
                <w:szCs w:val="22"/>
                <w:lang w:val="uk-UA"/>
              </w:rPr>
              <w:t>(Учасник в Тендерній пропозиції (технічній частині) вказує конкретний показник, якщо це доцільно)</w:t>
            </w:r>
          </w:p>
        </w:tc>
        <w:tc>
          <w:tcPr>
            <w:tcW w:w="1559" w:type="dxa"/>
            <w:tcBorders>
              <w:top w:val="single" w:sz="4" w:space="0" w:color="auto"/>
              <w:left w:val="single" w:sz="4" w:space="0" w:color="auto"/>
              <w:right w:val="single" w:sz="4" w:space="0" w:color="auto"/>
            </w:tcBorders>
            <w:shd w:val="clear" w:color="auto" w:fill="auto"/>
          </w:tcPr>
          <w:p w14:paraId="58CFAEF2" w14:textId="77777777" w:rsidR="00AB6112" w:rsidRPr="00DA33EF" w:rsidRDefault="00AB6112" w:rsidP="00563702">
            <w:pPr>
              <w:widowControl w:val="0"/>
              <w:rPr>
                <w:i/>
                <w:noProof/>
                <w:sz w:val="22"/>
                <w:szCs w:val="22"/>
                <w:highlight w:val="yellow"/>
                <w:lang w:val="uk-UA"/>
              </w:rPr>
            </w:pPr>
            <w:r w:rsidRPr="00DA33EF">
              <w:rPr>
                <w:noProof/>
                <w:sz w:val="22"/>
                <w:szCs w:val="22"/>
                <w:lang w:val="uk-UA"/>
              </w:rPr>
              <w:lastRenderedPageBreak/>
              <w:t>Мотокоса ECHO SRM4510</w:t>
            </w:r>
          </w:p>
        </w:tc>
      </w:tr>
      <w:tr w:rsidR="00AB6112" w:rsidRPr="00495DD5" w14:paraId="60218A5C" w14:textId="77777777" w:rsidTr="00563702">
        <w:trPr>
          <w:trHeight w:val="229"/>
        </w:trPr>
        <w:tc>
          <w:tcPr>
            <w:tcW w:w="710" w:type="dxa"/>
            <w:tcBorders>
              <w:top w:val="single" w:sz="4" w:space="0" w:color="auto"/>
              <w:left w:val="single" w:sz="4" w:space="0" w:color="auto"/>
              <w:right w:val="single" w:sz="4" w:space="0" w:color="auto"/>
            </w:tcBorders>
            <w:shd w:val="clear" w:color="auto" w:fill="auto"/>
          </w:tcPr>
          <w:p w14:paraId="2872D22A" w14:textId="77777777" w:rsidR="00AB6112" w:rsidRPr="00DA33EF" w:rsidRDefault="00AB6112" w:rsidP="00563702">
            <w:pPr>
              <w:widowControl w:val="0"/>
              <w:rPr>
                <w:b/>
                <w:noProof/>
                <w:sz w:val="22"/>
                <w:szCs w:val="22"/>
                <w:lang w:val="uk-UA"/>
              </w:rPr>
            </w:pPr>
            <w:r w:rsidRPr="00DA33EF">
              <w:rPr>
                <w:b/>
                <w:noProof/>
                <w:sz w:val="22"/>
                <w:szCs w:val="22"/>
                <w:lang w:val="uk-UA"/>
              </w:rPr>
              <w:t>6</w:t>
            </w:r>
          </w:p>
        </w:tc>
        <w:tc>
          <w:tcPr>
            <w:tcW w:w="1417" w:type="dxa"/>
            <w:tcBorders>
              <w:top w:val="single" w:sz="4" w:space="0" w:color="auto"/>
              <w:left w:val="single" w:sz="4" w:space="0" w:color="auto"/>
              <w:right w:val="single" w:sz="4" w:space="0" w:color="auto"/>
            </w:tcBorders>
            <w:shd w:val="clear" w:color="auto" w:fill="auto"/>
          </w:tcPr>
          <w:p w14:paraId="57F55CAA" w14:textId="77777777" w:rsidR="00AB6112" w:rsidRPr="00DA33EF" w:rsidRDefault="00AB6112" w:rsidP="00563702">
            <w:pPr>
              <w:widowControl w:val="0"/>
              <w:rPr>
                <w:noProof/>
                <w:sz w:val="22"/>
                <w:szCs w:val="22"/>
                <w:lang w:val="uk-UA"/>
              </w:rPr>
            </w:pPr>
            <w:r w:rsidRPr="00DA33EF">
              <w:rPr>
                <w:noProof/>
                <w:sz w:val="22"/>
                <w:szCs w:val="22"/>
                <w:lang w:val="uk-UA"/>
              </w:rPr>
              <w:t>Стартер в зборі (з пусковим пристроєм)</w:t>
            </w:r>
          </w:p>
        </w:tc>
        <w:tc>
          <w:tcPr>
            <w:tcW w:w="1701" w:type="dxa"/>
            <w:tcBorders>
              <w:top w:val="single" w:sz="4" w:space="0" w:color="auto"/>
              <w:left w:val="single" w:sz="4" w:space="0" w:color="auto"/>
              <w:right w:val="single" w:sz="4" w:space="0" w:color="auto"/>
            </w:tcBorders>
            <w:shd w:val="clear" w:color="auto" w:fill="auto"/>
          </w:tcPr>
          <w:p w14:paraId="7AF0C391" w14:textId="77777777" w:rsidR="00AB6112" w:rsidRPr="00DA33EF" w:rsidRDefault="00AB6112" w:rsidP="00563702">
            <w:pPr>
              <w:widowControl w:val="0"/>
              <w:rPr>
                <w:b/>
                <w:bCs/>
                <w:noProof/>
                <w:snapToGrid w:val="0"/>
                <w:sz w:val="22"/>
                <w:szCs w:val="22"/>
                <w:lang w:val="uk-UA"/>
              </w:rPr>
            </w:pPr>
            <w:r w:rsidRPr="00DA33EF">
              <w:rPr>
                <w:noProof/>
                <w:sz w:val="22"/>
                <w:szCs w:val="22"/>
                <w:lang w:val="uk-UA"/>
              </w:rPr>
              <w:t>41280802101 або еквівалент</w:t>
            </w:r>
          </w:p>
        </w:tc>
        <w:tc>
          <w:tcPr>
            <w:tcW w:w="851" w:type="dxa"/>
            <w:tcBorders>
              <w:top w:val="single" w:sz="4" w:space="0" w:color="auto"/>
              <w:left w:val="single" w:sz="4" w:space="0" w:color="auto"/>
              <w:right w:val="single" w:sz="4" w:space="0" w:color="auto"/>
            </w:tcBorders>
            <w:shd w:val="clear" w:color="auto" w:fill="auto"/>
          </w:tcPr>
          <w:p w14:paraId="018B7B67" w14:textId="77777777" w:rsidR="00AB6112" w:rsidRPr="00CE4528" w:rsidRDefault="00AB6112" w:rsidP="00563702">
            <w:pPr>
              <w:widowControl w:val="0"/>
              <w:rPr>
                <w:bCs/>
                <w:noProof/>
                <w:sz w:val="22"/>
                <w:szCs w:val="22"/>
                <w:lang w:val="uk-UA"/>
              </w:rPr>
            </w:pPr>
            <w:r w:rsidRPr="00CE4528">
              <w:rPr>
                <w:bCs/>
                <w:noProof/>
                <w:sz w:val="22"/>
                <w:szCs w:val="22"/>
                <w:lang w:val="uk-UA"/>
              </w:rPr>
              <w:t>шт.</w:t>
            </w:r>
          </w:p>
        </w:tc>
        <w:tc>
          <w:tcPr>
            <w:tcW w:w="850" w:type="dxa"/>
            <w:tcBorders>
              <w:top w:val="single" w:sz="4" w:space="0" w:color="auto"/>
              <w:left w:val="single" w:sz="4" w:space="0" w:color="auto"/>
              <w:right w:val="single" w:sz="4" w:space="0" w:color="auto"/>
            </w:tcBorders>
            <w:shd w:val="clear" w:color="auto" w:fill="auto"/>
          </w:tcPr>
          <w:p w14:paraId="5F09DD48" w14:textId="77777777" w:rsidR="00AB6112" w:rsidRPr="00CE4528" w:rsidRDefault="00AB6112" w:rsidP="00563702">
            <w:pPr>
              <w:widowControl w:val="0"/>
              <w:rPr>
                <w:bCs/>
                <w:noProof/>
                <w:sz w:val="22"/>
                <w:szCs w:val="22"/>
                <w:lang w:val="uk-UA"/>
              </w:rPr>
            </w:pPr>
            <w:r w:rsidRPr="00CE4528">
              <w:rPr>
                <w:bCs/>
                <w:noProof/>
                <w:sz w:val="22"/>
                <w:szCs w:val="22"/>
                <w:lang w:val="uk-UA"/>
              </w:rPr>
              <w:t>3</w:t>
            </w:r>
          </w:p>
        </w:tc>
        <w:tc>
          <w:tcPr>
            <w:tcW w:w="3544" w:type="dxa"/>
            <w:tcBorders>
              <w:top w:val="single" w:sz="4" w:space="0" w:color="auto"/>
              <w:left w:val="single" w:sz="4" w:space="0" w:color="auto"/>
              <w:right w:val="single" w:sz="4" w:space="0" w:color="auto"/>
            </w:tcBorders>
            <w:shd w:val="clear" w:color="auto" w:fill="auto"/>
          </w:tcPr>
          <w:p w14:paraId="187AFC36" w14:textId="77777777" w:rsidR="00AB6112" w:rsidRDefault="00AB6112" w:rsidP="00563702">
            <w:pPr>
              <w:shd w:val="clear" w:color="auto" w:fill="FFFFFF"/>
              <w:rPr>
                <w:sz w:val="22"/>
                <w:szCs w:val="22"/>
                <w:lang w:val="uk-UA" w:eastAsia="uk-UA"/>
              </w:rPr>
            </w:pPr>
            <w:r w:rsidRPr="000D3EA3">
              <w:rPr>
                <w:sz w:val="22"/>
                <w:szCs w:val="22"/>
                <w:lang w:val="uk-UA" w:eastAsia="uk-UA"/>
              </w:rPr>
              <w:t>Кріплення на 4-х отворах;</w:t>
            </w:r>
          </w:p>
          <w:p w14:paraId="412A5585" w14:textId="77777777" w:rsidR="00AB6112" w:rsidRPr="000D3EA3" w:rsidRDefault="00AB6112" w:rsidP="00563702">
            <w:pPr>
              <w:shd w:val="clear" w:color="auto" w:fill="FFFFFF"/>
              <w:rPr>
                <w:sz w:val="22"/>
                <w:szCs w:val="22"/>
                <w:lang w:val="uk-UA" w:eastAsia="uk-UA"/>
              </w:rPr>
            </w:pPr>
          </w:p>
          <w:p w14:paraId="101FA81C" w14:textId="77777777" w:rsidR="00AB6112" w:rsidRDefault="00AB6112" w:rsidP="00563702">
            <w:pPr>
              <w:rPr>
                <w:sz w:val="22"/>
                <w:szCs w:val="22"/>
                <w:lang w:val="uk-UA" w:eastAsia="uk-UA"/>
              </w:rPr>
            </w:pPr>
            <w:r w:rsidRPr="000D3EA3">
              <w:rPr>
                <w:sz w:val="22"/>
                <w:szCs w:val="22"/>
                <w:lang w:val="uk-UA" w:eastAsia="uk-UA"/>
              </w:rPr>
              <w:t>Діаметр хроповика: 49 мм</w:t>
            </w:r>
          </w:p>
          <w:p w14:paraId="2980F704" w14:textId="77777777" w:rsidR="00AB6112" w:rsidRDefault="00AB6112" w:rsidP="00563702">
            <w:pPr>
              <w:rPr>
                <w:sz w:val="22"/>
                <w:szCs w:val="22"/>
                <w:lang w:val="uk-UA" w:eastAsia="uk-UA"/>
              </w:rPr>
            </w:pPr>
          </w:p>
          <w:p w14:paraId="53911ACF" w14:textId="77777777" w:rsidR="00AB6112" w:rsidRDefault="00AB6112" w:rsidP="00563702">
            <w:pPr>
              <w:rPr>
                <w:i/>
                <w:iCs/>
                <w:sz w:val="22"/>
                <w:szCs w:val="22"/>
                <w:lang w:val="uk-UA"/>
              </w:rPr>
            </w:pPr>
            <w:r w:rsidRPr="000D3EA3">
              <w:rPr>
                <w:sz w:val="22"/>
                <w:szCs w:val="22"/>
                <w:lang w:val="uk-UA"/>
              </w:rPr>
              <w:t>(</w:t>
            </w:r>
            <w:r w:rsidRPr="000D3EA3">
              <w:rPr>
                <w:i/>
                <w:iCs/>
                <w:sz w:val="22"/>
                <w:szCs w:val="22"/>
                <w:lang w:val="uk-UA"/>
              </w:rPr>
              <w:t>допускається відхилення</w:t>
            </w:r>
            <w:r w:rsidRPr="000D3EA3">
              <w:rPr>
                <w:sz w:val="22"/>
                <w:szCs w:val="22"/>
                <w:lang w:val="uk-UA"/>
              </w:rPr>
              <w:t xml:space="preserve">  ±1,0мм)</w:t>
            </w:r>
            <w:r w:rsidRPr="000D3EA3">
              <w:rPr>
                <w:sz w:val="22"/>
                <w:szCs w:val="22"/>
                <w:lang w:val="uk-UA" w:eastAsia="uk-UA"/>
              </w:rPr>
              <w:t>;</w:t>
            </w:r>
            <w:r w:rsidRPr="000D3EA3">
              <w:rPr>
                <w:sz w:val="22"/>
                <w:szCs w:val="22"/>
                <w:lang w:val="uk-UA"/>
              </w:rPr>
              <w:t xml:space="preserve"> (</w:t>
            </w:r>
            <w:r w:rsidRPr="000D3EA3">
              <w:rPr>
                <w:i/>
                <w:iCs/>
                <w:sz w:val="22"/>
                <w:szCs w:val="22"/>
                <w:lang w:val="uk-UA"/>
              </w:rPr>
              <w:t>Учасник замість показнику з виразом «допускається відхилення ±1 мм» повинен в Тендерній пропозиції (технічній частині) зазначити конкретний показник, або показник з відхиленням «±», в межах зазначеного відхилення)</w:t>
            </w:r>
          </w:p>
          <w:p w14:paraId="00BE668C" w14:textId="77777777" w:rsidR="00AB6112" w:rsidRPr="000D3EA3" w:rsidRDefault="00AB6112" w:rsidP="00563702">
            <w:pPr>
              <w:rPr>
                <w:rFonts w:eastAsia="Calibri"/>
                <w:sz w:val="22"/>
                <w:szCs w:val="22"/>
                <w:lang w:val="uk-UA" w:eastAsia="en-US"/>
              </w:rPr>
            </w:pPr>
          </w:p>
          <w:p w14:paraId="2370B931" w14:textId="77777777" w:rsidR="00AB6112" w:rsidRPr="000D3EA3" w:rsidRDefault="00AB6112" w:rsidP="00563702">
            <w:pPr>
              <w:shd w:val="clear" w:color="auto" w:fill="FFFFFF"/>
              <w:rPr>
                <w:sz w:val="22"/>
                <w:szCs w:val="22"/>
                <w:lang w:val="uk-UA" w:eastAsia="uk-UA"/>
              </w:rPr>
            </w:pPr>
            <w:r w:rsidRPr="000D3EA3">
              <w:rPr>
                <w:sz w:val="22"/>
                <w:szCs w:val="22"/>
                <w:lang w:val="uk-UA" w:eastAsia="uk-UA"/>
              </w:rPr>
              <w:t xml:space="preserve">Міжцентрова відстань: 145*97*80 мм </w:t>
            </w:r>
          </w:p>
          <w:p w14:paraId="367D4659" w14:textId="77777777" w:rsidR="00AB6112" w:rsidRPr="000D3EA3" w:rsidRDefault="00AB6112" w:rsidP="00563702">
            <w:pPr>
              <w:rPr>
                <w:i/>
                <w:iCs/>
                <w:sz w:val="22"/>
                <w:szCs w:val="22"/>
                <w:lang w:val="uk-UA"/>
              </w:rPr>
            </w:pPr>
            <w:r w:rsidRPr="000D3EA3">
              <w:rPr>
                <w:sz w:val="22"/>
                <w:szCs w:val="22"/>
                <w:lang w:val="uk-UA"/>
              </w:rPr>
              <w:t>(</w:t>
            </w:r>
            <w:r w:rsidRPr="000D3EA3">
              <w:rPr>
                <w:i/>
                <w:iCs/>
                <w:sz w:val="22"/>
                <w:szCs w:val="22"/>
                <w:lang w:val="uk-UA"/>
              </w:rPr>
              <w:t>допускається відхилення</w:t>
            </w:r>
            <w:r w:rsidRPr="000D3EA3">
              <w:rPr>
                <w:sz w:val="22"/>
                <w:szCs w:val="22"/>
                <w:lang w:val="uk-UA"/>
              </w:rPr>
              <w:t xml:space="preserve">  ±1,0мм). (</w:t>
            </w:r>
            <w:r w:rsidRPr="000D3EA3">
              <w:rPr>
                <w:i/>
                <w:iCs/>
                <w:sz w:val="22"/>
                <w:szCs w:val="22"/>
                <w:lang w:val="uk-UA"/>
              </w:rPr>
              <w:t>Учасник замість показнику з виразом «допускається відхилення ±1 мм» повинен в Тендерній пропозиції (технічній частині) зазначити конкретний показник, або показник з відхиленням «±», в межах зазначеного відхилення)</w:t>
            </w:r>
          </w:p>
          <w:p w14:paraId="7F00967D" w14:textId="77777777" w:rsidR="00AB6112" w:rsidRPr="006C3282" w:rsidRDefault="00AB6112" w:rsidP="00563702">
            <w:pPr>
              <w:widowControl w:val="0"/>
              <w:rPr>
                <w:b/>
                <w:noProof/>
                <w:sz w:val="22"/>
                <w:szCs w:val="22"/>
                <w:lang w:val="en-US"/>
              </w:rPr>
            </w:pPr>
          </w:p>
        </w:tc>
        <w:tc>
          <w:tcPr>
            <w:tcW w:w="1559" w:type="dxa"/>
            <w:tcBorders>
              <w:top w:val="single" w:sz="4" w:space="0" w:color="auto"/>
              <w:left w:val="single" w:sz="4" w:space="0" w:color="auto"/>
              <w:right w:val="single" w:sz="4" w:space="0" w:color="auto"/>
            </w:tcBorders>
            <w:shd w:val="clear" w:color="auto" w:fill="auto"/>
          </w:tcPr>
          <w:p w14:paraId="549A2CF3" w14:textId="77777777" w:rsidR="00AB6112" w:rsidRPr="00DA33EF" w:rsidRDefault="00AB6112" w:rsidP="00563702">
            <w:pPr>
              <w:rPr>
                <w:rFonts w:eastAsiaTheme="minorHAnsi"/>
                <w:noProof/>
                <w:sz w:val="22"/>
                <w:szCs w:val="22"/>
                <w:lang w:val="uk-UA" w:eastAsia="en-US"/>
              </w:rPr>
            </w:pPr>
            <w:r w:rsidRPr="00DA33EF">
              <w:rPr>
                <w:rFonts w:eastAsiaTheme="minorHAnsi"/>
                <w:noProof/>
                <w:sz w:val="22"/>
                <w:szCs w:val="22"/>
                <w:lang w:val="uk-UA" w:eastAsia="en-US"/>
              </w:rPr>
              <w:t xml:space="preserve">Мотокоса </w:t>
            </w:r>
          </w:p>
          <w:p w14:paraId="39BB43B7" w14:textId="77777777" w:rsidR="00AB6112" w:rsidRPr="00DA33EF" w:rsidRDefault="00AB6112" w:rsidP="00563702">
            <w:pPr>
              <w:widowControl w:val="0"/>
              <w:rPr>
                <w:i/>
                <w:noProof/>
                <w:sz w:val="22"/>
                <w:szCs w:val="22"/>
                <w:highlight w:val="yellow"/>
                <w:lang w:val="uk-UA"/>
              </w:rPr>
            </w:pPr>
            <w:r w:rsidRPr="00DA33EF">
              <w:rPr>
                <w:rFonts w:eastAsiaTheme="minorHAnsi"/>
                <w:noProof/>
                <w:sz w:val="22"/>
                <w:szCs w:val="22"/>
                <w:lang w:val="uk-UA" w:eastAsia="en-US"/>
              </w:rPr>
              <w:t>STIHL FS450</w:t>
            </w:r>
          </w:p>
        </w:tc>
      </w:tr>
      <w:tr w:rsidR="00AB6112" w:rsidRPr="00495DD5" w14:paraId="024CF98B" w14:textId="77777777" w:rsidTr="00563702">
        <w:trPr>
          <w:trHeight w:val="229"/>
        </w:trPr>
        <w:tc>
          <w:tcPr>
            <w:tcW w:w="710" w:type="dxa"/>
            <w:tcBorders>
              <w:top w:val="single" w:sz="4" w:space="0" w:color="auto"/>
              <w:left w:val="single" w:sz="4" w:space="0" w:color="auto"/>
              <w:right w:val="single" w:sz="4" w:space="0" w:color="auto"/>
            </w:tcBorders>
            <w:shd w:val="clear" w:color="auto" w:fill="auto"/>
          </w:tcPr>
          <w:p w14:paraId="01C5E52F" w14:textId="77777777" w:rsidR="00AB6112" w:rsidRPr="00DA33EF" w:rsidRDefault="00AB6112" w:rsidP="00563702">
            <w:pPr>
              <w:widowControl w:val="0"/>
              <w:rPr>
                <w:b/>
                <w:noProof/>
                <w:sz w:val="22"/>
                <w:szCs w:val="22"/>
                <w:lang w:val="uk-UA"/>
              </w:rPr>
            </w:pPr>
            <w:r w:rsidRPr="00DA33EF">
              <w:rPr>
                <w:b/>
                <w:noProof/>
                <w:sz w:val="22"/>
                <w:szCs w:val="22"/>
                <w:lang w:val="uk-UA"/>
              </w:rPr>
              <w:t>7</w:t>
            </w:r>
          </w:p>
        </w:tc>
        <w:tc>
          <w:tcPr>
            <w:tcW w:w="1417" w:type="dxa"/>
            <w:tcBorders>
              <w:top w:val="single" w:sz="4" w:space="0" w:color="auto"/>
              <w:left w:val="single" w:sz="4" w:space="0" w:color="auto"/>
              <w:right w:val="single" w:sz="4" w:space="0" w:color="auto"/>
            </w:tcBorders>
            <w:shd w:val="clear" w:color="auto" w:fill="auto"/>
          </w:tcPr>
          <w:p w14:paraId="1FF5F5EC" w14:textId="77777777" w:rsidR="00AB6112" w:rsidRPr="00DA33EF" w:rsidRDefault="00AB6112" w:rsidP="00563702">
            <w:pPr>
              <w:widowControl w:val="0"/>
              <w:rPr>
                <w:noProof/>
                <w:sz w:val="22"/>
                <w:szCs w:val="22"/>
                <w:lang w:val="uk-UA"/>
              </w:rPr>
            </w:pPr>
            <w:r w:rsidRPr="00DA33EF">
              <w:rPr>
                <w:bCs/>
                <w:noProof/>
                <w:sz w:val="22"/>
                <w:szCs w:val="22"/>
                <w:lang w:val="uk-UA"/>
              </w:rPr>
              <w:t>Карбюратор</w:t>
            </w:r>
          </w:p>
        </w:tc>
        <w:tc>
          <w:tcPr>
            <w:tcW w:w="1701" w:type="dxa"/>
            <w:tcBorders>
              <w:top w:val="single" w:sz="4" w:space="0" w:color="auto"/>
              <w:left w:val="single" w:sz="4" w:space="0" w:color="auto"/>
              <w:right w:val="single" w:sz="4" w:space="0" w:color="auto"/>
            </w:tcBorders>
            <w:shd w:val="clear" w:color="auto" w:fill="auto"/>
          </w:tcPr>
          <w:p w14:paraId="39E81AE8" w14:textId="77777777" w:rsidR="00AB6112" w:rsidRPr="00DA33EF" w:rsidRDefault="00AB6112" w:rsidP="00563702">
            <w:pPr>
              <w:shd w:val="clear" w:color="auto" w:fill="FFFFFF"/>
              <w:spacing w:line="276" w:lineRule="auto"/>
              <w:rPr>
                <w:noProof/>
                <w:sz w:val="22"/>
                <w:szCs w:val="22"/>
                <w:lang w:val="uk-UA"/>
              </w:rPr>
            </w:pPr>
            <w:r w:rsidRPr="00DA33EF">
              <w:rPr>
                <w:noProof/>
                <w:sz w:val="22"/>
                <w:szCs w:val="22"/>
                <w:lang w:val="uk-UA"/>
              </w:rPr>
              <w:t xml:space="preserve">«Stihl»  </w:t>
            </w:r>
          </w:p>
          <w:p w14:paraId="185CFB4B" w14:textId="77777777" w:rsidR="00AB6112" w:rsidRPr="00D95741" w:rsidRDefault="00AB6112" w:rsidP="00563702">
            <w:pPr>
              <w:widowControl w:val="0"/>
              <w:rPr>
                <w:noProof/>
                <w:sz w:val="22"/>
                <w:szCs w:val="22"/>
                <w:lang w:val="uk-UA"/>
              </w:rPr>
            </w:pPr>
            <w:r w:rsidRPr="00DA33EF">
              <w:rPr>
                <w:noProof/>
                <w:sz w:val="22"/>
                <w:szCs w:val="22"/>
                <w:lang w:val="uk-UA"/>
              </w:rPr>
              <w:t xml:space="preserve">41281200607 </w:t>
            </w:r>
            <w:r w:rsidRPr="00D95741">
              <w:rPr>
                <w:noProof/>
                <w:sz w:val="22"/>
                <w:szCs w:val="22"/>
                <w:lang w:val="uk-UA"/>
              </w:rPr>
              <w:t>або еквівалент</w:t>
            </w:r>
          </w:p>
        </w:tc>
        <w:tc>
          <w:tcPr>
            <w:tcW w:w="851" w:type="dxa"/>
            <w:tcBorders>
              <w:top w:val="single" w:sz="4" w:space="0" w:color="auto"/>
              <w:left w:val="single" w:sz="4" w:space="0" w:color="auto"/>
              <w:right w:val="single" w:sz="4" w:space="0" w:color="auto"/>
            </w:tcBorders>
            <w:shd w:val="clear" w:color="auto" w:fill="auto"/>
          </w:tcPr>
          <w:p w14:paraId="42212AE3" w14:textId="77777777" w:rsidR="00AB6112" w:rsidRPr="00CE4528" w:rsidRDefault="00AB6112" w:rsidP="00563702">
            <w:pPr>
              <w:widowControl w:val="0"/>
              <w:rPr>
                <w:bCs/>
                <w:noProof/>
                <w:sz w:val="22"/>
                <w:szCs w:val="22"/>
                <w:lang w:val="uk-UA"/>
              </w:rPr>
            </w:pPr>
            <w:r w:rsidRPr="00CE4528">
              <w:rPr>
                <w:bCs/>
                <w:noProof/>
                <w:sz w:val="22"/>
                <w:szCs w:val="22"/>
                <w:lang w:val="uk-UA"/>
              </w:rPr>
              <w:t>шт.</w:t>
            </w:r>
          </w:p>
        </w:tc>
        <w:tc>
          <w:tcPr>
            <w:tcW w:w="850" w:type="dxa"/>
            <w:tcBorders>
              <w:top w:val="single" w:sz="4" w:space="0" w:color="auto"/>
              <w:left w:val="single" w:sz="4" w:space="0" w:color="auto"/>
              <w:right w:val="single" w:sz="4" w:space="0" w:color="auto"/>
            </w:tcBorders>
            <w:shd w:val="clear" w:color="auto" w:fill="auto"/>
          </w:tcPr>
          <w:p w14:paraId="0D771A9D" w14:textId="77777777" w:rsidR="00AB6112" w:rsidRPr="00CE4528" w:rsidRDefault="00AB6112" w:rsidP="00563702">
            <w:pPr>
              <w:widowControl w:val="0"/>
              <w:rPr>
                <w:bCs/>
                <w:noProof/>
                <w:sz w:val="22"/>
                <w:szCs w:val="22"/>
                <w:lang w:val="uk-UA"/>
              </w:rPr>
            </w:pPr>
            <w:r w:rsidRPr="00CE4528">
              <w:rPr>
                <w:bCs/>
                <w:noProof/>
                <w:sz w:val="22"/>
                <w:szCs w:val="22"/>
                <w:lang w:val="uk-UA"/>
              </w:rPr>
              <w:t>3</w:t>
            </w:r>
          </w:p>
        </w:tc>
        <w:tc>
          <w:tcPr>
            <w:tcW w:w="3544" w:type="dxa"/>
            <w:tcBorders>
              <w:top w:val="single" w:sz="4" w:space="0" w:color="auto"/>
              <w:left w:val="single" w:sz="4" w:space="0" w:color="auto"/>
              <w:right w:val="single" w:sz="4" w:space="0" w:color="auto"/>
            </w:tcBorders>
            <w:shd w:val="clear" w:color="auto" w:fill="auto"/>
          </w:tcPr>
          <w:p w14:paraId="2D44ABD7" w14:textId="77777777" w:rsidR="00AB6112" w:rsidRDefault="00AB6112" w:rsidP="00563702">
            <w:pPr>
              <w:spacing w:line="259" w:lineRule="auto"/>
              <w:rPr>
                <w:noProof/>
                <w:sz w:val="22"/>
                <w:szCs w:val="22"/>
                <w:lang w:val="uk-UA" w:eastAsia="uk-UA"/>
              </w:rPr>
            </w:pPr>
            <w:r w:rsidRPr="00A17B52">
              <w:rPr>
                <w:noProof/>
                <w:sz w:val="22"/>
                <w:szCs w:val="22"/>
                <w:lang w:val="uk-UA" w:eastAsia="uk-UA"/>
              </w:rPr>
              <w:t>Кріплення на 2-х отворах;</w:t>
            </w:r>
          </w:p>
          <w:p w14:paraId="3E81106D" w14:textId="77777777" w:rsidR="00AB6112" w:rsidRPr="00A17B52" w:rsidRDefault="00AB6112" w:rsidP="00563702">
            <w:pPr>
              <w:spacing w:line="259" w:lineRule="auto"/>
              <w:rPr>
                <w:noProof/>
                <w:sz w:val="22"/>
                <w:szCs w:val="22"/>
                <w:lang w:val="uk-UA" w:eastAsia="uk-UA"/>
              </w:rPr>
            </w:pPr>
          </w:p>
          <w:p w14:paraId="785FFDB6" w14:textId="77777777" w:rsidR="00AB6112" w:rsidRDefault="00AB6112" w:rsidP="00563702">
            <w:pPr>
              <w:rPr>
                <w:noProof/>
                <w:sz w:val="22"/>
                <w:szCs w:val="22"/>
                <w:lang w:val="uk-UA" w:eastAsia="uk-UA"/>
              </w:rPr>
            </w:pPr>
            <w:r w:rsidRPr="00A17B52">
              <w:rPr>
                <w:noProof/>
                <w:sz w:val="22"/>
                <w:szCs w:val="22"/>
                <w:lang w:val="uk-UA" w:eastAsia="uk-UA"/>
              </w:rPr>
              <w:t xml:space="preserve">Відстань між осями – 31 мм </w:t>
            </w:r>
          </w:p>
          <w:p w14:paraId="15952056" w14:textId="77777777" w:rsidR="00AB6112" w:rsidRPr="006C3282" w:rsidRDefault="00AB6112" w:rsidP="00563702">
            <w:pPr>
              <w:rPr>
                <w:b/>
                <w:noProof/>
                <w:sz w:val="22"/>
                <w:szCs w:val="22"/>
                <w:lang w:val="en-US"/>
              </w:rPr>
            </w:pPr>
            <w:r w:rsidRPr="00A17B52">
              <w:rPr>
                <w:sz w:val="22"/>
                <w:szCs w:val="22"/>
                <w:lang w:val="uk-UA"/>
              </w:rPr>
              <w:t>(</w:t>
            </w:r>
            <w:r w:rsidRPr="00A17B52">
              <w:rPr>
                <w:i/>
                <w:iCs/>
                <w:sz w:val="22"/>
                <w:szCs w:val="22"/>
                <w:lang w:val="uk-UA"/>
              </w:rPr>
              <w:t>допускається відхилення</w:t>
            </w:r>
            <w:r w:rsidRPr="00A17B52">
              <w:rPr>
                <w:sz w:val="22"/>
                <w:szCs w:val="22"/>
                <w:lang w:val="uk-UA"/>
              </w:rPr>
              <w:t xml:space="preserve">  ±1,0мм). (</w:t>
            </w:r>
            <w:r w:rsidRPr="00A17B52">
              <w:rPr>
                <w:i/>
                <w:iCs/>
                <w:sz w:val="22"/>
                <w:szCs w:val="22"/>
                <w:lang w:val="uk-UA"/>
              </w:rPr>
              <w:t>Учасник замість показнику з виразом «допускається відхилення ±1 мм» повинен в Тендерній пропозиції (технічній частині) зазначити конкретний показник, або показник з відхиленням «±», в межах зазначеного відхилення)</w:t>
            </w:r>
          </w:p>
        </w:tc>
        <w:tc>
          <w:tcPr>
            <w:tcW w:w="1559" w:type="dxa"/>
            <w:tcBorders>
              <w:top w:val="single" w:sz="4" w:space="0" w:color="auto"/>
              <w:left w:val="single" w:sz="4" w:space="0" w:color="auto"/>
              <w:right w:val="single" w:sz="4" w:space="0" w:color="auto"/>
            </w:tcBorders>
            <w:shd w:val="clear" w:color="auto" w:fill="auto"/>
          </w:tcPr>
          <w:p w14:paraId="15064867" w14:textId="77777777" w:rsidR="00AB6112" w:rsidRPr="00DA33EF" w:rsidRDefault="00AB6112" w:rsidP="00563702">
            <w:pPr>
              <w:rPr>
                <w:rFonts w:eastAsiaTheme="minorHAnsi"/>
                <w:noProof/>
                <w:sz w:val="22"/>
                <w:szCs w:val="22"/>
                <w:lang w:val="uk-UA" w:eastAsia="en-US"/>
              </w:rPr>
            </w:pPr>
            <w:r w:rsidRPr="00DA33EF">
              <w:rPr>
                <w:rFonts w:eastAsiaTheme="minorHAnsi"/>
                <w:noProof/>
                <w:sz w:val="22"/>
                <w:szCs w:val="22"/>
                <w:lang w:val="uk-UA" w:eastAsia="en-US"/>
              </w:rPr>
              <w:t xml:space="preserve">Мотокоса </w:t>
            </w:r>
          </w:p>
          <w:p w14:paraId="2D1463FF" w14:textId="77777777" w:rsidR="00AB6112" w:rsidRPr="00DA33EF" w:rsidRDefault="00AB6112" w:rsidP="00563702">
            <w:pPr>
              <w:widowControl w:val="0"/>
              <w:rPr>
                <w:i/>
                <w:noProof/>
                <w:sz w:val="22"/>
                <w:szCs w:val="22"/>
                <w:highlight w:val="yellow"/>
                <w:lang w:val="uk-UA"/>
              </w:rPr>
            </w:pPr>
            <w:r w:rsidRPr="00DA33EF">
              <w:rPr>
                <w:rFonts w:eastAsiaTheme="minorHAnsi"/>
                <w:noProof/>
                <w:sz w:val="22"/>
                <w:szCs w:val="22"/>
                <w:lang w:val="uk-UA" w:eastAsia="en-US"/>
              </w:rPr>
              <w:t>STIHL FS450</w:t>
            </w:r>
          </w:p>
        </w:tc>
      </w:tr>
      <w:tr w:rsidR="00AB6112" w:rsidRPr="00495DD5" w14:paraId="2369780B" w14:textId="77777777" w:rsidTr="00563702">
        <w:trPr>
          <w:trHeight w:val="229"/>
        </w:trPr>
        <w:tc>
          <w:tcPr>
            <w:tcW w:w="710" w:type="dxa"/>
            <w:tcBorders>
              <w:top w:val="single" w:sz="4" w:space="0" w:color="auto"/>
              <w:left w:val="single" w:sz="4" w:space="0" w:color="auto"/>
              <w:right w:val="single" w:sz="4" w:space="0" w:color="auto"/>
            </w:tcBorders>
            <w:shd w:val="clear" w:color="auto" w:fill="auto"/>
          </w:tcPr>
          <w:p w14:paraId="5E0DFD0C" w14:textId="77777777" w:rsidR="00AB6112" w:rsidRPr="00FA1B94" w:rsidRDefault="00AB6112" w:rsidP="00563702">
            <w:pPr>
              <w:widowControl w:val="0"/>
              <w:rPr>
                <w:bCs/>
                <w:noProof/>
                <w:sz w:val="22"/>
                <w:szCs w:val="22"/>
                <w:lang w:val="uk-UA"/>
              </w:rPr>
            </w:pPr>
            <w:r w:rsidRPr="00FA1B94">
              <w:rPr>
                <w:bCs/>
                <w:noProof/>
                <w:sz w:val="22"/>
                <w:szCs w:val="22"/>
                <w:lang w:val="uk-UA"/>
              </w:rPr>
              <w:t>8</w:t>
            </w:r>
          </w:p>
        </w:tc>
        <w:tc>
          <w:tcPr>
            <w:tcW w:w="1417" w:type="dxa"/>
            <w:tcBorders>
              <w:top w:val="single" w:sz="4" w:space="0" w:color="auto"/>
              <w:left w:val="single" w:sz="4" w:space="0" w:color="auto"/>
              <w:right w:val="single" w:sz="4" w:space="0" w:color="auto"/>
            </w:tcBorders>
            <w:shd w:val="clear" w:color="auto" w:fill="auto"/>
          </w:tcPr>
          <w:p w14:paraId="59B18E00" w14:textId="77777777" w:rsidR="00AB6112" w:rsidRPr="00DA33EF" w:rsidRDefault="00AB6112" w:rsidP="00563702">
            <w:pPr>
              <w:widowControl w:val="0"/>
              <w:rPr>
                <w:noProof/>
                <w:sz w:val="22"/>
                <w:szCs w:val="22"/>
                <w:lang w:val="uk-UA"/>
              </w:rPr>
            </w:pPr>
            <w:r w:rsidRPr="00DA33EF">
              <w:rPr>
                <w:noProof/>
                <w:sz w:val="22"/>
                <w:szCs w:val="22"/>
                <w:lang w:val="uk-UA"/>
              </w:rPr>
              <w:t>Муфта зчеплення</w:t>
            </w:r>
          </w:p>
        </w:tc>
        <w:tc>
          <w:tcPr>
            <w:tcW w:w="1701" w:type="dxa"/>
            <w:tcBorders>
              <w:top w:val="single" w:sz="4" w:space="0" w:color="auto"/>
              <w:left w:val="single" w:sz="4" w:space="0" w:color="auto"/>
              <w:right w:val="single" w:sz="4" w:space="0" w:color="auto"/>
            </w:tcBorders>
            <w:shd w:val="clear" w:color="auto" w:fill="auto"/>
          </w:tcPr>
          <w:p w14:paraId="0BA18246" w14:textId="77777777" w:rsidR="00AB6112" w:rsidRPr="00DA33EF" w:rsidRDefault="00AB6112" w:rsidP="00563702">
            <w:pPr>
              <w:shd w:val="clear" w:color="auto" w:fill="FFFFFF"/>
              <w:spacing w:line="276" w:lineRule="auto"/>
              <w:rPr>
                <w:noProof/>
                <w:sz w:val="22"/>
                <w:szCs w:val="22"/>
                <w:lang w:val="uk-UA"/>
              </w:rPr>
            </w:pPr>
            <w:r w:rsidRPr="00DA33EF">
              <w:rPr>
                <w:noProof/>
                <w:sz w:val="22"/>
                <w:szCs w:val="22"/>
                <w:lang w:val="uk-UA"/>
              </w:rPr>
              <w:t xml:space="preserve">Stihl»  </w:t>
            </w:r>
          </w:p>
          <w:p w14:paraId="4E0F7CF6" w14:textId="77777777" w:rsidR="00AB6112" w:rsidRPr="00D95741" w:rsidRDefault="00AB6112" w:rsidP="00563702">
            <w:pPr>
              <w:widowControl w:val="0"/>
              <w:rPr>
                <w:noProof/>
                <w:sz w:val="22"/>
                <w:szCs w:val="22"/>
                <w:lang w:val="uk-UA"/>
              </w:rPr>
            </w:pPr>
            <w:r w:rsidRPr="00DA33EF">
              <w:rPr>
                <w:noProof/>
                <w:sz w:val="22"/>
                <w:szCs w:val="22"/>
                <w:lang w:val="uk-UA"/>
              </w:rPr>
              <w:t xml:space="preserve">41281602001 </w:t>
            </w:r>
            <w:r w:rsidRPr="00D95741">
              <w:rPr>
                <w:noProof/>
                <w:sz w:val="22"/>
                <w:szCs w:val="22"/>
                <w:lang w:val="uk-UA"/>
              </w:rPr>
              <w:t>або еквівалент</w:t>
            </w:r>
          </w:p>
        </w:tc>
        <w:tc>
          <w:tcPr>
            <w:tcW w:w="851" w:type="dxa"/>
            <w:tcBorders>
              <w:top w:val="single" w:sz="4" w:space="0" w:color="auto"/>
              <w:left w:val="single" w:sz="4" w:space="0" w:color="auto"/>
              <w:right w:val="single" w:sz="4" w:space="0" w:color="auto"/>
            </w:tcBorders>
            <w:shd w:val="clear" w:color="auto" w:fill="auto"/>
          </w:tcPr>
          <w:p w14:paraId="4339D8C9" w14:textId="77777777" w:rsidR="00AB6112" w:rsidRPr="00CE4528" w:rsidRDefault="00AB6112" w:rsidP="00563702">
            <w:pPr>
              <w:widowControl w:val="0"/>
              <w:rPr>
                <w:bCs/>
                <w:noProof/>
                <w:sz w:val="22"/>
                <w:szCs w:val="22"/>
                <w:lang w:val="uk-UA"/>
              </w:rPr>
            </w:pPr>
            <w:r w:rsidRPr="00CE4528">
              <w:rPr>
                <w:bCs/>
                <w:noProof/>
                <w:sz w:val="22"/>
                <w:szCs w:val="22"/>
                <w:lang w:val="uk-UA"/>
              </w:rPr>
              <w:t>шт.</w:t>
            </w:r>
          </w:p>
        </w:tc>
        <w:tc>
          <w:tcPr>
            <w:tcW w:w="850" w:type="dxa"/>
            <w:tcBorders>
              <w:top w:val="single" w:sz="4" w:space="0" w:color="auto"/>
              <w:left w:val="single" w:sz="4" w:space="0" w:color="auto"/>
              <w:right w:val="single" w:sz="4" w:space="0" w:color="auto"/>
            </w:tcBorders>
            <w:shd w:val="clear" w:color="auto" w:fill="auto"/>
          </w:tcPr>
          <w:p w14:paraId="1D3E74AF" w14:textId="77777777" w:rsidR="00AB6112" w:rsidRPr="00CE4528" w:rsidRDefault="00AB6112" w:rsidP="00563702">
            <w:pPr>
              <w:widowControl w:val="0"/>
              <w:rPr>
                <w:bCs/>
                <w:noProof/>
                <w:sz w:val="22"/>
                <w:szCs w:val="22"/>
                <w:lang w:val="uk-UA"/>
              </w:rPr>
            </w:pPr>
            <w:r w:rsidRPr="00CE4528">
              <w:rPr>
                <w:bCs/>
                <w:noProof/>
                <w:sz w:val="22"/>
                <w:szCs w:val="22"/>
                <w:lang w:val="uk-UA"/>
              </w:rPr>
              <w:t>3</w:t>
            </w:r>
          </w:p>
        </w:tc>
        <w:tc>
          <w:tcPr>
            <w:tcW w:w="3544" w:type="dxa"/>
            <w:tcBorders>
              <w:top w:val="single" w:sz="4" w:space="0" w:color="auto"/>
              <w:left w:val="single" w:sz="4" w:space="0" w:color="auto"/>
              <w:right w:val="single" w:sz="4" w:space="0" w:color="auto"/>
            </w:tcBorders>
            <w:shd w:val="clear" w:color="auto" w:fill="auto"/>
          </w:tcPr>
          <w:p w14:paraId="000F1301" w14:textId="77777777" w:rsidR="00AB6112" w:rsidRDefault="00AB6112" w:rsidP="00563702">
            <w:pPr>
              <w:rPr>
                <w:sz w:val="22"/>
                <w:szCs w:val="22"/>
                <w:lang w:val="uk-UA"/>
              </w:rPr>
            </w:pPr>
            <w:r w:rsidRPr="00A17B52">
              <w:rPr>
                <w:sz w:val="22"/>
                <w:szCs w:val="22"/>
                <w:lang w:val="uk-UA"/>
              </w:rPr>
              <w:t xml:space="preserve">Внутрішній діаметр: 6 мм </w:t>
            </w:r>
          </w:p>
          <w:p w14:paraId="5D58AE08" w14:textId="77777777" w:rsidR="00AB6112" w:rsidRDefault="00AB6112" w:rsidP="00563702">
            <w:pPr>
              <w:rPr>
                <w:sz w:val="22"/>
                <w:szCs w:val="22"/>
                <w:lang w:val="uk-UA"/>
              </w:rPr>
            </w:pPr>
          </w:p>
          <w:p w14:paraId="2E194A3E" w14:textId="77777777" w:rsidR="00AB6112" w:rsidRDefault="00AB6112" w:rsidP="00563702">
            <w:pPr>
              <w:rPr>
                <w:i/>
                <w:iCs/>
                <w:sz w:val="22"/>
                <w:szCs w:val="22"/>
                <w:lang w:val="uk-UA"/>
              </w:rPr>
            </w:pPr>
            <w:r w:rsidRPr="00A17B52">
              <w:rPr>
                <w:sz w:val="22"/>
                <w:szCs w:val="22"/>
                <w:lang w:val="uk-UA"/>
              </w:rPr>
              <w:t>(</w:t>
            </w:r>
            <w:r w:rsidRPr="00A17B52">
              <w:rPr>
                <w:i/>
                <w:iCs/>
                <w:sz w:val="22"/>
                <w:szCs w:val="22"/>
                <w:lang w:val="uk-UA"/>
              </w:rPr>
              <w:t>допускається відхилення</w:t>
            </w:r>
            <w:r w:rsidRPr="00A17B52">
              <w:rPr>
                <w:sz w:val="22"/>
                <w:szCs w:val="22"/>
                <w:lang w:val="uk-UA"/>
              </w:rPr>
              <w:t xml:space="preserve">  ±1,0мм). (</w:t>
            </w:r>
            <w:r w:rsidRPr="00A17B52">
              <w:rPr>
                <w:i/>
                <w:iCs/>
                <w:sz w:val="22"/>
                <w:szCs w:val="22"/>
                <w:lang w:val="uk-UA"/>
              </w:rPr>
              <w:t xml:space="preserve">Учасник замість показнику з виразом «допускається відхилення ±1 мм» повинен в Тендерній пропозиції (технічній частині) </w:t>
            </w:r>
            <w:r w:rsidRPr="00A17B52">
              <w:rPr>
                <w:i/>
                <w:iCs/>
                <w:sz w:val="22"/>
                <w:szCs w:val="22"/>
                <w:lang w:val="uk-UA"/>
              </w:rPr>
              <w:lastRenderedPageBreak/>
              <w:t>зазначити конкретний показник, або показник з відхиленням «±», в межах зазначеного відхилення);</w:t>
            </w:r>
          </w:p>
          <w:p w14:paraId="1B41EBC4" w14:textId="77777777" w:rsidR="00AB6112" w:rsidRPr="00A17B52" w:rsidRDefault="00AB6112" w:rsidP="00563702">
            <w:pPr>
              <w:rPr>
                <w:sz w:val="22"/>
                <w:szCs w:val="22"/>
                <w:lang w:val="uk-UA" w:eastAsia="uk-UA"/>
              </w:rPr>
            </w:pPr>
          </w:p>
          <w:p w14:paraId="4AFE7D5E" w14:textId="77777777" w:rsidR="00AB6112" w:rsidRDefault="00AB6112" w:rsidP="00563702">
            <w:pPr>
              <w:rPr>
                <w:sz w:val="22"/>
                <w:szCs w:val="22"/>
                <w:lang w:val="uk-UA"/>
              </w:rPr>
            </w:pPr>
            <w:r w:rsidRPr="00A17B52">
              <w:rPr>
                <w:sz w:val="22"/>
                <w:szCs w:val="22"/>
                <w:lang w:val="uk-UA"/>
              </w:rPr>
              <w:t xml:space="preserve">Зовнішній діаметр: 67 мм </w:t>
            </w:r>
          </w:p>
          <w:p w14:paraId="201C5DB6" w14:textId="77777777" w:rsidR="00AB6112" w:rsidRDefault="00AB6112" w:rsidP="00563702">
            <w:pPr>
              <w:rPr>
                <w:sz w:val="22"/>
                <w:szCs w:val="22"/>
                <w:lang w:val="uk-UA"/>
              </w:rPr>
            </w:pPr>
          </w:p>
          <w:p w14:paraId="7B43CB6E" w14:textId="77777777" w:rsidR="00AB6112" w:rsidRDefault="00AB6112" w:rsidP="00563702">
            <w:pPr>
              <w:rPr>
                <w:i/>
                <w:iCs/>
                <w:sz w:val="22"/>
                <w:szCs w:val="22"/>
                <w:lang w:val="uk-UA"/>
              </w:rPr>
            </w:pPr>
            <w:r w:rsidRPr="00A17B52">
              <w:rPr>
                <w:sz w:val="22"/>
                <w:szCs w:val="22"/>
                <w:lang w:val="uk-UA"/>
              </w:rPr>
              <w:t>(</w:t>
            </w:r>
            <w:r w:rsidRPr="00A17B52">
              <w:rPr>
                <w:i/>
                <w:iCs/>
                <w:sz w:val="22"/>
                <w:szCs w:val="22"/>
                <w:lang w:val="uk-UA"/>
              </w:rPr>
              <w:t>допускається відхилення</w:t>
            </w:r>
            <w:r w:rsidRPr="00A17B52">
              <w:rPr>
                <w:sz w:val="22"/>
                <w:szCs w:val="22"/>
                <w:lang w:val="uk-UA"/>
              </w:rPr>
              <w:t xml:space="preserve">  ±1,0мм). (</w:t>
            </w:r>
            <w:r w:rsidRPr="00A17B52">
              <w:rPr>
                <w:i/>
                <w:iCs/>
                <w:sz w:val="22"/>
                <w:szCs w:val="22"/>
                <w:lang w:val="uk-UA"/>
              </w:rPr>
              <w:t>Учасник замість показнику з виразом «допускається відхилення ±1 мм» повинен в Тендерній пропозиції (технічній частині) зазначити конкретний показник, або показник з відхиленням «±», в межах зазначеного відхилення);</w:t>
            </w:r>
          </w:p>
          <w:p w14:paraId="72E043A1" w14:textId="77777777" w:rsidR="00AB6112" w:rsidRPr="00A17B52" w:rsidRDefault="00AB6112" w:rsidP="00563702">
            <w:pPr>
              <w:rPr>
                <w:sz w:val="22"/>
                <w:szCs w:val="22"/>
                <w:lang w:val="uk-UA" w:eastAsia="uk-UA"/>
              </w:rPr>
            </w:pPr>
          </w:p>
          <w:p w14:paraId="208F5D51" w14:textId="77777777" w:rsidR="00AB6112" w:rsidRDefault="00AB6112" w:rsidP="00563702">
            <w:pPr>
              <w:widowControl w:val="0"/>
              <w:rPr>
                <w:sz w:val="22"/>
                <w:szCs w:val="22"/>
                <w:lang w:val="uk-UA"/>
              </w:rPr>
            </w:pPr>
            <w:r w:rsidRPr="00A17B52">
              <w:rPr>
                <w:sz w:val="22"/>
                <w:szCs w:val="22"/>
                <w:lang w:val="uk-UA"/>
              </w:rPr>
              <w:t>Висота: 22 мм</w:t>
            </w:r>
          </w:p>
          <w:p w14:paraId="36FBC092" w14:textId="77777777" w:rsidR="00AB6112" w:rsidRDefault="00AB6112" w:rsidP="00563702">
            <w:pPr>
              <w:widowControl w:val="0"/>
              <w:rPr>
                <w:sz w:val="22"/>
                <w:szCs w:val="22"/>
                <w:lang w:val="uk-UA"/>
              </w:rPr>
            </w:pPr>
          </w:p>
          <w:p w14:paraId="73177A33" w14:textId="77777777" w:rsidR="00AB6112" w:rsidRPr="00DA33EF" w:rsidRDefault="00AB6112" w:rsidP="00563702">
            <w:pPr>
              <w:widowControl w:val="0"/>
              <w:rPr>
                <w:b/>
                <w:noProof/>
                <w:sz w:val="22"/>
                <w:szCs w:val="22"/>
                <w:lang w:val="uk-UA"/>
              </w:rPr>
            </w:pPr>
            <w:r w:rsidRPr="00A17B52">
              <w:rPr>
                <w:sz w:val="22"/>
                <w:szCs w:val="22"/>
                <w:lang w:val="uk-UA"/>
              </w:rPr>
              <w:t xml:space="preserve"> (</w:t>
            </w:r>
            <w:r w:rsidRPr="00A17B52">
              <w:rPr>
                <w:i/>
                <w:iCs/>
                <w:sz w:val="22"/>
                <w:szCs w:val="22"/>
                <w:lang w:val="uk-UA"/>
              </w:rPr>
              <w:t>допускається відхилення</w:t>
            </w:r>
            <w:r w:rsidRPr="00A17B52">
              <w:rPr>
                <w:sz w:val="22"/>
                <w:szCs w:val="22"/>
                <w:lang w:val="uk-UA"/>
              </w:rPr>
              <w:t xml:space="preserve">  ±1,0мм). (</w:t>
            </w:r>
            <w:r w:rsidRPr="00A17B52">
              <w:rPr>
                <w:i/>
                <w:iCs/>
                <w:sz w:val="22"/>
                <w:szCs w:val="22"/>
                <w:lang w:val="uk-UA"/>
              </w:rPr>
              <w:t>Учасник замість показнику з виразом «допускається відхилення ±1 мм» повинен в Тендерній пропозиції (технічній частині) зазначити конкретний показник, або показник з відхиленням</w:t>
            </w:r>
          </w:p>
        </w:tc>
        <w:tc>
          <w:tcPr>
            <w:tcW w:w="1559" w:type="dxa"/>
            <w:tcBorders>
              <w:top w:val="single" w:sz="4" w:space="0" w:color="auto"/>
              <w:left w:val="single" w:sz="4" w:space="0" w:color="auto"/>
              <w:right w:val="single" w:sz="4" w:space="0" w:color="auto"/>
            </w:tcBorders>
            <w:shd w:val="clear" w:color="auto" w:fill="auto"/>
          </w:tcPr>
          <w:p w14:paraId="66B7FC92" w14:textId="77777777" w:rsidR="00AB6112" w:rsidRPr="00DA33EF" w:rsidRDefault="00AB6112" w:rsidP="00563702">
            <w:pPr>
              <w:rPr>
                <w:rFonts w:eastAsiaTheme="minorHAnsi"/>
                <w:noProof/>
                <w:sz w:val="22"/>
                <w:szCs w:val="22"/>
                <w:lang w:val="uk-UA" w:eastAsia="en-US"/>
              </w:rPr>
            </w:pPr>
            <w:r w:rsidRPr="00DA33EF">
              <w:rPr>
                <w:rFonts w:eastAsiaTheme="minorHAnsi"/>
                <w:noProof/>
                <w:sz w:val="22"/>
                <w:szCs w:val="22"/>
                <w:lang w:val="uk-UA" w:eastAsia="en-US"/>
              </w:rPr>
              <w:lastRenderedPageBreak/>
              <w:t xml:space="preserve">Мотокоса </w:t>
            </w:r>
          </w:p>
          <w:p w14:paraId="3B616B98" w14:textId="77777777" w:rsidR="00AB6112" w:rsidRPr="00DA33EF" w:rsidRDefault="00AB6112" w:rsidP="00563702">
            <w:pPr>
              <w:widowControl w:val="0"/>
              <w:rPr>
                <w:i/>
                <w:noProof/>
                <w:sz w:val="22"/>
                <w:szCs w:val="22"/>
                <w:highlight w:val="yellow"/>
                <w:lang w:val="uk-UA"/>
              </w:rPr>
            </w:pPr>
            <w:r w:rsidRPr="00DA33EF">
              <w:rPr>
                <w:rFonts w:eastAsiaTheme="minorHAnsi"/>
                <w:noProof/>
                <w:sz w:val="22"/>
                <w:szCs w:val="22"/>
                <w:lang w:val="uk-UA" w:eastAsia="en-US"/>
              </w:rPr>
              <w:t>STIHL FS450</w:t>
            </w:r>
          </w:p>
        </w:tc>
      </w:tr>
    </w:tbl>
    <w:p w14:paraId="202EFEF6" w14:textId="77777777" w:rsidR="00AB6112" w:rsidRDefault="00AB6112" w:rsidP="00AB6112">
      <w:pPr>
        <w:jc w:val="both"/>
        <w:rPr>
          <w:b/>
          <w:color w:val="000000"/>
          <w:sz w:val="22"/>
          <w:szCs w:val="22"/>
          <w:lang w:val="en-US"/>
        </w:rPr>
      </w:pPr>
    </w:p>
    <w:p w14:paraId="45F7E95A" w14:textId="77777777" w:rsidR="00AB6112" w:rsidRPr="00625A1D" w:rsidRDefault="00AB6112" w:rsidP="00AB6112">
      <w:pPr>
        <w:widowControl w:val="0"/>
        <w:rPr>
          <w:b/>
          <w:bCs/>
          <w:color w:val="000000"/>
          <w:sz w:val="22"/>
          <w:szCs w:val="22"/>
          <w:lang w:val="en-US"/>
        </w:rPr>
      </w:pPr>
      <w:r w:rsidRPr="00625A1D">
        <w:rPr>
          <w:rFonts w:eastAsiaTheme="minorHAnsi"/>
          <w:b/>
          <w:bCs/>
          <w:noProof/>
          <w:sz w:val="22"/>
          <w:szCs w:val="22"/>
          <w:lang w:val="uk-UA" w:eastAsia="en-US"/>
        </w:rPr>
        <w:t>Зображення (надається з метою загального уявлення)</w:t>
      </w:r>
    </w:p>
    <w:p w14:paraId="0EA41250" w14:textId="77777777" w:rsidR="00AB6112" w:rsidRDefault="00AB6112" w:rsidP="0044446A">
      <w:pPr>
        <w:widowControl w:val="0"/>
        <w:jc w:val="center"/>
        <w:rPr>
          <w:b/>
          <w:sz w:val="22"/>
          <w:szCs w:val="22"/>
          <w:lang w:val="uk-UA"/>
        </w:rPr>
      </w:pPr>
    </w:p>
    <w:p w14:paraId="2B193486" w14:textId="77777777" w:rsidR="00AB6112" w:rsidRDefault="00AB6112" w:rsidP="0044446A">
      <w:pPr>
        <w:widowControl w:val="0"/>
        <w:jc w:val="center"/>
        <w:rPr>
          <w:b/>
          <w:sz w:val="22"/>
          <w:szCs w:val="22"/>
          <w:lang w:val="uk-UA"/>
        </w:rPr>
      </w:pPr>
    </w:p>
    <w:p w14:paraId="5A4F4D1E" w14:textId="475F38F7" w:rsidR="0044446A" w:rsidRPr="00495DD5" w:rsidRDefault="0044446A" w:rsidP="0044446A">
      <w:pPr>
        <w:widowControl w:val="0"/>
        <w:jc w:val="center"/>
        <w:rPr>
          <w:b/>
          <w:sz w:val="22"/>
          <w:szCs w:val="22"/>
          <w:lang w:val="uk-UA"/>
        </w:rPr>
      </w:pPr>
      <w:r w:rsidRPr="00495DD5">
        <w:rPr>
          <w:b/>
          <w:sz w:val="22"/>
          <w:szCs w:val="22"/>
          <w:lang w:val="uk-UA"/>
        </w:rPr>
        <w:t>Технічна специфікація</w:t>
      </w:r>
    </w:p>
    <w:p w14:paraId="5109A05B" w14:textId="4D04313E" w:rsidR="00AB6112" w:rsidRPr="00625A1D" w:rsidRDefault="00AB6112" w:rsidP="00AB6112">
      <w:pPr>
        <w:widowControl w:val="0"/>
        <w:rPr>
          <w:b/>
          <w:bCs/>
          <w:color w:val="000000"/>
          <w:sz w:val="22"/>
          <w:szCs w:val="22"/>
          <w:lang w:val="en-US"/>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4254"/>
        <w:gridCol w:w="1559"/>
      </w:tblGrid>
      <w:tr w:rsidR="00AB6112" w:rsidRPr="00DA33EF" w14:paraId="70D5550F" w14:textId="77777777" w:rsidTr="00563702">
        <w:trPr>
          <w:trHeight w:val="229"/>
        </w:trPr>
        <w:tc>
          <w:tcPr>
            <w:tcW w:w="4677" w:type="dxa"/>
            <w:tcBorders>
              <w:top w:val="single" w:sz="4" w:space="0" w:color="auto"/>
              <w:left w:val="single" w:sz="4" w:space="0" w:color="auto"/>
              <w:right w:val="single" w:sz="4" w:space="0" w:color="auto"/>
            </w:tcBorders>
            <w:shd w:val="clear" w:color="auto" w:fill="auto"/>
          </w:tcPr>
          <w:p w14:paraId="79599E78" w14:textId="77777777" w:rsidR="00AB6112" w:rsidRPr="00DA33EF" w:rsidRDefault="00AB6112" w:rsidP="00563702">
            <w:pPr>
              <w:widowControl w:val="0"/>
              <w:rPr>
                <w:noProof/>
                <w:sz w:val="22"/>
                <w:szCs w:val="22"/>
                <w:lang w:val="uk-UA"/>
              </w:rPr>
            </w:pPr>
            <w:r w:rsidRPr="00DA33EF">
              <w:rPr>
                <w:noProof/>
                <w:sz w:val="22"/>
                <w:szCs w:val="22"/>
                <w:lang w:val="uk-UA"/>
              </w:rPr>
              <w:t>Стартер в зборі (з пусковим пристроєм)</w:t>
            </w:r>
          </w:p>
        </w:tc>
        <w:tc>
          <w:tcPr>
            <w:tcW w:w="4254" w:type="dxa"/>
            <w:tcBorders>
              <w:top w:val="single" w:sz="4" w:space="0" w:color="auto"/>
              <w:left w:val="single" w:sz="4" w:space="0" w:color="auto"/>
              <w:right w:val="single" w:sz="4" w:space="0" w:color="auto"/>
            </w:tcBorders>
            <w:shd w:val="clear" w:color="auto" w:fill="auto"/>
          </w:tcPr>
          <w:p w14:paraId="7E215282" w14:textId="77777777" w:rsidR="00AB6112" w:rsidRPr="00DA33EF" w:rsidRDefault="00AB6112" w:rsidP="00563702">
            <w:pPr>
              <w:widowControl w:val="0"/>
              <w:rPr>
                <w:b/>
                <w:noProof/>
                <w:sz w:val="22"/>
                <w:szCs w:val="22"/>
                <w:lang w:val="uk-UA"/>
              </w:rPr>
            </w:pPr>
            <w:r w:rsidRPr="00DA33EF">
              <w:rPr>
                <w:rFonts w:eastAsiaTheme="minorHAnsi"/>
                <w:noProof/>
                <w:sz w:val="22"/>
                <w:szCs w:val="22"/>
                <w:lang w:val="uk-UA" w:eastAsia="uk-UA"/>
              </w:rPr>
              <w:drawing>
                <wp:inline distT="0" distB="0" distL="0" distR="0" wp14:anchorId="7855CDBB" wp14:editId="0EC26643">
                  <wp:extent cx="1533525" cy="1437005"/>
                  <wp:effectExtent l="0" t="0" r="9525" b="0"/>
                  <wp:docPr id="1257314185" name="Рисунок 1257314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1437005"/>
                          </a:xfrm>
                          <a:prstGeom prst="rect">
                            <a:avLst/>
                          </a:prstGeom>
                          <a:noFill/>
                        </pic:spPr>
                      </pic:pic>
                    </a:graphicData>
                  </a:graphic>
                </wp:inline>
              </w:drawing>
            </w:r>
          </w:p>
          <w:p w14:paraId="5F673B3D" w14:textId="77777777" w:rsidR="00AB6112" w:rsidRPr="006C3282" w:rsidRDefault="00AB6112" w:rsidP="00563702">
            <w:pPr>
              <w:widowControl w:val="0"/>
              <w:rPr>
                <w:b/>
                <w:noProof/>
                <w:sz w:val="22"/>
                <w:szCs w:val="22"/>
                <w:lang w:val="en-US"/>
              </w:rPr>
            </w:pPr>
          </w:p>
        </w:tc>
        <w:tc>
          <w:tcPr>
            <w:tcW w:w="1559" w:type="dxa"/>
            <w:tcBorders>
              <w:top w:val="single" w:sz="4" w:space="0" w:color="auto"/>
              <w:left w:val="single" w:sz="4" w:space="0" w:color="auto"/>
              <w:right w:val="single" w:sz="4" w:space="0" w:color="auto"/>
            </w:tcBorders>
            <w:shd w:val="clear" w:color="auto" w:fill="auto"/>
          </w:tcPr>
          <w:p w14:paraId="1658704D" w14:textId="77777777" w:rsidR="00AB6112" w:rsidRPr="00DA33EF" w:rsidRDefault="00AB6112" w:rsidP="00563702">
            <w:pPr>
              <w:rPr>
                <w:rFonts w:eastAsiaTheme="minorHAnsi"/>
                <w:noProof/>
                <w:sz w:val="22"/>
                <w:szCs w:val="22"/>
                <w:lang w:val="uk-UA" w:eastAsia="en-US"/>
              </w:rPr>
            </w:pPr>
            <w:r w:rsidRPr="00DA33EF">
              <w:rPr>
                <w:rFonts w:eastAsiaTheme="minorHAnsi"/>
                <w:noProof/>
                <w:sz w:val="22"/>
                <w:szCs w:val="22"/>
                <w:lang w:val="uk-UA" w:eastAsia="en-US"/>
              </w:rPr>
              <w:t xml:space="preserve">Мотокоса </w:t>
            </w:r>
          </w:p>
          <w:p w14:paraId="59D8E4FB" w14:textId="77777777" w:rsidR="00AB6112" w:rsidRPr="00DA33EF" w:rsidRDefault="00AB6112" w:rsidP="00563702">
            <w:pPr>
              <w:widowControl w:val="0"/>
              <w:rPr>
                <w:i/>
                <w:noProof/>
                <w:sz w:val="22"/>
                <w:szCs w:val="22"/>
                <w:highlight w:val="yellow"/>
                <w:lang w:val="uk-UA"/>
              </w:rPr>
            </w:pPr>
            <w:r w:rsidRPr="00DA33EF">
              <w:rPr>
                <w:rFonts w:eastAsiaTheme="minorHAnsi"/>
                <w:noProof/>
                <w:sz w:val="22"/>
                <w:szCs w:val="22"/>
                <w:lang w:val="uk-UA" w:eastAsia="en-US"/>
              </w:rPr>
              <w:t>STIHL FS450</w:t>
            </w:r>
          </w:p>
        </w:tc>
      </w:tr>
      <w:tr w:rsidR="00AB6112" w:rsidRPr="00DA33EF" w14:paraId="5F85D705" w14:textId="77777777" w:rsidTr="00563702">
        <w:trPr>
          <w:trHeight w:val="229"/>
        </w:trPr>
        <w:tc>
          <w:tcPr>
            <w:tcW w:w="4677" w:type="dxa"/>
            <w:tcBorders>
              <w:top w:val="single" w:sz="4" w:space="0" w:color="auto"/>
              <w:left w:val="single" w:sz="4" w:space="0" w:color="auto"/>
              <w:right w:val="single" w:sz="4" w:space="0" w:color="auto"/>
            </w:tcBorders>
            <w:shd w:val="clear" w:color="auto" w:fill="auto"/>
          </w:tcPr>
          <w:p w14:paraId="432D2586" w14:textId="77777777" w:rsidR="00AB6112" w:rsidRPr="00DA33EF" w:rsidRDefault="00AB6112" w:rsidP="00563702">
            <w:pPr>
              <w:widowControl w:val="0"/>
              <w:rPr>
                <w:noProof/>
                <w:sz w:val="22"/>
                <w:szCs w:val="22"/>
                <w:lang w:val="uk-UA"/>
              </w:rPr>
            </w:pPr>
            <w:r w:rsidRPr="00DA33EF">
              <w:rPr>
                <w:bCs/>
                <w:noProof/>
                <w:sz w:val="22"/>
                <w:szCs w:val="22"/>
                <w:lang w:val="uk-UA"/>
              </w:rPr>
              <w:t>Карбюратор</w:t>
            </w:r>
          </w:p>
        </w:tc>
        <w:tc>
          <w:tcPr>
            <w:tcW w:w="4254" w:type="dxa"/>
            <w:tcBorders>
              <w:top w:val="single" w:sz="4" w:space="0" w:color="auto"/>
              <w:left w:val="single" w:sz="4" w:space="0" w:color="auto"/>
              <w:right w:val="single" w:sz="4" w:space="0" w:color="auto"/>
            </w:tcBorders>
            <w:shd w:val="clear" w:color="auto" w:fill="auto"/>
          </w:tcPr>
          <w:p w14:paraId="36054FEF" w14:textId="77777777" w:rsidR="00AB6112" w:rsidRPr="006C3282" w:rsidRDefault="00AB6112" w:rsidP="00563702">
            <w:pPr>
              <w:widowControl w:val="0"/>
              <w:rPr>
                <w:b/>
                <w:noProof/>
                <w:sz w:val="22"/>
                <w:szCs w:val="22"/>
                <w:lang w:val="en-US"/>
              </w:rPr>
            </w:pPr>
            <w:r w:rsidRPr="00DA33EF">
              <w:rPr>
                <w:noProof/>
                <w:sz w:val="22"/>
                <w:szCs w:val="22"/>
                <w:lang w:val="uk-UA" w:eastAsia="uk-UA"/>
              </w:rPr>
              <w:drawing>
                <wp:inline distT="0" distB="0" distL="0" distR="0" wp14:anchorId="52D9DE66" wp14:editId="0B35C287">
                  <wp:extent cx="1281751" cy="990953"/>
                  <wp:effectExtent l="0" t="0" r="0" b="0"/>
                  <wp:docPr id="1943668471" name="Рисунок 1943668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07070" cy="1010528"/>
                          </a:xfrm>
                          <a:prstGeom prst="rect">
                            <a:avLst/>
                          </a:prstGeom>
                        </pic:spPr>
                      </pic:pic>
                    </a:graphicData>
                  </a:graphic>
                </wp:inline>
              </w:drawing>
            </w:r>
          </w:p>
        </w:tc>
        <w:tc>
          <w:tcPr>
            <w:tcW w:w="1559" w:type="dxa"/>
            <w:tcBorders>
              <w:top w:val="single" w:sz="4" w:space="0" w:color="auto"/>
              <w:left w:val="single" w:sz="4" w:space="0" w:color="auto"/>
              <w:right w:val="single" w:sz="4" w:space="0" w:color="auto"/>
            </w:tcBorders>
            <w:shd w:val="clear" w:color="auto" w:fill="auto"/>
          </w:tcPr>
          <w:p w14:paraId="04D85DE4" w14:textId="77777777" w:rsidR="00AB6112" w:rsidRPr="00DA33EF" w:rsidRDefault="00AB6112" w:rsidP="00563702">
            <w:pPr>
              <w:rPr>
                <w:rFonts w:eastAsiaTheme="minorHAnsi"/>
                <w:noProof/>
                <w:sz w:val="22"/>
                <w:szCs w:val="22"/>
                <w:lang w:val="uk-UA" w:eastAsia="en-US"/>
              </w:rPr>
            </w:pPr>
            <w:r w:rsidRPr="00DA33EF">
              <w:rPr>
                <w:rFonts w:eastAsiaTheme="minorHAnsi"/>
                <w:noProof/>
                <w:sz w:val="22"/>
                <w:szCs w:val="22"/>
                <w:lang w:val="uk-UA" w:eastAsia="en-US"/>
              </w:rPr>
              <w:t xml:space="preserve">Мотокоса </w:t>
            </w:r>
          </w:p>
          <w:p w14:paraId="7B96B40A" w14:textId="77777777" w:rsidR="00AB6112" w:rsidRPr="00DA33EF" w:rsidRDefault="00AB6112" w:rsidP="00563702">
            <w:pPr>
              <w:widowControl w:val="0"/>
              <w:rPr>
                <w:i/>
                <w:noProof/>
                <w:sz w:val="22"/>
                <w:szCs w:val="22"/>
                <w:highlight w:val="yellow"/>
                <w:lang w:val="uk-UA"/>
              </w:rPr>
            </w:pPr>
            <w:r w:rsidRPr="00DA33EF">
              <w:rPr>
                <w:rFonts w:eastAsiaTheme="minorHAnsi"/>
                <w:noProof/>
                <w:sz w:val="22"/>
                <w:szCs w:val="22"/>
                <w:lang w:val="uk-UA" w:eastAsia="en-US"/>
              </w:rPr>
              <w:t>STIHL FS450</w:t>
            </w:r>
          </w:p>
        </w:tc>
      </w:tr>
      <w:tr w:rsidR="00AB6112" w:rsidRPr="00DA33EF" w14:paraId="74C6591E" w14:textId="77777777" w:rsidTr="00563702">
        <w:trPr>
          <w:trHeight w:val="229"/>
        </w:trPr>
        <w:tc>
          <w:tcPr>
            <w:tcW w:w="4677" w:type="dxa"/>
            <w:tcBorders>
              <w:top w:val="single" w:sz="4" w:space="0" w:color="auto"/>
              <w:left w:val="single" w:sz="4" w:space="0" w:color="auto"/>
              <w:right w:val="single" w:sz="4" w:space="0" w:color="auto"/>
            </w:tcBorders>
            <w:shd w:val="clear" w:color="auto" w:fill="auto"/>
          </w:tcPr>
          <w:p w14:paraId="2C96D088" w14:textId="77777777" w:rsidR="00AB6112" w:rsidRPr="00DA33EF" w:rsidRDefault="00AB6112" w:rsidP="00563702">
            <w:pPr>
              <w:widowControl w:val="0"/>
              <w:rPr>
                <w:noProof/>
                <w:sz w:val="22"/>
                <w:szCs w:val="22"/>
                <w:lang w:val="uk-UA"/>
              </w:rPr>
            </w:pPr>
            <w:r w:rsidRPr="00DA33EF">
              <w:rPr>
                <w:noProof/>
                <w:sz w:val="22"/>
                <w:szCs w:val="22"/>
                <w:lang w:val="uk-UA"/>
              </w:rPr>
              <w:t>Муфта зчеплення</w:t>
            </w:r>
          </w:p>
        </w:tc>
        <w:tc>
          <w:tcPr>
            <w:tcW w:w="4254" w:type="dxa"/>
            <w:tcBorders>
              <w:top w:val="single" w:sz="4" w:space="0" w:color="auto"/>
              <w:left w:val="single" w:sz="4" w:space="0" w:color="auto"/>
              <w:right w:val="single" w:sz="4" w:space="0" w:color="auto"/>
            </w:tcBorders>
            <w:shd w:val="clear" w:color="auto" w:fill="auto"/>
          </w:tcPr>
          <w:p w14:paraId="30CAB298" w14:textId="77777777" w:rsidR="00AB6112" w:rsidRPr="00DA33EF" w:rsidRDefault="00AB6112" w:rsidP="00563702">
            <w:pPr>
              <w:widowControl w:val="0"/>
              <w:rPr>
                <w:b/>
                <w:noProof/>
                <w:sz w:val="22"/>
                <w:szCs w:val="22"/>
                <w:lang w:val="uk-UA"/>
              </w:rPr>
            </w:pPr>
            <w:r w:rsidRPr="00DA33EF">
              <w:rPr>
                <w:rFonts w:eastAsiaTheme="minorHAnsi"/>
                <w:noProof/>
                <w:sz w:val="22"/>
                <w:szCs w:val="22"/>
                <w:lang w:val="uk-UA" w:eastAsia="uk-UA"/>
              </w:rPr>
              <w:drawing>
                <wp:inline distT="0" distB="0" distL="0" distR="0" wp14:anchorId="287475DC" wp14:editId="16DA30F9">
                  <wp:extent cx="1514475" cy="1123950"/>
                  <wp:effectExtent l="0" t="0" r="9525" b="0"/>
                  <wp:docPr id="186222002" name="Рисунок 18622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4475" cy="1123950"/>
                          </a:xfrm>
                          <a:prstGeom prst="rect">
                            <a:avLst/>
                          </a:prstGeom>
                          <a:noFill/>
                        </pic:spPr>
                      </pic:pic>
                    </a:graphicData>
                  </a:graphic>
                </wp:inline>
              </w:drawing>
            </w:r>
            <w:r>
              <w:rPr>
                <w:rFonts w:eastAsiaTheme="minorHAnsi"/>
                <w:noProof/>
                <w:sz w:val="22"/>
                <w:szCs w:val="22"/>
                <w:lang w:val="uk-UA" w:eastAsia="en-US"/>
              </w:rPr>
              <w:t xml:space="preserve"> </w:t>
            </w:r>
          </w:p>
        </w:tc>
        <w:tc>
          <w:tcPr>
            <w:tcW w:w="1559" w:type="dxa"/>
            <w:tcBorders>
              <w:top w:val="single" w:sz="4" w:space="0" w:color="auto"/>
              <w:left w:val="single" w:sz="4" w:space="0" w:color="auto"/>
              <w:right w:val="single" w:sz="4" w:space="0" w:color="auto"/>
            </w:tcBorders>
            <w:shd w:val="clear" w:color="auto" w:fill="auto"/>
          </w:tcPr>
          <w:p w14:paraId="6B324C1B" w14:textId="77777777" w:rsidR="00AB6112" w:rsidRPr="00DA33EF" w:rsidRDefault="00AB6112" w:rsidP="00563702">
            <w:pPr>
              <w:rPr>
                <w:rFonts w:eastAsiaTheme="minorHAnsi"/>
                <w:noProof/>
                <w:sz w:val="22"/>
                <w:szCs w:val="22"/>
                <w:lang w:val="uk-UA" w:eastAsia="en-US"/>
              </w:rPr>
            </w:pPr>
            <w:r w:rsidRPr="00DA33EF">
              <w:rPr>
                <w:rFonts w:eastAsiaTheme="minorHAnsi"/>
                <w:noProof/>
                <w:sz w:val="22"/>
                <w:szCs w:val="22"/>
                <w:lang w:val="uk-UA" w:eastAsia="en-US"/>
              </w:rPr>
              <w:t xml:space="preserve">Мотокоса </w:t>
            </w:r>
          </w:p>
          <w:p w14:paraId="039E8E51" w14:textId="77777777" w:rsidR="00AB6112" w:rsidRPr="00DA33EF" w:rsidRDefault="00AB6112" w:rsidP="00563702">
            <w:pPr>
              <w:widowControl w:val="0"/>
              <w:rPr>
                <w:i/>
                <w:noProof/>
                <w:sz w:val="22"/>
                <w:szCs w:val="22"/>
                <w:highlight w:val="yellow"/>
                <w:lang w:val="uk-UA"/>
              </w:rPr>
            </w:pPr>
            <w:r w:rsidRPr="00DA33EF">
              <w:rPr>
                <w:rFonts w:eastAsiaTheme="minorHAnsi"/>
                <w:noProof/>
                <w:sz w:val="22"/>
                <w:szCs w:val="22"/>
                <w:lang w:val="uk-UA" w:eastAsia="en-US"/>
              </w:rPr>
              <w:t>STIHL FS450</w:t>
            </w:r>
          </w:p>
        </w:tc>
      </w:tr>
    </w:tbl>
    <w:p w14:paraId="039A49B0" w14:textId="77777777" w:rsidR="00AB6112" w:rsidRPr="002C13AA" w:rsidRDefault="00AB6112" w:rsidP="00D04854">
      <w:pPr>
        <w:widowControl w:val="0"/>
        <w:autoSpaceDE w:val="0"/>
        <w:autoSpaceDN w:val="0"/>
        <w:adjustRightInd w:val="0"/>
        <w:ind w:firstLine="709"/>
        <w:contextualSpacing/>
        <w:jc w:val="both"/>
        <w:rPr>
          <w:sz w:val="22"/>
          <w:szCs w:val="22"/>
          <w:lang w:val="uk-UA"/>
        </w:rPr>
      </w:pPr>
    </w:p>
    <w:p w14:paraId="4259C506" w14:textId="77777777" w:rsidR="009165D1" w:rsidRPr="005F37AD" w:rsidRDefault="009165D1" w:rsidP="009165D1">
      <w:pPr>
        <w:jc w:val="both"/>
        <w:rPr>
          <w:b/>
          <w:bCs/>
          <w:sz w:val="22"/>
          <w:szCs w:val="22"/>
          <w:lang w:val="uk-UA" w:eastAsia="uk-UA"/>
        </w:rPr>
      </w:pPr>
      <w:r w:rsidRPr="005F37AD">
        <w:rPr>
          <w:b/>
          <w:bCs/>
          <w:sz w:val="22"/>
          <w:szCs w:val="22"/>
          <w:lang w:val="uk-UA"/>
        </w:rPr>
        <w:lastRenderedPageBreak/>
        <w:t>Додаткова інформація.</w:t>
      </w:r>
    </w:p>
    <w:p w14:paraId="08E84A47" w14:textId="77777777" w:rsidR="009165D1" w:rsidRPr="005F37AD" w:rsidRDefault="009165D1" w:rsidP="009165D1">
      <w:pPr>
        <w:jc w:val="both"/>
        <w:rPr>
          <w:sz w:val="22"/>
          <w:szCs w:val="22"/>
          <w:lang w:val="uk-UA"/>
        </w:rPr>
      </w:pPr>
      <w:r w:rsidRPr="005F37AD">
        <w:rPr>
          <w:b/>
          <w:bCs/>
          <w:sz w:val="22"/>
          <w:szCs w:val="22"/>
          <w:lang w:val="uk-UA"/>
        </w:rPr>
        <w:t>1.</w:t>
      </w:r>
      <w:r w:rsidRPr="005F37AD">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14:paraId="52764A20" w14:textId="77777777" w:rsidR="009165D1" w:rsidRPr="005F37AD" w:rsidRDefault="009165D1" w:rsidP="009165D1">
      <w:pPr>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14:paraId="1F06A0A4" w14:textId="77777777" w:rsidR="009165D1" w:rsidRPr="006724CA" w:rsidRDefault="009165D1" w:rsidP="009165D1">
      <w:pPr>
        <w:autoSpaceDE w:val="0"/>
        <w:autoSpaceDN w:val="0"/>
        <w:ind w:firstLine="709"/>
        <w:jc w:val="both"/>
        <w:rPr>
          <w:color w:val="000000"/>
          <w:sz w:val="26"/>
          <w:szCs w:val="26"/>
          <w:lang w:val="uk-UA"/>
        </w:rPr>
      </w:pPr>
      <w:r w:rsidRPr="005F37AD">
        <w:rPr>
          <w:sz w:val="22"/>
          <w:szCs w:val="22"/>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5F37AD">
        <w:rPr>
          <w:b/>
          <w:bCs/>
          <w:sz w:val="22"/>
          <w:szCs w:val="22"/>
          <w:lang w:val="uk-UA"/>
        </w:rPr>
        <w:t>Додатку 1</w:t>
      </w:r>
      <w:r w:rsidRPr="005F37AD">
        <w:rPr>
          <w:sz w:val="22"/>
          <w:szCs w:val="22"/>
          <w:lang w:val="uk-UA"/>
        </w:rPr>
        <w:t xml:space="preserve"> технічним та якісним характеристикам предмета закупівлі).</w:t>
      </w:r>
    </w:p>
    <w:p w14:paraId="5C4D8673"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12"/>
      <w:headerReference w:type="default" r:id="rId13"/>
      <w:footerReference w:type="even" r:id="rId14"/>
      <w:footerReference w:type="default" r:id="rId15"/>
      <w:headerReference w:type="first" r:id="rId16"/>
      <w:footerReference w:type="first" r:id="rId17"/>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F8622" w14:textId="77777777" w:rsidR="00C23958" w:rsidRDefault="00C23958">
      <w:r>
        <w:separator/>
      </w:r>
    </w:p>
  </w:endnote>
  <w:endnote w:type="continuationSeparator" w:id="0">
    <w:p w14:paraId="24430F50" w14:textId="77777777" w:rsidR="00C23958" w:rsidRDefault="00C2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818D1"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F4BB0" w14:textId="55A2569C" w:rsidR="00A256E7" w:rsidRPr="00A256E7" w:rsidRDefault="00FE7F64" w:rsidP="00A256E7">
    <w:pPr>
      <w:tabs>
        <w:tab w:val="center" w:pos="4819"/>
        <w:tab w:val="right" w:pos="9639"/>
      </w:tabs>
      <w:jc w:val="right"/>
      <w:rPr>
        <w:sz w:val="20"/>
        <w:szCs w:val="20"/>
        <w:u w:val="single"/>
        <w:lang w:val="uk-UA"/>
      </w:rPr>
    </w:pPr>
    <w:r>
      <w:rPr>
        <w:sz w:val="20"/>
        <w:szCs w:val="20"/>
        <w:lang w:val="uk-UA"/>
      </w:rPr>
      <w:t>Запасні частини до мотокос</w:t>
    </w:r>
    <w:r w:rsidR="00C15733">
      <w:rPr>
        <w:noProof/>
        <w:sz w:val="20"/>
        <w:szCs w:val="20"/>
        <w:u w:val="single"/>
        <w:lang w:eastAsia="uk-UA"/>
      </w:rPr>
      <mc:AlternateContent>
        <mc:Choice Requires="wps">
          <w:drawing>
            <wp:anchor distT="0" distB="0" distL="114300" distR="114300" simplePos="0" relativeHeight="251657216" behindDoc="0" locked="0" layoutInCell="1" allowOverlap="1" wp14:anchorId="0DD71A71" wp14:editId="421F10E8">
              <wp:simplePos x="0" y="0"/>
              <wp:positionH relativeFrom="column">
                <wp:posOffset>-180340</wp:posOffset>
              </wp:positionH>
              <wp:positionV relativeFrom="paragraph">
                <wp:posOffset>7620</wp:posOffset>
              </wp:positionV>
              <wp:extent cx="6357620" cy="14605"/>
              <wp:effectExtent l="10160" t="7620" r="13970" b="6350"/>
              <wp:wrapNone/>
              <wp:docPr id="139834447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3EEE10"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Pr>
        <w:sz w:val="20"/>
        <w:szCs w:val="20"/>
        <w:lang w:val="uk-UA"/>
      </w:rPr>
      <w:t>,</w:t>
    </w:r>
    <w:r w:rsidR="004A32C2">
      <w:rPr>
        <w:sz w:val="20"/>
        <w:szCs w:val="20"/>
        <w:lang w:val="uk-UA"/>
      </w:rPr>
      <w:t xml:space="preserve"> код ДК 021:2015 - 16810000-6 - Частини для сільськогосподарської техніки </w:t>
    </w:r>
  </w:p>
  <w:p w14:paraId="34F77F09"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26192"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8EE74" w14:textId="77777777" w:rsidR="00C23958" w:rsidRDefault="00C23958">
      <w:r>
        <w:separator/>
      </w:r>
    </w:p>
  </w:footnote>
  <w:footnote w:type="continuationSeparator" w:id="0">
    <w:p w14:paraId="3954E961" w14:textId="77777777" w:rsidR="00C23958" w:rsidRDefault="00C23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D8E17"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9D0EC76"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1BB27" w14:textId="67E728F8" w:rsidR="002D6492" w:rsidRPr="003C4B6B" w:rsidRDefault="00C15733"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4C29C5E3" wp14:editId="609C5148">
              <wp:simplePos x="0" y="0"/>
              <wp:positionH relativeFrom="column">
                <wp:posOffset>-17145</wp:posOffset>
              </wp:positionH>
              <wp:positionV relativeFrom="paragraph">
                <wp:posOffset>476885</wp:posOffset>
              </wp:positionV>
              <wp:extent cx="6329045" cy="13970"/>
              <wp:effectExtent l="11430" t="10160" r="12700" b="13970"/>
              <wp:wrapNone/>
              <wp:docPr id="137619968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A39699"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79996C27" wp14:editId="03563ADC">
          <wp:extent cx="1447800" cy="2857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F45EE"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046061315">
    <w:abstractNumId w:val="20"/>
  </w:num>
  <w:num w:numId="2" w16cid:durableId="642731598">
    <w:abstractNumId w:val="22"/>
  </w:num>
  <w:num w:numId="3" w16cid:durableId="1214466781">
    <w:abstractNumId w:val="0"/>
  </w:num>
  <w:num w:numId="4" w16cid:durableId="1203715229">
    <w:abstractNumId w:val="23"/>
  </w:num>
  <w:num w:numId="5" w16cid:durableId="448938696">
    <w:abstractNumId w:val="7"/>
  </w:num>
  <w:num w:numId="6" w16cid:durableId="982393881">
    <w:abstractNumId w:val="5"/>
  </w:num>
  <w:num w:numId="7" w16cid:durableId="150879240">
    <w:abstractNumId w:val="6"/>
  </w:num>
  <w:num w:numId="8" w16cid:durableId="1054961657">
    <w:abstractNumId w:val="19"/>
  </w:num>
  <w:num w:numId="9" w16cid:durableId="1909073886">
    <w:abstractNumId w:val="1"/>
  </w:num>
  <w:num w:numId="10" w16cid:durableId="657612237">
    <w:abstractNumId w:val="16"/>
  </w:num>
  <w:num w:numId="11" w16cid:durableId="1331786083">
    <w:abstractNumId w:val="14"/>
  </w:num>
  <w:num w:numId="12" w16cid:durableId="903416607">
    <w:abstractNumId w:val="12"/>
  </w:num>
  <w:num w:numId="13" w16cid:durableId="1423648887">
    <w:abstractNumId w:val="13"/>
  </w:num>
  <w:num w:numId="14" w16cid:durableId="424349360">
    <w:abstractNumId w:val="3"/>
  </w:num>
  <w:num w:numId="15" w16cid:durableId="992299905">
    <w:abstractNumId w:val="15"/>
  </w:num>
  <w:num w:numId="16" w16cid:durableId="1666320546">
    <w:abstractNumId w:val="2"/>
  </w:num>
  <w:num w:numId="17" w16cid:durableId="1574051491">
    <w:abstractNumId w:val="11"/>
  </w:num>
  <w:num w:numId="18" w16cid:durableId="2110537539">
    <w:abstractNumId w:val="4"/>
  </w:num>
  <w:num w:numId="19" w16cid:durableId="514811947">
    <w:abstractNumId w:val="8"/>
  </w:num>
  <w:num w:numId="20" w16cid:durableId="115179100">
    <w:abstractNumId w:val="18"/>
  </w:num>
  <w:num w:numId="21" w16cid:durableId="1364554711">
    <w:abstractNumId w:val="9"/>
  </w:num>
  <w:num w:numId="22" w16cid:durableId="1597902838">
    <w:abstractNumId w:val="17"/>
  </w:num>
  <w:num w:numId="23" w16cid:durableId="2132429436">
    <w:abstractNumId w:val="10"/>
  </w:num>
  <w:num w:numId="24" w16cid:durableId="749809872">
    <w:abstractNumId w:val="21"/>
  </w:num>
  <w:num w:numId="25" w16cid:durableId="15025499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0310"/>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1195"/>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77E26"/>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0F4419"/>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5C45"/>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3AA"/>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1110"/>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46A"/>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2C2"/>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1C9C"/>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305"/>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1D70"/>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7F784A"/>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28AD"/>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5C60"/>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1F1B"/>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665F"/>
    <w:rsid w:val="00A879A6"/>
    <w:rsid w:val="00A87E01"/>
    <w:rsid w:val="00A92645"/>
    <w:rsid w:val="00A93ECC"/>
    <w:rsid w:val="00A9474B"/>
    <w:rsid w:val="00A94C48"/>
    <w:rsid w:val="00A96E83"/>
    <w:rsid w:val="00A97F79"/>
    <w:rsid w:val="00AA0A5A"/>
    <w:rsid w:val="00AA3373"/>
    <w:rsid w:val="00AA5C34"/>
    <w:rsid w:val="00AB3921"/>
    <w:rsid w:val="00AB6020"/>
    <w:rsid w:val="00AB6112"/>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6C8F"/>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126E"/>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32E9"/>
    <w:rsid w:val="00BE49E0"/>
    <w:rsid w:val="00BE62EE"/>
    <w:rsid w:val="00BE7534"/>
    <w:rsid w:val="00BF000A"/>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5733"/>
    <w:rsid w:val="00C16884"/>
    <w:rsid w:val="00C17EA6"/>
    <w:rsid w:val="00C217AC"/>
    <w:rsid w:val="00C23958"/>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77C4A"/>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2201"/>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02C"/>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A7F6D"/>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A46"/>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0991"/>
    <w:rsid w:val="00FE1C34"/>
    <w:rsid w:val="00FE45DC"/>
    <w:rsid w:val="00FE72E2"/>
    <w:rsid w:val="00FE7F64"/>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62F9B"/>
  <w15:chartTrackingRefBased/>
  <w15:docId w15:val="{C8FB5907-0DF5-454B-BDAD-FAAF8998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1252</Words>
  <Characters>7142</Characters>
  <Application>Microsoft Office Word</Application>
  <DocSecurity>0</DocSecurity>
  <Lines>59</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Седюк Оксана Вікторівна</dc:creator>
  <cp:keywords/>
  <cp:lastModifiedBy>Рибак Тетяна Вікторівна</cp:lastModifiedBy>
  <cp:revision>21</cp:revision>
  <cp:lastPrinted>2021-11-17T09:02:00Z</cp:lastPrinted>
  <dcterms:created xsi:type="dcterms:W3CDTF">2025-06-10T08:21:00Z</dcterms:created>
  <dcterms:modified xsi:type="dcterms:W3CDTF">2025-06-12T13:34:00Z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