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59C8B14" w14:textId="77777777" w:rsidTr="001021AF">
        <w:tc>
          <w:tcPr>
            <w:tcW w:w="4683" w:type="dxa"/>
          </w:tcPr>
          <w:p w14:paraId="42887ACD" w14:textId="0B11EF62" w:rsidR="00825A6B" w:rsidRPr="007101A5" w:rsidRDefault="002B3934" w:rsidP="006926A0">
            <w:pPr>
              <w:pStyle w:val="a4"/>
              <w:widowControl w:val="0"/>
              <w:rPr>
                <w:szCs w:val="17"/>
                <w:lang w:val="uk-UA"/>
              </w:rPr>
            </w:pPr>
            <w:r>
              <w:rPr>
                <w:noProof/>
                <w:lang w:val="uk-UA"/>
              </w:rPr>
              <w:drawing>
                <wp:inline distT="0" distB="0" distL="0" distR="0" wp14:anchorId="0988012D" wp14:editId="0A058B42">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08DBDEB2"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5FB0C6E"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B18D9E3"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36BB21B"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7189D78" w14:textId="77777777" w:rsidTr="00C62708">
        <w:tc>
          <w:tcPr>
            <w:tcW w:w="9854" w:type="dxa"/>
            <w:gridSpan w:val="2"/>
          </w:tcPr>
          <w:p w14:paraId="31904CDE" w14:textId="77777777" w:rsidR="003C4B6B" w:rsidRPr="007101A5" w:rsidRDefault="003C4B6B" w:rsidP="007D7B6F">
            <w:pPr>
              <w:pStyle w:val="1"/>
              <w:keepNext w:val="0"/>
              <w:widowControl w:val="0"/>
              <w:rPr>
                <w:sz w:val="28"/>
                <w:szCs w:val="28"/>
              </w:rPr>
            </w:pPr>
          </w:p>
          <w:p w14:paraId="07E1A8E2"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65E0DB7" w14:textId="77777777" w:rsidR="005F3529" w:rsidRPr="007101A5" w:rsidRDefault="005F3529" w:rsidP="0063471D">
      <w:pPr>
        <w:pStyle w:val="a4"/>
        <w:widowControl w:val="0"/>
        <w:jc w:val="both"/>
        <w:rPr>
          <w:sz w:val="24"/>
          <w:szCs w:val="24"/>
          <w:lang w:val="uk-UA"/>
        </w:rPr>
      </w:pPr>
    </w:p>
    <w:p w14:paraId="6140E88A"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1225E5C7"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25125D" w14:paraId="0B721483" w14:textId="77777777" w:rsidTr="00C62708">
        <w:tc>
          <w:tcPr>
            <w:tcW w:w="487" w:type="pct"/>
            <w:shd w:val="clear" w:color="auto" w:fill="DEEAF6"/>
          </w:tcPr>
          <w:p w14:paraId="52ECCF7F" w14:textId="77777777" w:rsidR="00A76484" w:rsidRPr="0025125D" w:rsidRDefault="00A76484" w:rsidP="002D4D30">
            <w:pPr>
              <w:widowControl w:val="0"/>
              <w:contextualSpacing/>
              <w:jc w:val="center"/>
              <w:rPr>
                <w:b/>
                <w:lang w:val="uk-UA"/>
              </w:rPr>
            </w:pPr>
            <w:r w:rsidRPr="0025125D">
              <w:rPr>
                <w:b/>
                <w:lang w:val="uk-UA"/>
              </w:rPr>
              <w:t>Пункт Кошторису</w:t>
            </w:r>
          </w:p>
        </w:tc>
        <w:tc>
          <w:tcPr>
            <w:tcW w:w="1527" w:type="pct"/>
            <w:shd w:val="clear" w:color="auto" w:fill="DEEAF6"/>
          </w:tcPr>
          <w:p w14:paraId="61E10A8F" w14:textId="77777777" w:rsidR="00A76484" w:rsidRPr="0025125D" w:rsidRDefault="00A76484" w:rsidP="002D4D30">
            <w:pPr>
              <w:widowControl w:val="0"/>
              <w:contextualSpacing/>
              <w:jc w:val="center"/>
              <w:rPr>
                <w:b/>
                <w:lang w:val="uk-UA"/>
              </w:rPr>
            </w:pPr>
            <w:r w:rsidRPr="0025125D">
              <w:rPr>
                <w:b/>
                <w:lang w:val="uk-UA"/>
              </w:rPr>
              <w:t>Назва предмета закупівлі із зазначенням коду за Єдиним закупівельним словником</w:t>
            </w:r>
          </w:p>
        </w:tc>
        <w:tc>
          <w:tcPr>
            <w:tcW w:w="947" w:type="pct"/>
            <w:shd w:val="clear" w:color="auto" w:fill="DEEAF6"/>
          </w:tcPr>
          <w:p w14:paraId="115EFE79" w14:textId="77777777" w:rsidR="00A76484" w:rsidRPr="0025125D" w:rsidRDefault="00A76484" w:rsidP="00DB2D70">
            <w:pPr>
              <w:widowControl w:val="0"/>
              <w:contextualSpacing/>
              <w:jc w:val="center"/>
              <w:rPr>
                <w:b/>
                <w:lang w:val="uk-UA"/>
              </w:rPr>
            </w:pPr>
            <w:r w:rsidRPr="0025125D">
              <w:rPr>
                <w:b/>
                <w:lang w:val="uk-UA"/>
              </w:rPr>
              <w:t>Очікувана варт</w:t>
            </w:r>
            <w:r w:rsidR="00DB2D70" w:rsidRPr="0025125D">
              <w:rPr>
                <w:b/>
                <w:lang w:val="uk-UA"/>
              </w:rPr>
              <w:t>ість предмета закупівлі згідно р</w:t>
            </w:r>
            <w:r w:rsidRPr="0025125D">
              <w:rPr>
                <w:b/>
                <w:lang w:val="uk-UA"/>
              </w:rPr>
              <w:t xml:space="preserve">ічного плану </w:t>
            </w:r>
            <w:proofErr w:type="spellStart"/>
            <w:r w:rsidRPr="0025125D">
              <w:rPr>
                <w:b/>
                <w:lang w:val="uk-UA"/>
              </w:rPr>
              <w:t>закупівель</w:t>
            </w:r>
            <w:proofErr w:type="spellEnd"/>
          </w:p>
        </w:tc>
        <w:tc>
          <w:tcPr>
            <w:tcW w:w="1102" w:type="pct"/>
            <w:shd w:val="clear" w:color="auto" w:fill="DEEAF6"/>
          </w:tcPr>
          <w:p w14:paraId="0455185D" w14:textId="77777777" w:rsidR="00A76484" w:rsidRPr="0025125D" w:rsidRDefault="00A76484" w:rsidP="002D4D30">
            <w:pPr>
              <w:widowControl w:val="0"/>
              <w:contextualSpacing/>
              <w:jc w:val="center"/>
              <w:rPr>
                <w:b/>
                <w:lang w:val="uk-UA"/>
              </w:rPr>
            </w:pPr>
            <w:r w:rsidRPr="0025125D">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4F94684C" w14:textId="77777777" w:rsidR="00A76484" w:rsidRPr="0025125D" w:rsidRDefault="00A355EA" w:rsidP="002D4D30">
            <w:pPr>
              <w:widowControl w:val="0"/>
              <w:contextualSpacing/>
              <w:jc w:val="center"/>
              <w:rPr>
                <w:b/>
                <w:lang w:val="uk-UA"/>
              </w:rPr>
            </w:pPr>
            <w:r w:rsidRPr="0025125D">
              <w:rPr>
                <w:b/>
                <w:lang w:val="uk-UA"/>
              </w:rPr>
              <w:t>Ідентифікатор процедури закупівлі</w:t>
            </w:r>
          </w:p>
        </w:tc>
      </w:tr>
      <w:tr w:rsidR="00DF00D5" w:rsidRPr="0025125D" w14:paraId="484A66DA" w14:textId="77777777" w:rsidTr="00212515">
        <w:tc>
          <w:tcPr>
            <w:tcW w:w="487" w:type="pct"/>
          </w:tcPr>
          <w:p w14:paraId="3289A475" w14:textId="65FD7818" w:rsidR="00DF00D5" w:rsidRPr="0025125D" w:rsidRDefault="00DF00D5" w:rsidP="00DF00D5">
            <w:pPr>
              <w:widowControl w:val="0"/>
              <w:ind w:right="-11"/>
              <w:jc w:val="center"/>
              <w:rPr>
                <w:lang w:val="uk-UA" w:eastAsia="uk-UA"/>
              </w:rPr>
            </w:pPr>
            <w:r w:rsidRPr="0025125D">
              <w:rPr>
                <w:lang w:val="uk-UA"/>
              </w:rPr>
              <w:t xml:space="preserve">4.15.3 </w:t>
            </w:r>
            <w:r w:rsidRPr="0025125D">
              <w:rPr>
                <w:lang w:val="uk-UA" w:eastAsia="uk-UA"/>
              </w:rPr>
              <w:t>(2025)</w:t>
            </w:r>
          </w:p>
        </w:tc>
        <w:tc>
          <w:tcPr>
            <w:tcW w:w="1527" w:type="pct"/>
          </w:tcPr>
          <w:p w14:paraId="6576DF30" w14:textId="2149431A" w:rsidR="00DF00D5" w:rsidRPr="0025125D" w:rsidRDefault="00DF00D5" w:rsidP="00DF00D5">
            <w:pPr>
              <w:widowControl w:val="0"/>
              <w:rPr>
                <w:bCs/>
                <w:lang w:val="uk-UA"/>
              </w:rPr>
            </w:pPr>
            <w:r w:rsidRPr="0025125D">
              <w:rPr>
                <w:b/>
                <w:lang w:val="uk-UA"/>
              </w:rPr>
              <w:t xml:space="preserve">Гідроізоляція рулонна, </w:t>
            </w:r>
            <w:r w:rsidRPr="0025125D">
              <w:rPr>
                <w:bCs/>
                <w:lang w:val="uk-UA"/>
              </w:rPr>
              <w:t>код ДК 021:2015 - 44110000-4 - Конструкційні матеріали</w:t>
            </w:r>
            <w:r w:rsidRPr="0025125D">
              <w:rPr>
                <w:lang w:val="uk-UA"/>
              </w:rPr>
              <w:t xml:space="preserve"> </w:t>
            </w:r>
          </w:p>
        </w:tc>
        <w:tc>
          <w:tcPr>
            <w:tcW w:w="947" w:type="pct"/>
          </w:tcPr>
          <w:p w14:paraId="206D1840" w14:textId="77777777" w:rsidR="00DF00D5" w:rsidRPr="0025125D" w:rsidRDefault="00DF00D5" w:rsidP="00DF00D5">
            <w:pPr>
              <w:widowControl w:val="0"/>
              <w:jc w:val="center"/>
              <w:rPr>
                <w:lang w:val="uk-UA"/>
              </w:rPr>
            </w:pPr>
            <w:r w:rsidRPr="0025125D">
              <w:rPr>
                <w:lang w:val="uk-UA"/>
              </w:rPr>
              <w:t xml:space="preserve">128 507,00 </w:t>
            </w:r>
          </w:p>
          <w:p w14:paraId="3CC51FC1" w14:textId="14480188" w:rsidR="00DF00D5" w:rsidRPr="0025125D" w:rsidRDefault="00DF00D5" w:rsidP="00DF00D5">
            <w:pPr>
              <w:widowControl w:val="0"/>
              <w:jc w:val="center"/>
              <w:rPr>
                <w:lang w:val="uk-UA"/>
              </w:rPr>
            </w:pPr>
            <w:r w:rsidRPr="0025125D">
              <w:rPr>
                <w:lang w:val="uk-UA"/>
              </w:rPr>
              <w:t>грн. з ПДВ</w:t>
            </w:r>
          </w:p>
        </w:tc>
        <w:tc>
          <w:tcPr>
            <w:tcW w:w="1102" w:type="pct"/>
          </w:tcPr>
          <w:p w14:paraId="32C164AA" w14:textId="77777777" w:rsidR="00DF00D5" w:rsidRPr="0025125D" w:rsidRDefault="00DF00D5" w:rsidP="00DF00D5">
            <w:pPr>
              <w:widowControl w:val="0"/>
              <w:jc w:val="center"/>
              <w:rPr>
                <w:lang w:val="uk-UA"/>
              </w:rPr>
            </w:pPr>
            <w:r w:rsidRPr="0025125D">
              <w:rPr>
                <w:lang w:val="uk-UA"/>
              </w:rPr>
              <w:t>107 089,17</w:t>
            </w:r>
          </w:p>
          <w:p w14:paraId="0A6CDF87" w14:textId="403F95FD" w:rsidR="00DF00D5" w:rsidRPr="0025125D" w:rsidRDefault="00DF00D5" w:rsidP="00DF00D5">
            <w:pPr>
              <w:widowControl w:val="0"/>
              <w:jc w:val="center"/>
              <w:rPr>
                <w:lang w:val="uk-UA"/>
              </w:rPr>
            </w:pPr>
            <w:r w:rsidRPr="0025125D">
              <w:rPr>
                <w:lang w:val="uk-UA"/>
              </w:rPr>
              <w:t xml:space="preserve">грн. без ПДВ </w:t>
            </w:r>
          </w:p>
        </w:tc>
        <w:tc>
          <w:tcPr>
            <w:tcW w:w="936" w:type="pct"/>
          </w:tcPr>
          <w:p w14:paraId="0DC7E289" w14:textId="73894DF2" w:rsidR="00DF00D5" w:rsidRPr="0025125D" w:rsidRDefault="00DF00D5" w:rsidP="00DF00D5">
            <w:pPr>
              <w:widowControl w:val="0"/>
              <w:jc w:val="center"/>
              <w:rPr>
                <w:color w:val="0000FF"/>
                <w:lang w:val="uk-UA"/>
              </w:rPr>
            </w:pPr>
            <w:r w:rsidRPr="0025125D">
              <w:rPr>
                <w:b/>
                <w:lang w:val="uk-UA"/>
              </w:rPr>
              <w:t>UA-2025-08-13-003059-a</w:t>
            </w:r>
          </w:p>
        </w:tc>
      </w:tr>
    </w:tbl>
    <w:p w14:paraId="6958A52A" w14:textId="77777777" w:rsidR="00A12478" w:rsidRPr="0025125D" w:rsidRDefault="00A12478" w:rsidP="0063471D">
      <w:pPr>
        <w:pStyle w:val="a4"/>
        <w:widowControl w:val="0"/>
        <w:jc w:val="both"/>
        <w:rPr>
          <w:sz w:val="24"/>
          <w:szCs w:val="24"/>
          <w:lang w:val="uk-UA"/>
        </w:rPr>
      </w:pPr>
    </w:p>
    <w:p w14:paraId="08C532A6" w14:textId="77777777" w:rsidR="00A355EA" w:rsidRPr="0025125D" w:rsidRDefault="00A355EA" w:rsidP="00C62708">
      <w:pPr>
        <w:widowControl w:val="0"/>
        <w:shd w:val="clear" w:color="auto" w:fill="DEEAF6"/>
        <w:jc w:val="center"/>
        <w:rPr>
          <w:lang w:val="uk-UA"/>
        </w:rPr>
      </w:pPr>
      <w:r w:rsidRPr="0025125D">
        <w:rPr>
          <w:b/>
          <w:lang w:val="uk-UA"/>
        </w:rPr>
        <w:t>Обґрунтування на виконання вимог Постанови КМУ від 11.10.2016 № 710:</w:t>
      </w:r>
    </w:p>
    <w:p w14:paraId="1034BD7C" w14:textId="77777777" w:rsidR="006F428D" w:rsidRPr="0025125D"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052D52" w:rsidRPr="00052D52" w14:paraId="563B598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255F3D8" w14:textId="77777777" w:rsidR="00052D52" w:rsidRPr="00052D52" w:rsidRDefault="00052D52" w:rsidP="00052D52">
            <w:pPr>
              <w:rPr>
                <w:lang w:val="uk-UA"/>
              </w:rPr>
            </w:pPr>
            <w:r w:rsidRPr="00052D52">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6788F58" w14:textId="77777777" w:rsidR="00052D52" w:rsidRPr="00052D52" w:rsidRDefault="00052D52" w:rsidP="00052D52">
            <w:pPr>
              <w:rPr>
                <w:lang w:val="uk-UA"/>
              </w:rPr>
            </w:pPr>
            <w:r w:rsidRPr="00052D52">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71E60E28" w14:textId="77777777" w:rsidR="00052D52" w:rsidRPr="00052D52" w:rsidRDefault="00052D52" w:rsidP="00052D52">
            <w:pPr>
              <w:widowControl w:val="0"/>
              <w:ind w:right="160"/>
              <w:jc w:val="both"/>
              <w:rPr>
                <w:lang w:val="uk-UA"/>
              </w:rPr>
            </w:pPr>
            <w:r w:rsidRPr="00052D52">
              <w:rPr>
                <w:i/>
                <w:lang w:val="uk-UA"/>
              </w:rPr>
              <w:t>Обґрунтування очікуваної вартості предмета закупівлі:</w:t>
            </w:r>
            <w:r w:rsidRPr="00052D52">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052D52">
              <w:rPr>
                <w:lang w:val="uk-UA"/>
              </w:rPr>
              <w:t>закупівель</w:t>
            </w:r>
            <w:proofErr w:type="spellEnd"/>
            <w:r w:rsidRPr="00052D52">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21BA0E4B" w14:textId="77777777" w:rsidR="00052D52" w:rsidRPr="00052D52" w:rsidRDefault="00052D52" w:rsidP="00052D52">
            <w:pPr>
              <w:widowControl w:val="0"/>
              <w:ind w:right="160"/>
              <w:jc w:val="both"/>
              <w:rPr>
                <w:lang w:val="uk-UA"/>
              </w:rPr>
            </w:pPr>
            <w:r w:rsidRPr="00052D52">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1A1FEFB3" w14:textId="79C30D2A" w:rsidR="00052D52" w:rsidRPr="00052D52" w:rsidRDefault="00052D52" w:rsidP="00052D52">
            <w:pPr>
              <w:rPr>
                <w:iCs/>
                <w:lang w:val="uk-UA"/>
              </w:rPr>
            </w:pPr>
            <w:r w:rsidRPr="00052D52">
              <w:rPr>
                <w:i/>
                <w:lang w:val="uk-UA"/>
              </w:rPr>
              <w:t>Обґрунтування обсягів закупівлі:</w:t>
            </w:r>
            <w:r w:rsidRPr="00052D52">
              <w:rPr>
                <w:lang w:val="uk-UA"/>
              </w:rPr>
              <w:t xml:space="preserve"> Обсяги визначено відповідно до очікуваної потреби.</w:t>
            </w:r>
          </w:p>
        </w:tc>
      </w:tr>
      <w:tr w:rsidR="00052D52" w:rsidRPr="00052D52" w14:paraId="706B4803"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3DE57B89" w14:textId="77777777" w:rsidR="00052D52" w:rsidRPr="00052D52" w:rsidRDefault="00052D52" w:rsidP="00052D52">
            <w:pPr>
              <w:rPr>
                <w:lang w:val="uk-UA"/>
              </w:rPr>
            </w:pPr>
            <w:r w:rsidRPr="00052D52">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27C11029" w14:textId="77777777" w:rsidR="00052D52" w:rsidRPr="00052D52" w:rsidRDefault="00052D52" w:rsidP="00052D52">
            <w:pPr>
              <w:rPr>
                <w:lang w:val="uk-UA"/>
              </w:rPr>
            </w:pPr>
            <w:r w:rsidRPr="00052D52">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ADCEDC2" w14:textId="77777777" w:rsidR="00052D52" w:rsidRPr="00052D52" w:rsidRDefault="00052D52" w:rsidP="00052D52">
            <w:pPr>
              <w:widowControl w:val="0"/>
              <w:ind w:right="160" w:firstLine="368"/>
              <w:jc w:val="both"/>
              <w:rPr>
                <w:lang w:val="uk-UA"/>
              </w:rPr>
            </w:pPr>
            <w:r w:rsidRPr="00052D52">
              <w:rPr>
                <w:i/>
                <w:lang w:val="uk-UA"/>
              </w:rPr>
              <w:t>Визначення потреби в закупівлі:</w:t>
            </w:r>
            <w:r w:rsidRPr="00052D52">
              <w:rPr>
                <w:lang w:val="uk-UA"/>
              </w:rPr>
              <w:t xml:space="preserve"> зумовлена необхідністю </w:t>
            </w:r>
            <w:r w:rsidRPr="00052D52">
              <w:rPr>
                <w:rFonts w:eastAsia="Calibri"/>
                <w:lang w:val="uk-UA" w:eastAsia="uk-UA"/>
              </w:rPr>
              <w:t>проведення р</w:t>
            </w:r>
            <w:r w:rsidRPr="00052D52">
              <w:rPr>
                <w:lang w:val="uk-UA"/>
              </w:rPr>
              <w:t>емонту та усунення пошкоджень/руйнувань дорожніх покриттів, покрівель будівель та споруд ДП МА «Бориспіль» під час воєнного стану та тих, що виникли в результаті експлуатації.</w:t>
            </w:r>
          </w:p>
          <w:p w14:paraId="1899FBBA" w14:textId="77777777" w:rsidR="00052D52" w:rsidRPr="00052D52" w:rsidRDefault="00052D52" w:rsidP="00052D52">
            <w:pPr>
              <w:widowControl w:val="0"/>
              <w:ind w:right="160" w:firstLine="368"/>
              <w:jc w:val="both"/>
              <w:rPr>
                <w:lang w:val="uk-UA"/>
              </w:rPr>
            </w:pPr>
            <w:r w:rsidRPr="00052D52">
              <w:rPr>
                <w:i/>
                <w:lang w:val="uk-UA"/>
              </w:rPr>
              <w:t>Обґрунтування технічних та якісних характеристик предмета закупівлі:</w:t>
            </w:r>
            <w:r w:rsidRPr="00052D52">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3495C31F" w14:textId="665AD6A6" w:rsidR="00052D52" w:rsidRPr="00052D52" w:rsidRDefault="00052D52" w:rsidP="00052D52">
            <w:pPr>
              <w:rPr>
                <w:i/>
                <w:lang w:val="uk-UA"/>
              </w:rPr>
            </w:pPr>
            <w:r w:rsidRPr="00052D52">
              <w:rPr>
                <w:lang w:val="uk-UA"/>
              </w:rPr>
              <w:lastRenderedPageBreak/>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052D52" w:rsidRPr="00052D52" w14:paraId="5648BA5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EB68D6E" w14:textId="77777777" w:rsidR="00052D52" w:rsidRPr="00052D52" w:rsidRDefault="00052D52" w:rsidP="00052D52">
            <w:pPr>
              <w:rPr>
                <w:lang w:val="uk-UA"/>
              </w:rPr>
            </w:pPr>
            <w:r w:rsidRPr="00052D52">
              <w:rPr>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1C5C95FF" w14:textId="77777777" w:rsidR="00052D52" w:rsidRPr="00052D52" w:rsidRDefault="00052D52" w:rsidP="00052D52">
            <w:pPr>
              <w:rPr>
                <w:lang w:val="uk-UA"/>
              </w:rPr>
            </w:pPr>
            <w:r w:rsidRPr="00052D52">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1B63613" w14:textId="77777777" w:rsidR="00052D52" w:rsidRPr="00052D52" w:rsidRDefault="00052D52" w:rsidP="00052D52">
            <w:pPr>
              <w:widowControl w:val="0"/>
              <w:jc w:val="both"/>
              <w:rPr>
                <w:i/>
                <w:lang w:val="uk-UA"/>
              </w:rPr>
            </w:pPr>
            <w:r w:rsidRPr="00052D52">
              <w:rPr>
                <w:lang w:val="uk-UA"/>
              </w:rPr>
              <w:t xml:space="preserve">Розрахунок очікуваної вартості товару проводився </w:t>
            </w:r>
            <w:r w:rsidRPr="00052D52">
              <w:rPr>
                <w:i/>
                <w:lang w:val="uk-UA"/>
              </w:rPr>
              <w:t>методом порівняння ринкових цін за інформацією, що міститься у відкритих джерелах.</w:t>
            </w:r>
          </w:p>
          <w:p w14:paraId="064556F7" w14:textId="77777777" w:rsidR="00052D52" w:rsidRPr="00052D52" w:rsidRDefault="00052D52" w:rsidP="00052D52">
            <w:pPr>
              <w:jc w:val="both"/>
              <w:rPr>
                <w:i/>
                <w:lang w:val="uk-UA"/>
              </w:rPr>
            </w:pPr>
            <w:r w:rsidRPr="00052D52">
              <w:rPr>
                <w:lang w:val="uk-UA"/>
              </w:rPr>
              <w:t>Перелік інтернет-магазинів, ціни з яких враховувались у розрахунку очікуваної вартості товару:</w:t>
            </w:r>
            <w:r w:rsidRPr="00052D52">
              <w:rPr>
                <w:i/>
                <w:lang w:val="uk-UA"/>
              </w:rPr>
              <w:t xml:space="preserve"> </w:t>
            </w:r>
          </w:p>
          <w:p w14:paraId="2D25EFF6" w14:textId="77777777" w:rsidR="00052D52" w:rsidRPr="0028374C" w:rsidRDefault="00052D52" w:rsidP="00052D52">
            <w:pPr>
              <w:widowControl w:val="0"/>
              <w:jc w:val="both"/>
              <w:rPr>
                <w:rStyle w:val="af"/>
                <w:bdr w:val="none" w:sz="0" w:space="0" w:color="auto" w:frame="1"/>
                <w:shd w:val="clear" w:color="auto" w:fill="FFFFFF"/>
                <w:lang w:val="uk-UA"/>
              </w:rPr>
            </w:pPr>
            <w:r w:rsidRPr="00052D52">
              <w:rPr>
                <w:lang w:val="uk-UA"/>
              </w:rPr>
              <w:t xml:space="preserve">Інтернет магазин «Ореол-1» - виробник будівельних матеріалів </w:t>
            </w:r>
            <w:hyperlink r:id="rId9" w:history="1">
              <w:r w:rsidRPr="0028374C">
                <w:rPr>
                  <w:rStyle w:val="af"/>
                  <w:bdr w:val="none" w:sz="0" w:space="0" w:color="auto" w:frame="1"/>
                  <w:shd w:val="clear" w:color="auto" w:fill="FFFFFF"/>
                  <w:lang w:val="uk-UA"/>
                </w:rPr>
                <w:t>https://oreol-1.ua/products/bitumakc-ekp-40sl-10-m</w:t>
              </w:r>
            </w:hyperlink>
            <w:r w:rsidRPr="0028374C">
              <w:rPr>
                <w:rStyle w:val="af"/>
                <w:bdr w:val="none" w:sz="0" w:space="0" w:color="auto" w:frame="1"/>
                <w:shd w:val="clear" w:color="auto" w:fill="FFFFFF"/>
                <w:lang w:val="uk-UA"/>
              </w:rPr>
              <w:t xml:space="preserve"> </w:t>
            </w:r>
          </w:p>
          <w:p w14:paraId="32555674" w14:textId="77777777" w:rsidR="0028374C" w:rsidRDefault="00052D52" w:rsidP="00052D52">
            <w:pPr>
              <w:rPr>
                <w:lang w:val="uk-UA"/>
              </w:rPr>
            </w:pPr>
            <w:r w:rsidRPr="00052D52">
              <w:rPr>
                <w:lang w:val="uk-UA"/>
              </w:rPr>
              <w:t xml:space="preserve">Інтернет-магазин «ФОРТЕЦЯ» </w:t>
            </w:r>
          </w:p>
          <w:p w14:paraId="23738CFB" w14:textId="15EE1F0B" w:rsidR="00052D52" w:rsidRPr="0028374C" w:rsidRDefault="0028374C" w:rsidP="00052D52">
            <w:pPr>
              <w:rPr>
                <w:rStyle w:val="af"/>
                <w:bdr w:val="none" w:sz="0" w:space="0" w:color="auto" w:frame="1"/>
                <w:shd w:val="clear" w:color="auto" w:fill="FFFFFF"/>
                <w:lang w:val="uk-UA"/>
              </w:rPr>
            </w:pPr>
            <w:hyperlink r:id="rId10" w:history="1">
              <w:r w:rsidRPr="00ED20FD">
                <w:rPr>
                  <w:rStyle w:val="af"/>
                  <w:bdr w:val="none" w:sz="0" w:space="0" w:color="auto" w:frame="1"/>
                  <w:shd w:val="clear" w:color="auto" w:fill="FFFFFF"/>
                  <w:lang w:val="uk-UA"/>
                </w:rPr>
                <w:t>https://fortecia.kiev.ua/bitumakc-oreol-1-ekp-4.0-sl-10-m/</w:t>
              </w:r>
            </w:hyperlink>
            <w:r w:rsidR="00052D52" w:rsidRPr="0028374C">
              <w:rPr>
                <w:rStyle w:val="af"/>
                <w:bdr w:val="none" w:sz="0" w:space="0" w:color="auto" w:frame="1"/>
                <w:shd w:val="clear" w:color="auto" w:fill="FFFFFF"/>
                <w:lang w:val="uk-UA"/>
              </w:rPr>
              <w:t xml:space="preserve"> </w:t>
            </w:r>
          </w:p>
          <w:p w14:paraId="22F44025" w14:textId="461B9E82" w:rsidR="00052D52" w:rsidRPr="00052D52" w:rsidRDefault="00052D52" w:rsidP="00052D52">
            <w:pPr>
              <w:rPr>
                <w:rStyle w:val="af"/>
                <w:color w:val="A02B93" w:themeColor="accent5"/>
                <w:bdr w:val="none" w:sz="0" w:space="0" w:color="auto" w:frame="1"/>
                <w:shd w:val="clear" w:color="auto" w:fill="FFFFFF"/>
                <w:lang w:val="uk-UA"/>
              </w:rPr>
            </w:pPr>
            <w:r w:rsidRPr="00052D52">
              <w:rPr>
                <w:lang w:val="uk-UA"/>
              </w:rPr>
              <w:t>Інтернет-магазин «Епіцентр»</w:t>
            </w:r>
            <w:r w:rsidRPr="00052D52">
              <w:rPr>
                <w:rStyle w:val="af"/>
                <w:color w:val="A02B93" w:themeColor="accent5"/>
                <w:bdr w:val="none" w:sz="0" w:space="0" w:color="auto" w:frame="1"/>
                <w:shd w:val="clear" w:color="auto" w:fill="FFFFFF"/>
                <w:lang w:val="uk-UA"/>
              </w:rPr>
              <w:t xml:space="preserve"> </w:t>
            </w:r>
            <w:hyperlink r:id="rId11" w:history="1">
              <w:r w:rsidR="0028374C" w:rsidRPr="00ED20FD">
                <w:rPr>
                  <w:rStyle w:val="af"/>
                  <w:bdr w:val="none" w:sz="0" w:space="0" w:color="auto" w:frame="1"/>
                  <w:shd w:val="clear" w:color="auto" w:fill="FFFFFF"/>
                  <w:lang w:val="uk-UA"/>
                </w:rPr>
                <w:t>https://epicentrk.ua/ua/shop/ruberoid-bitumaks-ekp-4-0-rulon-10-kv-m.html</w:t>
              </w:r>
            </w:hyperlink>
          </w:p>
          <w:p w14:paraId="26F313BB" w14:textId="0F4D7F72" w:rsidR="00052D52" w:rsidRPr="00052D52" w:rsidRDefault="00052D52" w:rsidP="00052D52">
            <w:pPr>
              <w:rPr>
                <w:iCs/>
                <w:lang w:val="uk-UA"/>
              </w:rPr>
            </w:pPr>
            <w:r w:rsidRPr="00052D52">
              <w:rPr>
                <w:lang w:val="uk-UA"/>
              </w:rPr>
              <w:t>Інтернет-магазин «</w:t>
            </w:r>
            <w:proofErr w:type="spellStart"/>
            <w:r w:rsidRPr="00052D52">
              <w:rPr>
                <w:lang w:val="uk-UA"/>
              </w:rPr>
              <w:t>Venbud</w:t>
            </w:r>
            <w:proofErr w:type="spellEnd"/>
            <w:r w:rsidRPr="00052D52">
              <w:rPr>
                <w:lang w:val="uk-UA"/>
              </w:rPr>
              <w:t>»</w:t>
            </w:r>
            <w:r w:rsidRPr="00052D52">
              <w:rPr>
                <w:rStyle w:val="af"/>
                <w:color w:val="A02B93" w:themeColor="accent5"/>
                <w:bdr w:val="none" w:sz="0" w:space="0" w:color="auto" w:frame="1"/>
                <w:shd w:val="clear" w:color="auto" w:fill="FFFFFF"/>
                <w:lang w:val="uk-UA"/>
              </w:rPr>
              <w:t xml:space="preserve">  </w:t>
            </w:r>
            <w:hyperlink r:id="rId12" w:history="1">
              <w:r w:rsidRPr="00052D52">
                <w:rPr>
                  <w:rStyle w:val="af"/>
                  <w:bdr w:val="none" w:sz="0" w:space="0" w:color="auto" w:frame="1"/>
                  <w:shd w:val="clear" w:color="auto" w:fill="FFFFFF"/>
                  <w:lang w:val="uk-UA"/>
                </w:rPr>
                <w:t>https://venbud.ua/product/oreol-bitumaks-ekp-40-10m2-verh</w:t>
              </w:r>
            </w:hyperlink>
          </w:p>
        </w:tc>
      </w:tr>
    </w:tbl>
    <w:p w14:paraId="3F214112" w14:textId="77777777" w:rsidR="006F428D" w:rsidRPr="00052D52" w:rsidRDefault="006F428D" w:rsidP="00A12478">
      <w:pPr>
        <w:rPr>
          <w:lang w:val="uk-UA"/>
        </w:rPr>
      </w:pPr>
    </w:p>
    <w:p w14:paraId="79CA227B" w14:textId="77777777" w:rsidR="006926A0" w:rsidRPr="0025125D" w:rsidRDefault="006926A0" w:rsidP="006926A0">
      <w:pPr>
        <w:ind w:firstLine="567"/>
        <w:jc w:val="both"/>
        <w:rPr>
          <w:lang w:val="uk-UA"/>
        </w:rPr>
      </w:pPr>
      <w:r w:rsidRPr="00052D52">
        <w:rPr>
          <w:lang w:val="uk-UA"/>
        </w:rPr>
        <w:t>Враховуючи зазначене, замовник прийняв рішення</w:t>
      </w:r>
      <w:r w:rsidRPr="0025125D">
        <w:rPr>
          <w:lang w:val="uk-UA"/>
        </w:rPr>
        <w:t xml:space="preserve"> стосовно застосування таких технічних та якісних характеристик предмета закупівлі:</w:t>
      </w:r>
    </w:p>
    <w:p w14:paraId="5A99CBCF" w14:textId="77777777" w:rsidR="006F428D" w:rsidRPr="0025125D" w:rsidRDefault="006F428D" w:rsidP="00A12478">
      <w:pPr>
        <w:rPr>
          <w:b/>
          <w:lang w:val="uk-UA"/>
        </w:rPr>
      </w:pPr>
    </w:p>
    <w:p w14:paraId="62D80DE6" w14:textId="77777777" w:rsidR="000E2638" w:rsidRPr="0025125D" w:rsidRDefault="000E2638" w:rsidP="000E2638">
      <w:pPr>
        <w:widowControl w:val="0"/>
        <w:jc w:val="center"/>
        <w:rPr>
          <w:b/>
          <w:lang w:val="uk-UA"/>
        </w:rPr>
      </w:pPr>
      <w:r w:rsidRPr="0025125D">
        <w:rPr>
          <w:b/>
          <w:lang w:val="uk-UA"/>
        </w:rPr>
        <w:t>Технічна специфікація</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720"/>
        <w:gridCol w:w="1701"/>
        <w:gridCol w:w="1135"/>
        <w:gridCol w:w="851"/>
        <w:gridCol w:w="3968"/>
      </w:tblGrid>
      <w:tr w:rsidR="000E2638" w:rsidRPr="0025125D" w14:paraId="3724A528" w14:textId="77777777" w:rsidTr="00B026B3">
        <w:trPr>
          <w:trHeight w:val="816"/>
        </w:trPr>
        <w:tc>
          <w:tcPr>
            <w:tcW w:w="757" w:type="dxa"/>
            <w:tcBorders>
              <w:top w:val="single" w:sz="4" w:space="0" w:color="auto"/>
              <w:left w:val="single" w:sz="4" w:space="0" w:color="auto"/>
              <w:right w:val="single" w:sz="4" w:space="0" w:color="auto"/>
            </w:tcBorders>
            <w:shd w:val="clear" w:color="auto" w:fill="D9E2F3"/>
          </w:tcPr>
          <w:p w14:paraId="159A2AEA" w14:textId="77777777" w:rsidR="000E2638" w:rsidRPr="0025125D" w:rsidRDefault="000E2638" w:rsidP="00B026B3">
            <w:pPr>
              <w:widowControl w:val="0"/>
              <w:rPr>
                <w:lang w:val="uk-UA"/>
              </w:rPr>
            </w:pPr>
            <w:r w:rsidRPr="0025125D">
              <w:rPr>
                <w:lang w:val="uk-UA"/>
              </w:rPr>
              <w:t>№ п/п</w:t>
            </w:r>
          </w:p>
        </w:tc>
        <w:tc>
          <w:tcPr>
            <w:tcW w:w="1720" w:type="dxa"/>
            <w:tcBorders>
              <w:top w:val="single" w:sz="4" w:space="0" w:color="auto"/>
              <w:left w:val="single" w:sz="4" w:space="0" w:color="auto"/>
              <w:right w:val="single" w:sz="4" w:space="0" w:color="auto"/>
            </w:tcBorders>
            <w:shd w:val="clear" w:color="auto" w:fill="D9E2F3"/>
          </w:tcPr>
          <w:p w14:paraId="566D1E3C" w14:textId="77777777" w:rsidR="000E2638" w:rsidRPr="0025125D" w:rsidRDefault="000E2638" w:rsidP="00B026B3">
            <w:pPr>
              <w:widowControl w:val="0"/>
              <w:jc w:val="center"/>
              <w:rPr>
                <w:bCs/>
                <w:snapToGrid w:val="0"/>
                <w:lang w:val="uk-UA"/>
              </w:rPr>
            </w:pPr>
            <w:r w:rsidRPr="0025125D">
              <w:rPr>
                <w:lang w:val="uk-UA"/>
              </w:rPr>
              <w:t>Найменування товару</w:t>
            </w:r>
          </w:p>
        </w:tc>
        <w:tc>
          <w:tcPr>
            <w:tcW w:w="1701" w:type="dxa"/>
            <w:tcBorders>
              <w:top w:val="single" w:sz="4" w:space="0" w:color="auto"/>
              <w:left w:val="single" w:sz="4" w:space="0" w:color="auto"/>
              <w:right w:val="single" w:sz="4" w:space="0" w:color="auto"/>
            </w:tcBorders>
            <w:shd w:val="clear" w:color="auto" w:fill="D9E2F3"/>
          </w:tcPr>
          <w:p w14:paraId="332DCBB9" w14:textId="77777777" w:rsidR="000E2638" w:rsidRPr="00A6042A" w:rsidRDefault="000E2638" w:rsidP="00B026B3">
            <w:pPr>
              <w:widowControl w:val="0"/>
              <w:jc w:val="center"/>
              <w:rPr>
                <w:sz w:val="20"/>
                <w:szCs w:val="20"/>
                <w:lang w:val="uk-UA"/>
              </w:rPr>
            </w:pPr>
            <w:r w:rsidRPr="00A6042A">
              <w:rPr>
                <w:sz w:val="20"/>
                <w:szCs w:val="20"/>
                <w:lang w:val="uk-UA"/>
              </w:rPr>
              <w:t>Марка або модель, або артикул, або каталожний номер, або інші параметри для ідентифікації Товару</w:t>
            </w:r>
          </w:p>
        </w:tc>
        <w:tc>
          <w:tcPr>
            <w:tcW w:w="1135" w:type="dxa"/>
            <w:tcBorders>
              <w:top w:val="single" w:sz="4" w:space="0" w:color="auto"/>
              <w:left w:val="single" w:sz="4" w:space="0" w:color="auto"/>
              <w:right w:val="single" w:sz="4" w:space="0" w:color="auto"/>
            </w:tcBorders>
            <w:shd w:val="clear" w:color="auto" w:fill="D9E2F3"/>
          </w:tcPr>
          <w:p w14:paraId="7EED4F92" w14:textId="77777777" w:rsidR="000E2638" w:rsidRPr="0025125D" w:rsidRDefault="000E2638" w:rsidP="00B026B3">
            <w:pPr>
              <w:widowControl w:val="0"/>
              <w:jc w:val="center"/>
              <w:rPr>
                <w:lang w:val="uk-UA"/>
              </w:rPr>
            </w:pPr>
            <w:r w:rsidRPr="0025125D">
              <w:rPr>
                <w:lang w:val="uk-UA"/>
              </w:rPr>
              <w:t>Одиниця</w:t>
            </w:r>
          </w:p>
          <w:p w14:paraId="71128C4C" w14:textId="77777777" w:rsidR="000E2638" w:rsidRPr="0025125D" w:rsidRDefault="000E2638" w:rsidP="00B026B3">
            <w:pPr>
              <w:widowControl w:val="0"/>
              <w:jc w:val="center"/>
              <w:rPr>
                <w:lang w:val="uk-UA"/>
              </w:rPr>
            </w:pPr>
            <w:r w:rsidRPr="0025125D">
              <w:rPr>
                <w:lang w:val="uk-UA"/>
              </w:rPr>
              <w:t>виміру</w:t>
            </w:r>
          </w:p>
        </w:tc>
        <w:tc>
          <w:tcPr>
            <w:tcW w:w="851" w:type="dxa"/>
            <w:tcBorders>
              <w:top w:val="single" w:sz="4" w:space="0" w:color="auto"/>
              <w:left w:val="single" w:sz="4" w:space="0" w:color="auto"/>
              <w:right w:val="single" w:sz="4" w:space="0" w:color="auto"/>
            </w:tcBorders>
            <w:shd w:val="clear" w:color="auto" w:fill="D9E2F3"/>
          </w:tcPr>
          <w:p w14:paraId="6F9D2DFA" w14:textId="77777777" w:rsidR="000E2638" w:rsidRPr="0025125D" w:rsidRDefault="000E2638" w:rsidP="00B026B3">
            <w:pPr>
              <w:widowControl w:val="0"/>
              <w:jc w:val="center"/>
              <w:rPr>
                <w:lang w:val="uk-UA"/>
              </w:rPr>
            </w:pPr>
            <w:r w:rsidRPr="0025125D">
              <w:rPr>
                <w:lang w:val="uk-UA"/>
              </w:rPr>
              <w:t>Кількість</w:t>
            </w:r>
          </w:p>
        </w:tc>
        <w:tc>
          <w:tcPr>
            <w:tcW w:w="3968" w:type="dxa"/>
            <w:tcBorders>
              <w:top w:val="single" w:sz="4" w:space="0" w:color="auto"/>
              <w:left w:val="single" w:sz="4" w:space="0" w:color="auto"/>
              <w:right w:val="single" w:sz="4" w:space="0" w:color="auto"/>
            </w:tcBorders>
            <w:shd w:val="clear" w:color="auto" w:fill="D9E2F3"/>
          </w:tcPr>
          <w:p w14:paraId="7BF9BF16" w14:textId="77777777" w:rsidR="000E2638" w:rsidRPr="0025125D" w:rsidRDefault="000E2638" w:rsidP="00B026B3">
            <w:pPr>
              <w:widowControl w:val="0"/>
              <w:jc w:val="center"/>
              <w:rPr>
                <w:lang w:val="uk-UA"/>
              </w:rPr>
            </w:pPr>
            <w:r w:rsidRPr="0025125D">
              <w:rPr>
                <w:lang w:val="uk-UA"/>
              </w:rPr>
              <w:t>Технічні та якісні характеристики предмета закупівлі</w:t>
            </w:r>
          </w:p>
        </w:tc>
      </w:tr>
      <w:tr w:rsidR="000E2638" w:rsidRPr="0025125D" w14:paraId="1492A8AD" w14:textId="77777777" w:rsidTr="00B026B3">
        <w:trPr>
          <w:trHeight w:val="229"/>
        </w:trPr>
        <w:tc>
          <w:tcPr>
            <w:tcW w:w="757" w:type="dxa"/>
            <w:tcBorders>
              <w:top w:val="single" w:sz="4" w:space="0" w:color="auto"/>
              <w:left w:val="single" w:sz="4" w:space="0" w:color="auto"/>
              <w:right w:val="single" w:sz="4" w:space="0" w:color="auto"/>
            </w:tcBorders>
          </w:tcPr>
          <w:p w14:paraId="13E0B43E" w14:textId="77777777" w:rsidR="000E2638" w:rsidRPr="0025125D" w:rsidRDefault="000E2638" w:rsidP="00B026B3">
            <w:pPr>
              <w:widowControl w:val="0"/>
              <w:rPr>
                <w:lang w:val="uk-UA"/>
              </w:rPr>
            </w:pPr>
            <w:r w:rsidRPr="0025125D">
              <w:rPr>
                <w:lang w:val="uk-UA"/>
              </w:rPr>
              <w:t>1</w:t>
            </w:r>
          </w:p>
        </w:tc>
        <w:tc>
          <w:tcPr>
            <w:tcW w:w="1720" w:type="dxa"/>
            <w:tcBorders>
              <w:top w:val="single" w:sz="4" w:space="0" w:color="auto"/>
              <w:left w:val="single" w:sz="4" w:space="0" w:color="auto"/>
              <w:right w:val="single" w:sz="4" w:space="0" w:color="auto"/>
            </w:tcBorders>
          </w:tcPr>
          <w:p w14:paraId="2E6F77A8" w14:textId="77777777" w:rsidR="000E2638" w:rsidRPr="0025125D" w:rsidRDefault="000E2638" w:rsidP="00B026B3">
            <w:pPr>
              <w:jc w:val="center"/>
              <w:rPr>
                <w:b/>
                <w:bCs/>
                <w:noProof/>
                <w:snapToGrid w:val="0"/>
                <w:lang w:val="uk-UA"/>
              </w:rPr>
            </w:pPr>
            <w:r w:rsidRPr="0025125D">
              <w:rPr>
                <w:lang w:val="uk-UA" w:eastAsia="uk-UA"/>
              </w:rPr>
              <w:t>Гідроізоляція рулонна</w:t>
            </w:r>
          </w:p>
        </w:tc>
        <w:tc>
          <w:tcPr>
            <w:tcW w:w="1701" w:type="dxa"/>
            <w:tcBorders>
              <w:top w:val="single" w:sz="4" w:space="0" w:color="auto"/>
              <w:left w:val="single" w:sz="4" w:space="0" w:color="auto"/>
              <w:right w:val="single" w:sz="4" w:space="0" w:color="auto"/>
            </w:tcBorders>
          </w:tcPr>
          <w:p w14:paraId="054E264D" w14:textId="77777777" w:rsidR="000E2638" w:rsidRPr="0025125D" w:rsidRDefault="000E2638" w:rsidP="00B026B3">
            <w:pPr>
              <w:jc w:val="center"/>
              <w:rPr>
                <w:noProof/>
                <w:color w:val="000000"/>
                <w:lang w:val="uk-UA"/>
              </w:rPr>
            </w:pPr>
            <w:r w:rsidRPr="0025125D">
              <w:rPr>
                <w:lang w:val="uk-UA" w:eastAsia="uk-UA"/>
              </w:rPr>
              <w:t xml:space="preserve">Ореол-1 </w:t>
            </w:r>
            <w:proofErr w:type="spellStart"/>
            <w:r w:rsidRPr="0025125D">
              <w:rPr>
                <w:lang w:val="uk-UA" w:eastAsia="uk-UA"/>
              </w:rPr>
              <w:t>Бітумакс</w:t>
            </w:r>
            <w:proofErr w:type="spellEnd"/>
            <w:r w:rsidRPr="0025125D">
              <w:rPr>
                <w:lang w:val="uk-UA" w:eastAsia="uk-UA"/>
              </w:rPr>
              <w:t xml:space="preserve"> ЕКП-4.0сл 10м</w:t>
            </w:r>
            <w:r w:rsidRPr="0025125D">
              <w:rPr>
                <w:vertAlign w:val="superscript"/>
                <w:lang w:val="uk-UA" w:eastAsia="uk-UA"/>
              </w:rPr>
              <w:t>2</w:t>
            </w:r>
          </w:p>
        </w:tc>
        <w:tc>
          <w:tcPr>
            <w:tcW w:w="1135" w:type="dxa"/>
            <w:tcBorders>
              <w:top w:val="single" w:sz="4" w:space="0" w:color="auto"/>
              <w:left w:val="single" w:sz="4" w:space="0" w:color="auto"/>
              <w:right w:val="single" w:sz="4" w:space="0" w:color="auto"/>
            </w:tcBorders>
          </w:tcPr>
          <w:p w14:paraId="22200947" w14:textId="77777777" w:rsidR="000E2638" w:rsidRPr="0025125D" w:rsidRDefault="000E2638" w:rsidP="00B026B3">
            <w:pPr>
              <w:widowControl w:val="0"/>
              <w:jc w:val="center"/>
              <w:rPr>
                <w:b/>
                <w:noProof/>
                <w:lang w:val="uk-UA"/>
              </w:rPr>
            </w:pPr>
            <w:proofErr w:type="spellStart"/>
            <w:r w:rsidRPr="0025125D">
              <w:rPr>
                <w:lang w:val="uk-UA"/>
              </w:rPr>
              <w:t>шт</w:t>
            </w:r>
            <w:proofErr w:type="spellEnd"/>
          </w:p>
        </w:tc>
        <w:tc>
          <w:tcPr>
            <w:tcW w:w="851" w:type="dxa"/>
            <w:tcBorders>
              <w:top w:val="single" w:sz="4" w:space="0" w:color="auto"/>
              <w:left w:val="single" w:sz="4" w:space="0" w:color="auto"/>
              <w:right w:val="single" w:sz="4" w:space="0" w:color="auto"/>
            </w:tcBorders>
          </w:tcPr>
          <w:p w14:paraId="4210B033" w14:textId="77777777" w:rsidR="000E2638" w:rsidRPr="0025125D" w:rsidRDefault="000E2638" w:rsidP="00B026B3">
            <w:pPr>
              <w:widowControl w:val="0"/>
              <w:jc w:val="center"/>
              <w:rPr>
                <w:b/>
                <w:noProof/>
                <w:lang w:val="uk-UA"/>
              </w:rPr>
            </w:pPr>
            <w:r w:rsidRPr="0025125D">
              <w:rPr>
                <w:lang w:val="uk-UA"/>
              </w:rPr>
              <w:t>87</w:t>
            </w:r>
          </w:p>
        </w:tc>
        <w:tc>
          <w:tcPr>
            <w:tcW w:w="3968" w:type="dxa"/>
            <w:tcBorders>
              <w:top w:val="single" w:sz="4" w:space="0" w:color="auto"/>
              <w:left w:val="single" w:sz="4" w:space="0" w:color="auto"/>
              <w:right w:val="single" w:sz="4" w:space="0" w:color="auto"/>
            </w:tcBorders>
          </w:tcPr>
          <w:p w14:paraId="15447257" w14:textId="77777777" w:rsidR="000E2638" w:rsidRPr="0025125D" w:rsidRDefault="000E2638" w:rsidP="000E2638">
            <w:pPr>
              <w:numPr>
                <w:ilvl w:val="0"/>
                <w:numId w:val="26"/>
              </w:numPr>
              <w:rPr>
                <w:lang w:val="uk-UA"/>
              </w:rPr>
            </w:pPr>
            <w:r w:rsidRPr="0025125D">
              <w:rPr>
                <w:lang w:val="uk-UA"/>
              </w:rPr>
              <w:t>Пакування: рулон;</w:t>
            </w:r>
          </w:p>
          <w:p w14:paraId="7DE336F6" w14:textId="77777777" w:rsidR="000E2638" w:rsidRPr="0025125D" w:rsidRDefault="000E2638" w:rsidP="000E2638">
            <w:pPr>
              <w:numPr>
                <w:ilvl w:val="0"/>
                <w:numId w:val="26"/>
              </w:numPr>
              <w:rPr>
                <w:lang w:val="uk-UA"/>
              </w:rPr>
            </w:pPr>
            <w:r w:rsidRPr="0025125D">
              <w:rPr>
                <w:lang w:val="uk-UA"/>
              </w:rPr>
              <w:t>Довжина рулону: 10 м;</w:t>
            </w:r>
          </w:p>
          <w:p w14:paraId="10C086E3" w14:textId="77777777" w:rsidR="000E2638" w:rsidRPr="0025125D" w:rsidRDefault="000E2638" w:rsidP="000E2638">
            <w:pPr>
              <w:numPr>
                <w:ilvl w:val="0"/>
                <w:numId w:val="26"/>
              </w:numPr>
              <w:rPr>
                <w:lang w:val="uk-UA"/>
              </w:rPr>
            </w:pPr>
            <w:r w:rsidRPr="0025125D">
              <w:rPr>
                <w:lang w:val="uk-UA"/>
              </w:rPr>
              <w:t>Ширина рулону: 1 м;</w:t>
            </w:r>
          </w:p>
          <w:p w14:paraId="45036E55" w14:textId="77777777" w:rsidR="000E2638" w:rsidRPr="0025125D" w:rsidRDefault="000E2638" w:rsidP="000E2638">
            <w:pPr>
              <w:numPr>
                <w:ilvl w:val="0"/>
                <w:numId w:val="26"/>
              </w:numPr>
              <w:rPr>
                <w:lang w:val="uk-UA"/>
              </w:rPr>
            </w:pPr>
            <w:r w:rsidRPr="0025125D">
              <w:rPr>
                <w:lang w:val="uk-UA"/>
              </w:rPr>
              <w:t>Вага 1м</w:t>
            </w:r>
            <w:r w:rsidRPr="0025125D">
              <w:rPr>
                <w:vertAlign w:val="superscript"/>
                <w:lang w:val="uk-UA"/>
              </w:rPr>
              <w:t>2</w:t>
            </w:r>
            <w:r w:rsidRPr="0025125D">
              <w:rPr>
                <w:lang w:val="uk-UA"/>
              </w:rPr>
              <w:t>, кг, (± 0,25 кг): 4 кг;</w:t>
            </w:r>
          </w:p>
          <w:p w14:paraId="2FAC91BD" w14:textId="77777777" w:rsidR="000E2638" w:rsidRPr="0025125D" w:rsidRDefault="000E2638" w:rsidP="000E2638">
            <w:pPr>
              <w:numPr>
                <w:ilvl w:val="0"/>
                <w:numId w:val="26"/>
              </w:numPr>
              <w:rPr>
                <w:lang w:val="uk-UA"/>
              </w:rPr>
            </w:pPr>
            <w:r w:rsidRPr="0025125D">
              <w:rPr>
                <w:lang w:val="uk-UA"/>
              </w:rPr>
              <w:t>Колір: чорний;</w:t>
            </w:r>
          </w:p>
          <w:p w14:paraId="0A5FD7DB" w14:textId="77777777" w:rsidR="000E2638" w:rsidRPr="0025125D" w:rsidRDefault="000E2638" w:rsidP="000E2638">
            <w:pPr>
              <w:numPr>
                <w:ilvl w:val="0"/>
                <w:numId w:val="26"/>
              </w:numPr>
              <w:rPr>
                <w:lang w:val="uk-UA"/>
              </w:rPr>
            </w:pPr>
            <w:r w:rsidRPr="0025125D">
              <w:rPr>
                <w:lang w:val="uk-UA"/>
              </w:rPr>
              <w:t>Тип основи: поліефір;</w:t>
            </w:r>
          </w:p>
          <w:p w14:paraId="19E89805" w14:textId="77777777" w:rsidR="000E2638" w:rsidRPr="0025125D" w:rsidRDefault="000E2638" w:rsidP="000E2638">
            <w:pPr>
              <w:numPr>
                <w:ilvl w:val="0"/>
                <w:numId w:val="26"/>
              </w:numPr>
              <w:rPr>
                <w:lang w:val="uk-UA"/>
              </w:rPr>
            </w:pPr>
            <w:r w:rsidRPr="0025125D">
              <w:rPr>
                <w:lang w:val="uk-UA"/>
              </w:rPr>
              <w:t>Розривна сила при розтягуванні в поздовжньому/поперечному напрямі, Н, не менше: 350/-;</w:t>
            </w:r>
          </w:p>
          <w:p w14:paraId="0B1CB8C8" w14:textId="77777777" w:rsidR="000E2638" w:rsidRPr="0025125D" w:rsidRDefault="000E2638" w:rsidP="000E2638">
            <w:pPr>
              <w:numPr>
                <w:ilvl w:val="0"/>
                <w:numId w:val="26"/>
              </w:numPr>
              <w:rPr>
                <w:lang w:val="uk-UA"/>
              </w:rPr>
            </w:pPr>
            <w:r w:rsidRPr="0025125D">
              <w:rPr>
                <w:lang w:val="uk-UA"/>
              </w:rPr>
              <w:t>Температура гнучкості на брусі R = 25 мм, °С, не вище: –10°С;</w:t>
            </w:r>
          </w:p>
          <w:p w14:paraId="67E996A3" w14:textId="77777777" w:rsidR="000E2638" w:rsidRPr="0025125D" w:rsidRDefault="000E2638" w:rsidP="000E2638">
            <w:pPr>
              <w:numPr>
                <w:ilvl w:val="0"/>
                <w:numId w:val="26"/>
              </w:numPr>
              <w:rPr>
                <w:lang w:val="uk-UA"/>
              </w:rPr>
            </w:pPr>
            <w:r w:rsidRPr="0025125D">
              <w:rPr>
                <w:lang w:val="uk-UA"/>
              </w:rPr>
              <w:t>Теплостійкість, °С, не менше: +100°С;</w:t>
            </w:r>
          </w:p>
          <w:p w14:paraId="0744DE15" w14:textId="77777777" w:rsidR="000E2638" w:rsidRPr="0025125D" w:rsidRDefault="000E2638" w:rsidP="000E2638">
            <w:pPr>
              <w:numPr>
                <w:ilvl w:val="0"/>
                <w:numId w:val="26"/>
              </w:numPr>
              <w:rPr>
                <w:lang w:val="uk-UA"/>
              </w:rPr>
            </w:pPr>
            <w:r w:rsidRPr="0025125D">
              <w:rPr>
                <w:lang w:val="uk-UA"/>
              </w:rPr>
              <w:t>Тип покриття:</w:t>
            </w:r>
          </w:p>
          <w:p w14:paraId="7808908F" w14:textId="77777777" w:rsidR="000E2638" w:rsidRPr="0025125D" w:rsidRDefault="000E2638" w:rsidP="00B026B3">
            <w:pPr>
              <w:rPr>
                <w:lang w:val="uk-UA"/>
              </w:rPr>
            </w:pPr>
            <w:r w:rsidRPr="0025125D">
              <w:rPr>
                <w:lang w:val="uk-UA"/>
              </w:rPr>
              <w:t>сторона, що наплавляється – плівка;</w:t>
            </w:r>
          </w:p>
          <w:p w14:paraId="7B9EC258" w14:textId="77777777" w:rsidR="000E2638" w:rsidRPr="0025125D" w:rsidRDefault="000E2638" w:rsidP="00B026B3">
            <w:pPr>
              <w:widowControl w:val="0"/>
              <w:rPr>
                <w:b/>
                <w:noProof/>
                <w:lang w:val="uk-UA"/>
              </w:rPr>
            </w:pPr>
            <w:r w:rsidRPr="0025125D">
              <w:rPr>
                <w:lang w:val="uk-UA"/>
              </w:rPr>
              <w:t>верхня сторона – сланець.</w:t>
            </w:r>
          </w:p>
        </w:tc>
      </w:tr>
    </w:tbl>
    <w:p w14:paraId="4A78BEE3" w14:textId="77777777" w:rsidR="009165D1" w:rsidRPr="0025125D" w:rsidRDefault="009165D1" w:rsidP="009165D1">
      <w:pPr>
        <w:jc w:val="both"/>
        <w:rPr>
          <w:b/>
          <w:bCs/>
          <w:lang w:val="uk-UA" w:eastAsia="uk-UA"/>
        </w:rPr>
      </w:pPr>
      <w:r w:rsidRPr="0025125D">
        <w:rPr>
          <w:b/>
          <w:bCs/>
          <w:lang w:val="uk-UA"/>
        </w:rPr>
        <w:t>Додаткова інформація.</w:t>
      </w:r>
    </w:p>
    <w:p w14:paraId="153FF996" w14:textId="77777777" w:rsidR="009165D1" w:rsidRPr="0025125D" w:rsidRDefault="009165D1" w:rsidP="009165D1">
      <w:pPr>
        <w:jc w:val="both"/>
        <w:rPr>
          <w:lang w:val="uk-UA"/>
        </w:rPr>
      </w:pPr>
      <w:r w:rsidRPr="0025125D">
        <w:rPr>
          <w:b/>
          <w:bCs/>
          <w:lang w:val="uk-UA"/>
        </w:rPr>
        <w:t>1.</w:t>
      </w:r>
      <w:r w:rsidRPr="0025125D">
        <w:rPr>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w:t>
      </w:r>
      <w:r w:rsidRPr="0025125D">
        <w:rPr>
          <w:lang w:val="uk-UA"/>
        </w:rPr>
        <w:lastRenderedPageBreak/>
        <w:t xml:space="preserve">еталонними системами, визнаними європейськими органами зі стандартизації або національними стандартами, нормами та правилами, </w:t>
      </w:r>
      <w:r w:rsidRPr="0025125D">
        <w:rPr>
          <w:b/>
          <w:bCs/>
          <w:lang w:val="uk-UA"/>
        </w:rPr>
        <w:t>біля кожного такого посилання вважати вираз «або еквівалент»</w:t>
      </w:r>
      <w:r w:rsidRPr="0025125D">
        <w:rPr>
          <w:lang w:val="uk-UA"/>
        </w:rPr>
        <w:t xml:space="preserve">. Таким чином вважається, що до кожного посилання додається вираз </w:t>
      </w:r>
      <w:r w:rsidRPr="0025125D">
        <w:rPr>
          <w:b/>
          <w:bCs/>
          <w:lang w:val="uk-UA"/>
        </w:rPr>
        <w:t>«або еквівалент»</w:t>
      </w:r>
      <w:r w:rsidRPr="0025125D">
        <w:rPr>
          <w:lang w:val="uk-UA"/>
        </w:rPr>
        <w:t xml:space="preserve">. </w:t>
      </w:r>
    </w:p>
    <w:p w14:paraId="5256B147" w14:textId="77777777" w:rsidR="009165D1" w:rsidRPr="0025125D" w:rsidRDefault="009165D1" w:rsidP="009165D1">
      <w:pPr>
        <w:jc w:val="both"/>
        <w:rPr>
          <w:lang w:val="uk-UA"/>
        </w:rPr>
      </w:pPr>
      <w:r w:rsidRPr="0025125D">
        <w:rPr>
          <w:lang w:val="uk-UA"/>
        </w:rPr>
        <w:t xml:space="preserve">У місцях, де технічна специфікація містить посилання </w:t>
      </w:r>
      <w:r w:rsidRPr="0025125D">
        <w:rPr>
          <w:vertAlign w:val="superscript"/>
          <w:lang w:val="uk-UA"/>
        </w:rPr>
        <w:t>1)</w:t>
      </w:r>
      <w:r w:rsidRPr="0025125D">
        <w:rPr>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25125D">
        <w:rPr>
          <w:b/>
          <w:bCs/>
          <w:lang w:val="uk-UA"/>
        </w:rPr>
        <w:t>вважати наявним вираз «або еквівалент»</w:t>
      </w:r>
      <w:r w:rsidRPr="0025125D">
        <w:rPr>
          <w:lang w:val="uk-UA"/>
        </w:rPr>
        <w:t xml:space="preserve">. Таким чином вважається, що до кожного посилання додається вираз «або еквівалент» </w:t>
      </w:r>
      <w:r w:rsidRPr="0025125D">
        <w:rPr>
          <w:b/>
          <w:bCs/>
          <w:i/>
          <w:iCs/>
          <w:lang w:val="uk-UA"/>
        </w:rPr>
        <w:t>(</w:t>
      </w:r>
      <w:r w:rsidRPr="0025125D">
        <w:rPr>
          <w:b/>
          <w:bCs/>
          <w:i/>
          <w:iCs/>
          <w:vertAlign w:val="superscript"/>
          <w:lang w:val="uk-UA"/>
        </w:rPr>
        <w:t>1)</w:t>
      </w:r>
      <w:r w:rsidRPr="0025125D">
        <w:rPr>
          <w:b/>
          <w:bCs/>
          <w:i/>
          <w:iCs/>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25125D">
        <w:rPr>
          <w:lang w:val="uk-UA"/>
        </w:rPr>
        <w:t xml:space="preserve">. </w:t>
      </w:r>
    </w:p>
    <w:p w14:paraId="62DBDD10" w14:textId="77777777" w:rsidR="009165D1" w:rsidRPr="0025125D" w:rsidRDefault="009165D1" w:rsidP="009165D1">
      <w:pPr>
        <w:autoSpaceDE w:val="0"/>
        <w:autoSpaceDN w:val="0"/>
        <w:ind w:firstLine="709"/>
        <w:jc w:val="both"/>
        <w:rPr>
          <w:color w:val="000000"/>
          <w:lang w:val="uk-UA"/>
        </w:rPr>
      </w:pPr>
      <w:r w:rsidRPr="0025125D">
        <w:rPr>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25125D">
        <w:rPr>
          <w:b/>
          <w:bCs/>
          <w:lang w:val="uk-UA"/>
        </w:rPr>
        <w:t>Додатку 1</w:t>
      </w:r>
      <w:r w:rsidRPr="0025125D">
        <w:rPr>
          <w:lang w:val="uk-UA"/>
        </w:rPr>
        <w:t xml:space="preserve"> технічним та якісним характеристикам предмета закупівлі).</w:t>
      </w:r>
    </w:p>
    <w:p w14:paraId="27BC9AB6" w14:textId="77777777" w:rsidR="00A256E7" w:rsidRPr="0025125D" w:rsidRDefault="00A256E7" w:rsidP="00D04854">
      <w:pPr>
        <w:widowControl w:val="0"/>
        <w:autoSpaceDE w:val="0"/>
        <w:autoSpaceDN w:val="0"/>
        <w:adjustRightInd w:val="0"/>
        <w:ind w:firstLine="709"/>
        <w:contextualSpacing/>
        <w:jc w:val="both"/>
        <w:rPr>
          <w:color w:val="000000"/>
          <w:lang w:val="uk-UA"/>
        </w:rPr>
      </w:pPr>
    </w:p>
    <w:sectPr w:rsidR="00A256E7" w:rsidRPr="0025125D" w:rsidSect="00F318CA">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8D4B" w14:textId="77777777" w:rsidR="002C20D2" w:rsidRDefault="002C20D2">
      <w:r>
        <w:separator/>
      </w:r>
    </w:p>
  </w:endnote>
  <w:endnote w:type="continuationSeparator" w:id="0">
    <w:p w14:paraId="7BF25508" w14:textId="77777777" w:rsidR="002C20D2" w:rsidRDefault="002C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B241"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F01" w14:textId="73E5D9AF" w:rsidR="00A256E7" w:rsidRPr="00A256E7" w:rsidRDefault="002B3934"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D34978E" wp14:editId="2A3CA72B">
              <wp:simplePos x="0" y="0"/>
              <wp:positionH relativeFrom="column">
                <wp:posOffset>-180340</wp:posOffset>
              </wp:positionH>
              <wp:positionV relativeFrom="paragraph">
                <wp:posOffset>7620</wp:posOffset>
              </wp:positionV>
              <wp:extent cx="6357620" cy="14605"/>
              <wp:effectExtent l="10160" t="7620" r="13970" b="6350"/>
              <wp:wrapNone/>
              <wp:docPr id="45347267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1A7DD"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8F690C">
      <w:rPr>
        <w:sz w:val="20"/>
        <w:szCs w:val="20"/>
        <w:lang w:val="uk-UA"/>
      </w:rPr>
      <w:t>Гідроізоляція рулонна, код ДК 021:2015 - 44110000-4 - Конструкційні матеріали</w:t>
    </w:r>
  </w:p>
  <w:p w14:paraId="4D5E5F6C"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2EBC"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2E764" w14:textId="77777777" w:rsidR="002C20D2" w:rsidRDefault="002C20D2">
      <w:r>
        <w:separator/>
      </w:r>
    </w:p>
  </w:footnote>
  <w:footnote w:type="continuationSeparator" w:id="0">
    <w:p w14:paraId="03BCFDD7" w14:textId="77777777" w:rsidR="002C20D2" w:rsidRDefault="002C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55F2"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0D623B1"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FB81" w14:textId="71A80CA7" w:rsidR="002D6492" w:rsidRPr="003C4B6B" w:rsidRDefault="002B3934"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5E1258F8" wp14:editId="4A45C51F">
              <wp:simplePos x="0" y="0"/>
              <wp:positionH relativeFrom="column">
                <wp:posOffset>-17145</wp:posOffset>
              </wp:positionH>
              <wp:positionV relativeFrom="paragraph">
                <wp:posOffset>476885</wp:posOffset>
              </wp:positionV>
              <wp:extent cx="6329045" cy="13970"/>
              <wp:effectExtent l="11430" t="10160" r="12700" b="13970"/>
              <wp:wrapNone/>
              <wp:docPr id="18378203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66A4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0EC1D81" wp14:editId="31E1AEBB">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3192"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C5"/>
    <w:multiLevelType w:val="hybridMultilevel"/>
    <w:tmpl w:val="F94A3AEC"/>
    <w:lvl w:ilvl="0" w:tplc="7A0229C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99" w:hanging="360"/>
      </w:pPr>
      <w:rPr>
        <w:rFonts w:ascii="Courier New" w:hAnsi="Courier New" w:cs="Courier New" w:hint="default"/>
      </w:rPr>
    </w:lvl>
    <w:lvl w:ilvl="2" w:tplc="04220005" w:tentative="1">
      <w:start w:val="1"/>
      <w:numFmt w:val="bullet"/>
      <w:lvlText w:val=""/>
      <w:lvlJc w:val="left"/>
      <w:pPr>
        <w:ind w:left="2019" w:hanging="360"/>
      </w:pPr>
      <w:rPr>
        <w:rFonts w:ascii="Wingdings" w:hAnsi="Wingdings" w:hint="default"/>
      </w:rPr>
    </w:lvl>
    <w:lvl w:ilvl="3" w:tplc="04220001" w:tentative="1">
      <w:start w:val="1"/>
      <w:numFmt w:val="bullet"/>
      <w:lvlText w:val=""/>
      <w:lvlJc w:val="left"/>
      <w:pPr>
        <w:ind w:left="2739" w:hanging="360"/>
      </w:pPr>
      <w:rPr>
        <w:rFonts w:ascii="Symbol" w:hAnsi="Symbol" w:hint="default"/>
      </w:rPr>
    </w:lvl>
    <w:lvl w:ilvl="4" w:tplc="04220003" w:tentative="1">
      <w:start w:val="1"/>
      <w:numFmt w:val="bullet"/>
      <w:lvlText w:val="o"/>
      <w:lvlJc w:val="left"/>
      <w:pPr>
        <w:ind w:left="3459" w:hanging="360"/>
      </w:pPr>
      <w:rPr>
        <w:rFonts w:ascii="Courier New" w:hAnsi="Courier New" w:cs="Courier New" w:hint="default"/>
      </w:rPr>
    </w:lvl>
    <w:lvl w:ilvl="5" w:tplc="04220005" w:tentative="1">
      <w:start w:val="1"/>
      <w:numFmt w:val="bullet"/>
      <w:lvlText w:val=""/>
      <w:lvlJc w:val="left"/>
      <w:pPr>
        <w:ind w:left="4179" w:hanging="360"/>
      </w:pPr>
      <w:rPr>
        <w:rFonts w:ascii="Wingdings" w:hAnsi="Wingdings" w:hint="default"/>
      </w:rPr>
    </w:lvl>
    <w:lvl w:ilvl="6" w:tplc="04220001" w:tentative="1">
      <w:start w:val="1"/>
      <w:numFmt w:val="bullet"/>
      <w:lvlText w:val=""/>
      <w:lvlJc w:val="left"/>
      <w:pPr>
        <w:ind w:left="4899" w:hanging="360"/>
      </w:pPr>
      <w:rPr>
        <w:rFonts w:ascii="Symbol" w:hAnsi="Symbol" w:hint="default"/>
      </w:rPr>
    </w:lvl>
    <w:lvl w:ilvl="7" w:tplc="04220003" w:tentative="1">
      <w:start w:val="1"/>
      <w:numFmt w:val="bullet"/>
      <w:lvlText w:val="o"/>
      <w:lvlJc w:val="left"/>
      <w:pPr>
        <w:ind w:left="5619" w:hanging="360"/>
      </w:pPr>
      <w:rPr>
        <w:rFonts w:ascii="Courier New" w:hAnsi="Courier New" w:cs="Courier New" w:hint="default"/>
      </w:rPr>
    </w:lvl>
    <w:lvl w:ilvl="8" w:tplc="04220005" w:tentative="1">
      <w:start w:val="1"/>
      <w:numFmt w:val="bullet"/>
      <w:lvlText w:val=""/>
      <w:lvlJc w:val="left"/>
      <w:pPr>
        <w:ind w:left="6339" w:hanging="360"/>
      </w:pPr>
      <w:rPr>
        <w:rFonts w:ascii="Wingdings" w:hAnsi="Wingdings" w:hint="default"/>
      </w:rPr>
    </w:lvl>
  </w:abstractNum>
  <w:abstractNum w:abstractNumId="1"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00334109">
    <w:abstractNumId w:val="21"/>
  </w:num>
  <w:num w:numId="2" w16cid:durableId="1417433298">
    <w:abstractNumId w:val="23"/>
  </w:num>
  <w:num w:numId="3" w16cid:durableId="1306667167">
    <w:abstractNumId w:val="1"/>
  </w:num>
  <w:num w:numId="4" w16cid:durableId="471556721">
    <w:abstractNumId w:val="24"/>
  </w:num>
  <w:num w:numId="5" w16cid:durableId="1384017496">
    <w:abstractNumId w:val="8"/>
  </w:num>
  <w:num w:numId="6" w16cid:durableId="1759712401">
    <w:abstractNumId w:val="6"/>
  </w:num>
  <w:num w:numId="7" w16cid:durableId="1044717813">
    <w:abstractNumId w:val="7"/>
  </w:num>
  <w:num w:numId="8" w16cid:durableId="225652839">
    <w:abstractNumId w:val="20"/>
  </w:num>
  <w:num w:numId="9" w16cid:durableId="626088462">
    <w:abstractNumId w:val="2"/>
  </w:num>
  <w:num w:numId="10" w16cid:durableId="453838910">
    <w:abstractNumId w:val="17"/>
  </w:num>
  <w:num w:numId="11" w16cid:durableId="1429889673">
    <w:abstractNumId w:val="15"/>
  </w:num>
  <w:num w:numId="12" w16cid:durableId="2056346251">
    <w:abstractNumId w:val="13"/>
  </w:num>
  <w:num w:numId="13" w16cid:durableId="1137841269">
    <w:abstractNumId w:val="14"/>
  </w:num>
  <w:num w:numId="14" w16cid:durableId="127280374">
    <w:abstractNumId w:val="4"/>
  </w:num>
  <w:num w:numId="15" w16cid:durableId="853423638">
    <w:abstractNumId w:val="16"/>
  </w:num>
  <w:num w:numId="16" w16cid:durableId="820736891">
    <w:abstractNumId w:val="3"/>
  </w:num>
  <w:num w:numId="17" w16cid:durableId="28339086">
    <w:abstractNumId w:val="12"/>
  </w:num>
  <w:num w:numId="18" w16cid:durableId="2104690980">
    <w:abstractNumId w:val="5"/>
  </w:num>
  <w:num w:numId="19" w16cid:durableId="1217275544">
    <w:abstractNumId w:val="9"/>
  </w:num>
  <w:num w:numId="20" w16cid:durableId="1393577272">
    <w:abstractNumId w:val="19"/>
  </w:num>
  <w:num w:numId="21" w16cid:durableId="832453289">
    <w:abstractNumId w:val="10"/>
  </w:num>
  <w:num w:numId="22" w16cid:durableId="382801686">
    <w:abstractNumId w:val="18"/>
  </w:num>
  <w:num w:numId="23" w16cid:durableId="1335260713">
    <w:abstractNumId w:val="11"/>
  </w:num>
  <w:num w:numId="24" w16cid:durableId="1650863479">
    <w:abstractNumId w:val="22"/>
  </w:num>
  <w:num w:numId="25" w16cid:durableId="1963339622">
    <w:abstractNumId w:val="22"/>
  </w:num>
  <w:num w:numId="26" w16cid:durableId="58919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2D52"/>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6BA5"/>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638"/>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25D"/>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374C"/>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B3934"/>
    <w:rsid w:val="002C04F0"/>
    <w:rsid w:val="002C18E9"/>
    <w:rsid w:val="002C20D2"/>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C7B"/>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0126"/>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27B3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8F690C"/>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031"/>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042A"/>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00D5"/>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197"/>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C49C6"/>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55466"/>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545B8"/>
  <w15:chartTrackingRefBased/>
  <w15:docId w15:val="{20888006-DE51-4041-B07B-D6B258EF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styleId="af9">
    <w:name w:val="Unresolved Mention"/>
    <w:basedOn w:val="a0"/>
    <w:uiPriority w:val="99"/>
    <w:semiHidden/>
    <w:unhideWhenUsed/>
    <w:rsid w:val="00283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nbud.ua/product/oreol-bitumaks-ekp-40-10m2-ver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centrk.ua/ua/shop/ruberoid-bitumaks-ekp-4-0-rulon-10-kv-m.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tecia.kiev.ua/bitumakc-oreol-1-ekp-4.0-sl-1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eol-1.ua/products/bitumakc-ekp-40sl-10-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877</Words>
  <Characters>5002</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12</cp:revision>
  <cp:lastPrinted>2021-11-17T09:02:00Z</cp:lastPrinted>
  <dcterms:created xsi:type="dcterms:W3CDTF">2025-08-12T11:18:00Z</dcterms:created>
  <dcterms:modified xsi:type="dcterms:W3CDTF">2025-08-13T10:09:00Z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