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251A29A3" w14:textId="77777777" w:rsidTr="001021AF">
        <w:tc>
          <w:tcPr>
            <w:tcW w:w="4683" w:type="dxa"/>
          </w:tcPr>
          <w:p w14:paraId="78F383B9" w14:textId="3E42F545" w:rsidR="00825A6B" w:rsidRPr="007101A5" w:rsidRDefault="00D14FE5" w:rsidP="006926A0">
            <w:pPr>
              <w:pStyle w:val="a4"/>
              <w:widowControl w:val="0"/>
              <w:rPr>
                <w:szCs w:val="17"/>
                <w:lang w:val="uk-UA"/>
              </w:rPr>
            </w:pPr>
            <w:r>
              <w:rPr>
                <w:noProof/>
                <w:lang w:val="uk-UA"/>
              </w:rPr>
              <w:drawing>
                <wp:inline distT="0" distB="0" distL="0" distR="0" wp14:anchorId="0EA20C44" wp14:editId="17FC1B39">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311152F5"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00A85980"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557E2478"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6349E66F"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2971D3A9" w14:textId="77777777" w:rsidTr="00C62708">
        <w:tc>
          <w:tcPr>
            <w:tcW w:w="9854" w:type="dxa"/>
            <w:gridSpan w:val="2"/>
          </w:tcPr>
          <w:p w14:paraId="77BC089C" w14:textId="77777777" w:rsidR="003C4B6B" w:rsidRPr="007101A5" w:rsidRDefault="003C4B6B" w:rsidP="007D7B6F">
            <w:pPr>
              <w:pStyle w:val="1"/>
              <w:keepNext w:val="0"/>
              <w:widowControl w:val="0"/>
              <w:rPr>
                <w:sz w:val="28"/>
                <w:szCs w:val="28"/>
              </w:rPr>
            </w:pPr>
          </w:p>
          <w:p w14:paraId="03A343EF"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0ED1B7D7" w14:textId="77777777" w:rsidR="005F3529" w:rsidRPr="007101A5" w:rsidRDefault="005F3529" w:rsidP="0063471D">
      <w:pPr>
        <w:pStyle w:val="a4"/>
        <w:widowControl w:val="0"/>
        <w:jc w:val="both"/>
        <w:rPr>
          <w:sz w:val="24"/>
          <w:szCs w:val="24"/>
          <w:lang w:val="uk-UA"/>
        </w:rPr>
      </w:pPr>
    </w:p>
    <w:p w14:paraId="1E86647C"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4C9B76D" w14:textId="77777777" w:rsidR="009F35DC" w:rsidRPr="007101A5"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466D6899" w14:textId="77777777" w:rsidTr="00C62708">
        <w:tc>
          <w:tcPr>
            <w:tcW w:w="487" w:type="pct"/>
            <w:shd w:val="clear" w:color="auto" w:fill="DEEAF6"/>
          </w:tcPr>
          <w:p w14:paraId="698E83EC"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1B67DED6"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7ADC7302"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ічного плану закупівель</w:t>
            </w:r>
          </w:p>
        </w:tc>
        <w:tc>
          <w:tcPr>
            <w:tcW w:w="1102" w:type="pct"/>
            <w:shd w:val="clear" w:color="auto" w:fill="DEEAF6"/>
          </w:tcPr>
          <w:p w14:paraId="76350790"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6B70189E"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301C8C4C" w14:textId="77777777" w:rsidTr="00212515">
        <w:tc>
          <w:tcPr>
            <w:tcW w:w="487" w:type="pct"/>
          </w:tcPr>
          <w:p w14:paraId="6E529184" w14:textId="300473C5" w:rsidR="00A76484" w:rsidRPr="008F3CC1" w:rsidRDefault="00B4552D" w:rsidP="005469FD">
            <w:pPr>
              <w:widowControl w:val="0"/>
              <w:ind w:right="-11"/>
              <w:jc w:val="center"/>
              <w:rPr>
                <w:sz w:val="22"/>
                <w:szCs w:val="22"/>
                <w:lang w:val="uk-UA" w:eastAsia="uk-UA"/>
              </w:rPr>
            </w:pPr>
            <w:r w:rsidRPr="008F3CC1">
              <w:rPr>
                <w:sz w:val="22"/>
                <w:szCs w:val="22"/>
                <w:lang w:val="uk-UA"/>
              </w:rPr>
              <w:t xml:space="preserve">34.01 </w:t>
            </w:r>
            <w:r w:rsidR="00BD6E95" w:rsidRPr="008F3CC1">
              <w:rPr>
                <w:sz w:val="22"/>
                <w:szCs w:val="22"/>
                <w:lang w:val="uk-UA" w:eastAsia="uk-UA"/>
              </w:rPr>
              <w:t>(202</w:t>
            </w:r>
            <w:r w:rsidR="008F3CC1" w:rsidRPr="008F3CC1">
              <w:rPr>
                <w:sz w:val="22"/>
                <w:szCs w:val="22"/>
                <w:lang w:val="uk-UA" w:eastAsia="uk-UA"/>
              </w:rPr>
              <w:t>5</w:t>
            </w:r>
            <w:r w:rsidR="00A76484" w:rsidRPr="008F3CC1">
              <w:rPr>
                <w:sz w:val="22"/>
                <w:szCs w:val="22"/>
                <w:lang w:val="uk-UA" w:eastAsia="uk-UA"/>
              </w:rPr>
              <w:t>)</w:t>
            </w:r>
          </w:p>
        </w:tc>
        <w:tc>
          <w:tcPr>
            <w:tcW w:w="1527" w:type="pct"/>
          </w:tcPr>
          <w:p w14:paraId="70A57048" w14:textId="4BE6A9B9" w:rsidR="00A76484" w:rsidRPr="008F3CC1" w:rsidRDefault="00B4552D" w:rsidP="00A12478">
            <w:pPr>
              <w:widowControl w:val="0"/>
              <w:rPr>
                <w:bCs/>
                <w:sz w:val="22"/>
                <w:szCs w:val="22"/>
                <w:lang w:val="uk-UA"/>
              </w:rPr>
            </w:pPr>
            <w:r w:rsidRPr="008F3CC1">
              <w:rPr>
                <w:b/>
                <w:sz w:val="22"/>
                <w:szCs w:val="22"/>
                <w:lang w:val="uk-UA"/>
              </w:rPr>
              <w:t xml:space="preserve">Фізико-хімічні дослідження стічних вод, </w:t>
            </w:r>
            <w:r w:rsidRPr="009962D5">
              <w:rPr>
                <w:bCs/>
                <w:sz w:val="22"/>
                <w:szCs w:val="22"/>
                <w:lang w:val="uk-UA"/>
              </w:rPr>
              <w:t>код ДК 021:2015 - 90710000-7 - Екологічний менеджмент</w:t>
            </w:r>
            <w:r w:rsidRPr="008F3CC1">
              <w:rPr>
                <w:b/>
                <w:sz w:val="22"/>
                <w:szCs w:val="22"/>
                <w:lang w:val="uk-UA"/>
              </w:rPr>
              <w:t xml:space="preserve"> </w:t>
            </w:r>
          </w:p>
        </w:tc>
        <w:tc>
          <w:tcPr>
            <w:tcW w:w="947" w:type="pct"/>
          </w:tcPr>
          <w:p w14:paraId="15D179C3" w14:textId="6F6FB8F9" w:rsidR="00A76484" w:rsidRPr="008F3CC1" w:rsidRDefault="00B4552D" w:rsidP="002D4D30">
            <w:pPr>
              <w:widowControl w:val="0"/>
              <w:jc w:val="center"/>
              <w:rPr>
                <w:sz w:val="22"/>
                <w:szCs w:val="22"/>
                <w:lang w:val="uk-UA"/>
              </w:rPr>
            </w:pPr>
            <w:r w:rsidRPr="008F3CC1">
              <w:rPr>
                <w:sz w:val="22"/>
                <w:szCs w:val="22"/>
                <w:lang w:val="uk-UA"/>
              </w:rPr>
              <w:t>85 464,00</w:t>
            </w:r>
            <w:r w:rsidR="00A76484" w:rsidRPr="008F3CC1">
              <w:rPr>
                <w:sz w:val="22"/>
                <w:szCs w:val="22"/>
                <w:lang w:val="uk-UA"/>
              </w:rPr>
              <w:t xml:space="preserve"> </w:t>
            </w:r>
          </w:p>
          <w:p w14:paraId="2038EE35" w14:textId="77777777" w:rsidR="00A76484" w:rsidRPr="008F3CC1" w:rsidRDefault="00A76484" w:rsidP="002D4D30">
            <w:pPr>
              <w:widowControl w:val="0"/>
              <w:jc w:val="center"/>
              <w:rPr>
                <w:sz w:val="22"/>
                <w:szCs w:val="22"/>
                <w:lang w:val="uk-UA"/>
              </w:rPr>
            </w:pPr>
            <w:r w:rsidRPr="008F3CC1">
              <w:rPr>
                <w:sz w:val="22"/>
                <w:szCs w:val="22"/>
                <w:lang w:val="uk-UA"/>
              </w:rPr>
              <w:t>грн. з ПДВ</w:t>
            </w:r>
          </w:p>
        </w:tc>
        <w:tc>
          <w:tcPr>
            <w:tcW w:w="1102" w:type="pct"/>
          </w:tcPr>
          <w:p w14:paraId="43171BDB" w14:textId="054C9E9E" w:rsidR="00A76484" w:rsidRPr="008F3CC1" w:rsidRDefault="008F3CC1" w:rsidP="002D4D30">
            <w:pPr>
              <w:widowControl w:val="0"/>
              <w:jc w:val="center"/>
              <w:rPr>
                <w:sz w:val="22"/>
                <w:szCs w:val="22"/>
                <w:lang w:val="uk-UA"/>
              </w:rPr>
            </w:pPr>
            <w:r w:rsidRPr="008F3CC1">
              <w:rPr>
                <w:sz w:val="22"/>
                <w:szCs w:val="22"/>
                <w:lang w:val="uk-UA"/>
              </w:rPr>
              <w:t>71 220,00</w:t>
            </w:r>
          </w:p>
          <w:p w14:paraId="689467AA" w14:textId="77777777" w:rsidR="00A76484" w:rsidRPr="008F3CC1" w:rsidRDefault="00A76484" w:rsidP="002D4D30">
            <w:pPr>
              <w:widowControl w:val="0"/>
              <w:jc w:val="center"/>
              <w:rPr>
                <w:sz w:val="22"/>
                <w:szCs w:val="22"/>
                <w:lang w:val="uk-UA"/>
              </w:rPr>
            </w:pPr>
            <w:r w:rsidRPr="008F3CC1">
              <w:rPr>
                <w:sz w:val="22"/>
                <w:szCs w:val="22"/>
                <w:lang w:val="uk-UA"/>
              </w:rPr>
              <w:t xml:space="preserve">грн. без ПДВ </w:t>
            </w:r>
          </w:p>
        </w:tc>
        <w:tc>
          <w:tcPr>
            <w:tcW w:w="936" w:type="pct"/>
          </w:tcPr>
          <w:p w14:paraId="2059CD0F" w14:textId="37519F03" w:rsidR="009962D5" w:rsidRPr="009962D5" w:rsidRDefault="009962D5" w:rsidP="009962D5">
            <w:pPr>
              <w:jc w:val="center"/>
              <w:rPr>
                <w:sz w:val="22"/>
                <w:szCs w:val="22"/>
                <w:lang w:val="uk-UA"/>
              </w:rPr>
            </w:pPr>
            <w:r w:rsidRPr="009962D5">
              <w:rPr>
                <w:sz w:val="22"/>
                <w:szCs w:val="22"/>
                <w:lang w:val="uk-UA"/>
              </w:rPr>
              <w:t>UA-2025-10-07-006828-a</w:t>
            </w:r>
          </w:p>
        </w:tc>
      </w:tr>
    </w:tbl>
    <w:p w14:paraId="523EFCE6" w14:textId="77777777" w:rsidR="00A12478" w:rsidRPr="007101A5" w:rsidRDefault="00A12478" w:rsidP="0063471D">
      <w:pPr>
        <w:pStyle w:val="a4"/>
        <w:widowControl w:val="0"/>
        <w:jc w:val="both"/>
        <w:rPr>
          <w:sz w:val="24"/>
          <w:szCs w:val="24"/>
          <w:lang w:val="uk-UA"/>
        </w:rPr>
      </w:pPr>
    </w:p>
    <w:p w14:paraId="5578F3B9"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p w14:paraId="1C2AD6D4" w14:textId="77777777" w:rsidR="006F428D" w:rsidRPr="007101A5" w:rsidRDefault="006F428D" w:rsidP="00A12478">
      <w:pPr>
        <w:rPr>
          <w:b/>
          <w:lang w:val="uk-UA"/>
        </w:rPr>
      </w:pPr>
    </w:p>
    <w:tbl>
      <w:tblPr>
        <w:tblW w:w="9975"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6856"/>
      </w:tblGrid>
      <w:tr w:rsidR="008335E7" w:rsidRPr="007101A5" w14:paraId="2786F9B4" w14:textId="77777777" w:rsidTr="008F3CC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2803598" w14:textId="77777777" w:rsidR="008335E7" w:rsidRPr="007101A5" w:rsidRDefault="008335E7" w:rsidP="00C62708">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B94D2FE" w14:textId="77777777" w:rsidR="008335E7" w:rsidRPr="007101A5" w:rsidRDefault="008335E7" w:rsidP="00C62708">
            <w:pPr>
              <w:rPr>
                <w:lang w:val="uk-UA"/>
              </w:rPr>
            </w:pPr>
            <w:r w:rsidRPr="007101A5">
              <w:rPr>
                <w:lang w:val="uk-UA"/>
              </w:rPr>
              <w:t>Обґрунтування очікуваної вартості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4DB15C4A" w14:textId="77777777" w:rsidR="008F3CC1" w:rsidRPr="008F3CC1" w:rsidRDefault="008F3CC1" w:rsidP="008F3CC1">
            <w:pPr>
              <w:autoSpaceDE w:val="0"/>
              <w:autoSpaceDN w:val="0"/>
              <w:ind w:left="88" w:right="115"/>
              <w:jc w:val="both"/>
              <w:rPr>
                <w:lang w:val="uk-UA"/>
              </w:rPr>
            </w:pPr>
            <w:r w:rsidRPr="008F3CC1">
              <w:rPr>
                <w:lang w:val="uk-UA"/>
              </w:rPr>
              <w:t xml:space="preserve">Очікувана вартість предмета закупівлі розрахована згідно з вимогами «Положенням про порядок визначення очікуваної вартості предмета закупівлі». </w:t>
            </w:r>
          </w:p>
          <w:p w14:paraId="176F651E" w14:textId="282E5694" w:rsidR="008335E7" w:rsidRPr="007101A5" w:rsidRDefault="008F3CC1" w:rsidP="008F3CC1">
            <w:pPr>
              <w:ind w:left="134" w:right="115"/>
              <w:jc w:val="both"/>
              <w:rPr>
                <w:i/>
                <w:lang w:val="uk-UA"/>
              </w:rPr>
            </w:pPr>
            <w:r w:rsidRPr="008F3CC1">
              <w:rPr>
                <w:lang w:val="uk-UA"/>
              </w:rPr>
              <w:t>Очікувана вартість предмета закупівлі визначена методом порівняння цін в комерційних пропозиціях, отриманих відповідно до запитів, та розрахована як середньоарифметична.</w:t>
            </w:r>
          </w:p>
        </w:tc>
      </w:tr>
      <w:tr w:rsidR="006F428D" w:rsidRPr="007101A5" w14:paraId="7E2A526B" w14:textId="77777777" w:rsidTr="008F3CC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00264503" w14:textId="77777777" w:rsidR="006F428D" w:rsidRPr="007101A5" w:rsidRDefault="008335E7" w:rsidP="00C62708">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73236AA" w14:textId="77777777" w:rsidR="006F428D" w:rsidRPr="007101A5" w:rsidRDefault="006F428D" w:rsidP="00C62708">
            <w:pPr>
              <w:rPr>
                <w:lang w:val="uk-UA"/>
              </w:rPr>
            </w:pPr>
            <w:r w:rsidRPr="007101A5">
              <w:rPr>
                <w:lang w:val="uk-UA"/>
              </w:rPr>
              <w:t>Обґрунтування технічних та якісних характеристик предмета закупівлі</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3C6808E7" w14:textId="5B49DC68" w:rsidR="006F428D" w:rsidRPr="008F3CC1" w:rsidRDefault="008F3CC1" w:rsidP="008F3CC1">
            <w:pPr>
              <w:ind w:left="134" w:right="115"/>
              <w:jc w:val="both"/>
              <w:rPr>
                <w:i/>
                <w:lang w:val="uk-UA"/>
              </w:rPr>
            </w:pPr>
            <w:r w:rsidRPr="008F3CC1">
              <w:rPr>
                <w:lang w:val="uk-UA"/>
              </w:rPr>
              <w:t>Технічні та якісні характеристики предмета закупівлі визначені з урахуванням реальних потреб підприємства та оптимального співвідношення ціни та якості.</w:t>
            </w:r>
          </w:p>
        </w:tc>
      </w:tr>
      <w:tr w:rsidR="006F428D" w:rsidRPr="007101A5" w14:paraId="1ADDCA67" w14:textId="77777777" w:rsidTr="008F3CC1">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8A8BE2B" w14:textId="77777777" w:rsidR="006F428D" w:rsidRPr="007101A5" w:rsidRDefault="006F428D" w:rsidP="00C62708">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C9455A8" w14:textId="77777777" w:rsidR="006F428D" w:rsidRPr="007101A5" w:rsidRDefault="006F428D" w:rsidP="00C62708">
            <w:pPr>
              <w:rPr>
                <w:lang w:val="uk-UA"/>
              </w:rPr>
            </w:pPr>
            <w:r w:rsidRPr="007101A5">
              <w:rPr>
                <w:lang w:val="uk-UA"/>
              </w:rPr>
              <w:t>Інша інформація</w:t>
            </w:r>
          </w:p>
        </w:tc>
        <w:tc>
          <w:tcPr>
            <w:tcW w:w="6856" w:type="dxa"/>
            <w:tcBorders>
              <w:top w:val="thickThinLargeGap" w:sz="6" w:space="0" w:color="000000"/>
              <w:left w:val="thickThinLargeGap" w:sz="6" w:space="0" w:color="000000"/>
              <w:bottom w:val="thickThinLargeGap" w:sz="6" w:space="0" w:color="000000"/>
              <w:right w:val="thickThinLargeGap" w:sz="6" w:space="0" w:color="000000"/>
            </w:tcBorders>
          </w:tcPr>
          <w:p w14:paraId="43113D20" w14:textId="77777777" w:rsidR="008F3CC1" w:rsidRPr="008F3CC1" w:rsidRDefault="008F3CC1" w:rsidP="008F3CC1">
            <w:pPr>
              <w:widowControl w:val="0"/>
              <w:ind w:right="115"/>
              <w:jc w:val="both"/>
              <w:rPr>
                <w:i/>
                <w:sz w:val="22"/>
                <w:szCs w:val="22"/>
                <w:lang w:val="uk-UA"/>
              </w:rPr>
            </w:pPr>
            <w:r w:rsidRPr="008F3CC1">
              <w:rPr>
                <w:lang w:val="uk-UA"/>
              </w:rPr>
              <w:t>Запит комерційних пропозицій через e-mail.</w:t>
            </w:r>
          </w:p>
          <w:p w14:paraId="0762CACC" w14:textId="77777777" w:rsidR="008F3CC1" w:rsidRPr="008F3CC1" w:rsidRDefault="008F3CC1" w:rsidP="008F3CC1">
            <w:pPr>
              <w:widowControl w:val="0"/>
              <w:ind w:right="115"/>
              <w:jc w:val="both"/>
              <w:rPr>
                <w:sz w:val="22"/>
                <w:szCs w:val="22"/>
                <w:lang w:val="uk-UA"/>
              </w:rPr>
            </w:pPr>
            <w:r w:rsidRPr="008F3CC1">
              <w:rPr>
                <w:sz w:val="22"/>
                <w:szCs w:val="22"/>
                <w:lang w:val="uk-UA"/>
              </w:rPr>
              <w:t>Перелік потенційних постачальників:</w:t>
            </w:r>
          </w:p>
          <w:p w14:paraId="740AA33D" w14:textId="77777777" w:rsidR="008F3CC1" w:rsidRPr="008F3CC1" w:rsidRDefault="008F3CC1" w:rsidP="008F3CC1">
            <w:pPr>
              <w:widowControl w:val="0"/>
              <w:ind w:right="115"/>
              <w:jc w:val="both"/>
              <w:rPr>
                <w:sz w:val="22"/>
                <w:szCs w:val="22"/>
                <w:lang w:val="uk-UA"/>
              </w:rPr>
            </w:pPr>
            <w:r w:rsidRPr="008F3CC1">
              <w:rPr>
                <w:sz w:val="22"/>
                <w:szCs w:val="22"/>
                <w:lang w:val="uk-UA"/>
              </w:rPr>
              <w:t xml:space="preserve">1.ТОВ "Центр радіоекологічного моніторингу", e-mail: </w:t>
            </w:r>
            <w:hyperlink r:id="rId9" w:history="1">
              <w:r w:rsidRPr="008F3CC1">
                <w:rPr>
                  <w:rStyle w:val="af"/>
                  <w:sz w:val="22"/>
                  <w:szCs w:val="22"/>
                  <w:lang w:val="uk-UA"/>
                </w:rPr>
                <w:t>office@crem.dp.ua</w:t>
              </w:r>
            </w:hyperlink>
          </w:p>
          <w:p w14:paraId="57253EAA" w14:textId="77777777" w:rsidR="008F3CC1" w:rsidRPr="008F3CC1" w:rsidRDefault="008F3CC1" w:rsidP="008F3CC1">
            <w:pPr>
              <w:widowControl w:val="0"/>
              <w:ind w:right="115"/>
              <w:jc w:val="both"/>
              <w:rPr>
                <w:sz w:val="22"/>
                <w:szCs w:val="22"/>
                <w:lang w:val="uk-UA"/>
              </w:rPr>
            </w:pPr>
            <w:r w:rsidRPr="008F3CC1">
              <w:rPr>
                <w:sz w:val="22"/>
                <w:szCs w:val="22"/>
                <w:lang w:val="uk-UA"/>
              </w:rPr>
              <w:t>2.ТОВ «НВП»ЕКОПЛЮС», e-mail:ekoplus30@gmail.com</w:t>
            </w:r>
          </w:p>
          <w:p w14:paraId="4AE1E1FD" w14:textId="77777777" w:rsidR="008F3CC1" w:rsidRPr="008F3CC1" w:rsidRDefault="008F3CC1" w:rsidP="008F3CC1">
            <w:pPr>
              <w:widowControl w:val="0"/>
              <w:ind w:right="115"/>
              <w:jc w:val="both"/>
              <w:rPr>
                <w:sz w:val="22"/>
                <w:szCs w:val="22"/>
                <w:lang w:val="uk-UA"/>
              </w:rPr>
            </w:pPr>
            <w:r w:rsidRPr="008F3CC1">
              <w:rPr>
                <w:sz w:val="22"/>
                <w:szCs w:val="22"/>
                <w:lang w:val="uk-UA"/>
              </w:rPr>
              <w:t xml:space="preserve">3.Корпорація «НВО «Технології захисту довкілля», e-mail: </w:t>
            </w:r>
            <w:hyperlink r:id="rId10" w:history="1">
              <w:r w:rsidRPr="008F3CC1">
                <w:rPr>
                  <w:rStyle w:val="af"/>
                  <w:sz w:val="22"/>
                  <w:szCs w:val="22"/>
                  <w:lang w:val="uk-UA"/>
                </w:rPr>
                <w:t>corporation_office@ukr.net</w:t>
              </w:r>
            </w:hyperlink>
          </w:p>
          <w:p w14:paraId="56A785C5" w14:textId="77777777" w:rsidR="008F3CC1" w:rsidRPr="008F3CC1" w:rsidRDefault="008F3CC1" w:rsidP="008F3CC1">
            <w:pPr>
              <w:widowControl w:val="0"/>
              <w:ind w:right="115"/>
              <w:jc w:val="both"/>
              <w:rPr>
                <w:sz w:val="22"/>
                <w:szCs w:val="22"/>
                <w:lang w:val="uk-UA"/>
              </w:rPr>
            </w:pPr>
            <w:r w:rsidRPr="008F3CC1">
              <w:rPr>
                <w:sz w:val="22"/>
                <w:szCs w:val="22"/>
                <w:lang w:val="uk-UA"/>
              </w:rPr>
              <w:t>4.</w:t>
            </w:r>
            <w:r w:rsidRPr="008F3CC1">
              <w:rPr>
                <w:lang w:val="uk-UA"/>
              </w:rPr>
              <w:t xml:space="preserve"> </w:t>
            </w:r>
            <w:r w:rsidRPr="008F3CC1">
              <w:rPr>
                <w:sz w:val="22"/>
                <w:szCs w:val="22"/>
                <w:lang w:val="uk-UA"/>
              </w:rPr>
              <w:t xml:space="preserve">ТОВ «НВП «ЦЕАтаЧТ», e-mail: </w:t>
            </w:r>
            <w:hyperlink r:id="rId11" w:history="1">
              <w:r w:rsidRPr="008F3CC1">
                <w:rPr>
                  <w:rStyle w:val="af"/>
                  <w:sz w:val="22"/>
                  <w:szCs w:val="22"/>
                  <w:lang w:val="uk-UA"/>
                </w:rPr>
                <w:t>emaa.dea@ukr.</w:t>
              </w:r>
            </w:hyperlink>
            <w:r w:rsidRPr="008F3CC1">
              <w:rPr>
                <w:lang w:val="uk-UA"/>
              </w:rPr>
              <w:t>net</w:t>
            </w:r>
          </w:p>
          <w:p w14:paraId="73C3AEC1" w14:textId="77777777" w:rsidR="008F3CC1" w:rsidRPr="008F3CC1" w:rsidRDefault="008F3CC1" w:rsidP="008F3CC1">
            <w:pPr>
              <w:widowControl w:val="0"/>
              <w:ind w:right="115"/>
              <w:jc w:val="both"/>
              <w:rPr>
                <w:sz w:val="22"/>
                <w:szCs w:val="22"/>
                <w:lang w:val="uk-UA"/>
              </w:rPr>
            </w:pPr>
            <w:r w:rsidRPr="008F3CC1">
              <w:rPr>
                <w:sz w:val="22"/>
                <w:szCs w:val="22"/>
                <w:lang w:val="uk-UA"/>
              </w:rPr>
              <w:t>5.</w:t>
            </w:r>
            <w:r w:rsidRPr="008F3CC1">
              <w:rPr>
                <w:lang w:val="uk-UA"/>
              </w:rPr>
              <w:t xml:space="preserve"> </w:t>
            </w:r>
            <w:r w:rsidRPr="008F3CC1">
              <w:rPr>
                <w:sz w:val="22"/>
                <w:szCs w:val="22"/>
                <w:lang w:val="uk-UA"/>
              </w:rPr>
              <w:t xml:space="preserve">ТОВ «АЕРО-ЕКОЛОГІЯ», e-mail: </w:t>
            </w:r>
            <w:hyperlink r:id="rId12" w:history="1">
              <w:r w:rsidRPr="008F3CC1">
                <w:rPr>
                  <w:rStyle w:val="af"/>
                  <w:sz w:val="22"/>
                  <w:szCs w:val="22"/>
                  <w:lang w:val="uk-UA"/>
                </w:rPr>
                <w:t>aero-ecologiya@ukr.net</w:t>
              </w:r>
            </w:hyperlink>
          </w:p>
          <w:p w14:paraId="35141A4D" w14:textId="77777777" w:rsidR="008F3CC1" w:rsidRPr="008F3CC1" w:rsidRDefault="008F3CC1" w:rsidP="008F3CC1">
            <w:pPr>
              <w:widowControl w:val="0"/>
              <w:ind w:right="115"/>
              <w:jc w:val="both"/>
              <w:rPr>
                <w:sz w:val="22"/>
                <w:szCs w:val="22"/>
                <w:lang w:val="uk-UA"/>
              </w:rPr>
            </w:pPr>
          </w:p>
          <w:p w14:paraId="21A6E64D" w14:textId="5F41BCEF" w:rsidR="006F428D" w:rsidRPr="007101A5" w:rsidRDefault="008F3CC1" w:rsidP="008F3CC1">
            <w:pPr>
              <w:ind w:right="115"/>
              <w:rPr>
                <w:i/>
                <w:lang w:val="uk-UA"/>
              </w:rPr>
            </w:pPr>
            <w:r w:rsidRPr="008F3CC1">
              <w:rPr>
                <w:sz w:val="22"/>
                <w:szCs w:val="22"/>
                <w:lang w:val="uk-UA"/>
              </w:rPr>
              <w:t xml:space="preserve">Розрахунок очікуваної вартості послуги проведено методом порівняння ринкових цін на підставі отриманих цінових пропозицій серед 4-ох пропозицій. При визначенні очікуваної вартості послуги, </w:t>
            </w:r>
            <w:r w:rsidRPr="008F3CC1">
              <w:rPr>
                <w:sz w:val="22"/>
                <w:szCs w:val="22"/>
                <w:u w:val="single"/>
                <w:lang w:val="uk-UA"/>
              </w:rPr>
              <w:t xml:space="preserve">не враховувалась пропозиція ТОВ «НВП»ЕКОПЛЮС», так як пропозиція містить загальну вартість по предмету закупівлі без </w:t>
            </w:r>
            <w:r w:rsidRPr="008F3CC1">
              <w:rPr>
                <w:sz w:val="22"/>
                <w:szCs w:val="22"/>
                <w:u w:val="single"/>
                <w:lang w:val="uk-UA"/>
              </w:rPr>
              <w:lastRenderedPageBreak/>
              <w:t>розподілу на послуги з «Визначення показників складу і властивостей зворотних та природних вод» та «Відбір проб вод».</w:t>
            </w:r>
          </w:p>
        </w:tc>
      </w:tr>
    </w:tbl>
    <w:p w14:paraId="49AA8E42" w14:textId="77777777" w:rsidR="006F428D" w:rsidRPr="007101A5" w:rsidRDefault="006F428D" w:rsidP="00A12478">
      <w:pPr>
        <w:rPr>
          <w:b/>
          <w:lang w:val="uk-UA"/>
        </w:rPr>
      </w:pPr>
    </w:p>
    <w:p w14:paraId="2F2066B3" w14:textId="77777777" w:rsidR="006926A0" w:rsidRDefault="006926A0" w:rsidP="006926A0">
      <w:pPr>
        <w:ind w:firstLine="567"/>
        <w:jc w:val="both"/>
        <w:rPr>
          <w:lang w:val="uk-UA"/>
        </w:rPr>
      </w:pPr>
      <w:r w:rsidRPr="008F3CC1">
        <w:rPr>
          <w:lang w:val="uk-UA"/>
        </w:rPr>
        <w:t>Враховуючи зазначене, замовник прийняв рішення стосовно застосування таких технічних та якісних характеристик предмета закупівлі:</w:t>
      </w:r>
    </w:p>
    <w:tbl>
      <w:tblPr>
        <w:tblW w:w="997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567"/>
        <w:gridCol w:w="1895"/>
        <w:gridCol w:w="992"/>
        <w:gridCol w:w="992"/>
        <w:gridCol w:w="5529"/>
      </w:tblGrid>
      <w:tr w:rsidR="009962D5" w:rsidRPr="0050149D" w14:paraId="4F8008C5" w14:textId="77777777" w:rsidTr="006B351C">
        <w:tc>
          <w:tcPr>
            <w:tcW w:w="567" w:type="dxa"/>
            <w:shd w:val="clear" w:color="auto" w:fill="C1E4F5"/>
          </w:tcPr>
          <w:p w14:paraId="3490FD51" w14:textId="77777777" w:rsidR="009962D5" w:rsidRPr="0050149D" w:rsidRDefault="009962D5" w:rsidP="006B351C">
            <w:pPr>
              <w:widowControl w:val="0"/>
              <w:rPr>
                <w:sz w:val="22"/>
                <w:szCs w:val="22"/>
                <w:lang w:val="uk-UA"/>
              </w:rPr>
            </w:pPr>
            <w:r w:rsidRPr="0050149D">
              <w:rPr>
                <w:sz w:val="22"/>
                <w:szCs w:val="22"/>
                <w:lang w:val="uk-UA"/>
              </w:rPr>
              <w:t>№ п/п</w:t>
            </w:r>
          </w:p>
        </w:tc>
        <w:tc>
          <w:tcPr>
            <w:tcW w:w="1895" w:type="dxa"/>
            <w:shd w:val="clear" w:color="auto" w:fill="C1E4F5"/>
          </w:tcPr>
          <w:p w14:paraId="3952D196" w14:textId="77777777" w:rsidR="009962D5" w:rsidRPr="0050149D" w:rsidRDefault="009962D5" w:rsidP="006B351C">
            <w:pPr>
              <w:widowControl w:val="0"/>
              <w:jc w:val="center"/>
              <w:rPr>
                <w:b/>
                <w:sz w:val="22"/>
                <w:szCs w:val="22"/>
                <w:lang w:val="uk-UA"/>
              </w:rPr>
            </w:pPr>
            <w:r w:rsidRPr="0050149D">
              <w:rPr>
                <w:b/>
                <w:sz w:val="22"/>
                <w:szCs w:val="22"/>
                <w:lang w:val="uk-UA"/>
              </w:rPr>
              <w:t xml:space="preserve">Найменування </w:t>
            </w:r>
          </w:p>
          <w:p w14:paraId="393F3412" w14:textId="77777777" w:rsidR="009962D5" w:rsidRPr="0050149D" w:rsidRDefault="009962D5" w:rsidP="006B351C">
            <w:pPr>
              <w:widowControl w:val="0"/>
              <w:jc w:val="center"/>
              <w:rPr>
                <w:b/>
                <w:sz w:val="22"/>
                <w:szCs w:val="22"/>
                <w:lang w:val="uk-UA"/>
              </w:rPr>
            </w:pPr>
            <w:r w:rsidRPr="0050149D">
              <w:rPr>
                <w:i/>
                <w:sz w:val="22"/>
                <w:szCs w:val="22"/>
                <w:lang w:val="uk-UA"/>
              </w:rPr>
              <w:t xml:space="preserve"> </w:t>
            </w:r>
            <w:r w:rsidRPr="0050149D">
              <w:rPr>
                <w:b/>
                <w:sz w:val="22"/>
                <w:szCs w:val="22"/>
                <w:lang w:val="uk-UA"/>
              </w:rPr>
              <w:t>послуги</w:t>
            </w:r>
          </w:p>
        </w:tc>
        <w:tc>
          <w:tcPr>
            <w:tcW w:w="992" w:type="dxa"/>
            <w:shd w:val="clear" w:color="auto" w:fill="C1E4F5"/>
          </w:tcPr>
          <w:p w14:paraId="48BD6271" w14:textId="77777777" w:rsidR="009962D5" w:rsidRPr="0050149D" w:rsidRDefault="009962D5" w:rsidP="006B351C">
            <w:pPr>
              <w:widowControl w:val="0"/>
              <w:jc w:val="center"/>
              <w:rPr>
                <w:b/>
                <w:sz w:val="22"/>
                <w:szCs w:val="22"/>
                <w:lang w:val="uk-UA"/>
              </w:rPr>
            </w:pPr>
            <w:r w:rsidRPr="0050149D">
              <w:rPr>
                <w:b/>
                <w:sz w:val="22"/>
                <w:szCs w:val="22"/>
                <w:lang w:val="uk-UA"/>
              </w:rPr>
              <w:t>Од.</w:t>
            </w:r>
          </w:p>
          <w:p w14:paraId="247662F7" w14:textId="77777777" w:rsidR="009962D5" w:rsidRPr="0050149D" w:rsidRDefault="009962D5" w:rsidP="006B351C">
            <w:pPr>
              <w:widowControl w:val="0"/>
              <w:jc w:val="center"/>
              <w:rPr>
                <w:b/>
                <w:sz w:val="22"/>
                <w:szCs w:val="22"/>
                <w:lang w:val="uk-UA"/>
              </w:rPr>
            </w:pPr>
            <w:r w:rsidRPr="0050149D">
              <w:rPr>
                <w:b/>
                <w:sz w:val="22"/>
                <w:szCs w:val="22"/>
                <w:lang w:val="uk-UA"/>
              </w:rPr>
              <w:t>виміру</w:t>
            </w:r>
          </w:p>
        </w:tc>
        <w:tc>
          <w:tcPr>
            <w:tcW w:w="992" w:type="dxa"/>
            <w:shd w:val="clear" w:color="auto" w:fill="C1E4F5"/>
          </w:tcPr>
          <w:p w14:paraId="6CBF765E" w14:textId="77777777" w:rsidR="009962D5" w:rsidRDefault="009962D5" w:rsidP="006B351C">
            <w:pPr>
              <w:widowControl w:val="0"/>
              <w:jc w:val="center"/>
              <w:rPr>
                <w:b/>
                <w:sz w:val="22"/>
                <w:szCs w:val="22"/>
                <w:lang w:val="uk-UA"/>
              </w:rPr>
            </w:pPr>
            <w:r w:rsidRPr="0050149D">
              <w:rPr>
                <w:b/>
                <w:sz w:val="22"/>
                <w:szCs w:val="22"/>
                <w:lang w:val="uk-UA"/>
              </w:rPr>
              <w:t>Кіль</w:t>
            </w:r>
          </w:p>
          <w:p w14:paraId="082CEFC9" w14:textId="77777777" w:rsidR="009962D5" w:rsidRPr="0050149D" w:rsidRDefault="009962D5" w:rsidP="006B351C">
            <w:pPr>
              <w:widowControl w:val="0"/>
              <w:jc w:val="center"/>
              <w:rPr>
                <w:b/>
                <w:sz w:val="22"/>
                <w:szCs w:val="22"/>
                <w:lang w:val="uk-UA"/>
              </w:rPr>
            </w:pPr>
            <w:r w:rsidRPr="0050149D">
              <w:rPr>
                <w:b/>
                <w:sz w:val="22"/>
                <w:szCs w:val="22"/>
                <w:lang w:val="uk-UA"/>
              </w:rPr>
              <w:t>кість</w:t>
            </w:r>
          </w:p>
        </w:tc>
        <w:tc>
          <w:tcPr>
            <w:tcW w:w="5529" w:type="dxa"/>
            <w:shd w:val="clear" w:color="auto" w:fill="C1E4F5"/>
          </w:tcPr>
          <w:p w14:paraId="3EF79A68" w14:textId="77777777" w:rsidR="009962D5" w:rsidRPr="0050149D" w:rsidRDefault="009962D5" w:rsidP="006B351C">
            <w:pPr>
              <w:widowControl w:val="0"/>
              <w:jc w:val="center"/>
              <w:rPr>
                <w:b/>
                <w:bCs/>
                <w:sz w:val="22"/>
                <w:szCs w:val="22"/>
                <w:lang w:val="uk-UA"/>
              </w:rPr>
            </w:pPr>
            <w:r w:rsidRPr="0050149D">
              <w:rPr>
                <w:b/>
                <w:bCs/>
                <w:sz w:val="22"/>
                <w:szCs w:val="22"/>
                <w:lang w:val="uk-UA"/>
              </w:rPr>
              <w:t>Технічні та якісні характеристики</w:t>
            </w:r>
          </w:p>
          <w:p w14:paraId="3BEB5DF3" w14:textId="77777777" w:rsidR="009962D5" w:rsidRPr="0050149D" w:rsidRDefault="009962D5" w:rsidP="006B351C">
            <w:pPr>
              <w:widowControl w:val="0"/>
              <w:jc w:val="center"/>
              <w:rPr>
                <w:sz w:val="22"/>
                <w:szCs w:val="22"/>
                <w:lang w:val="uk-UA"/>
              </w:rPr>
            </w:pPr>
            <w:r w:rsidRPr="0050149D">
              <w:rPr>
                <w:b/>
                <w:bCs/>
                <w:sz w:val="22"/>
                <w:szCs w:val="22"/>
                <w:lang w:val="uk-UA"/>
              </w:rPr>
              <w:t xml:space="preserve"> предмета закупівлі</w:t>
            </w:r>
            <w:r w:rsidRPr="0050149D">
              <w:rPr>
                <w:b/>
                <w:bCs/>
                <w:sz w:val="22"/>
                <w:szCs w:val="22"/>
                <w:vertAlign w:val="superscript"/>
                <w:lang w:val="uk-UA"/>
              </w:rPr>
              <w:t>3</w:t>
            </w:r>
          </w:p>
        </w:tc>
      </w:tr>
      <w:tr w:rsidR="009962D5" w:rsidRPr="00E05AAC" w14:paraId="19FC858F" w14:textId="77777777" w:rsidTr="006B351C">
        <w:tc>
          <w:tcPr>
            <w:tcW w:w="567" w:type="dxa"/>
          </w:tcPr>
          <w:p w14:paraId="7DDD5111" w14:textId="77777777" w:rsidR="009962D5" w:rsidRPr="0050149D" w:rsidRDefault="009962D5" w:rsidP="006B351C">
            <w:pPr>
              <w:suppressAutoHyphens/>
              <w:jc w:val="center"/>
              <w:rPr>
                <w:b/>
                <w:bCs/>
                <w:sz w:val="22"/>
                <w:szCs w:val="22"/>
                <w:lang w:val="uk-UA"/>
              </w:rPr>
            </w:pPr>
            <w:r w:rsidRPr="0050149D">
              <w:rPr>
                <w:sz w:val="22"/>
                <w:szCs w:val="22"/>
                <w:lang w:val="uk-UA"/>
              </w:rPr>
              <w:t>1</w:t>
            </w:r>
          </w:p>
        </w:tc>
        <w:tc>
          <w:tcPr>
            <w:tcW w:w="1895" w:type="dxa"/>
          </w:tcPr>
          <w:p w14:paraId="2E7C01C5" w14:textId="77777777" w:rsidR="009962D5" w:rsidRPr="0050149D" w:rsidRDefault="009962D5" w:rsidP="006B351C">
            <w:pPr>
              <w:widowControl w:val="0"/>
              <w:rPr>
                <w:b/>
                <w:sz w:val="22"/>
                <w:szCs w:val="22"/>
                <w:lang w:val="uk-UA"/>
              </w:rPr>
            </w:pPr>
            <w:r w:rsidRPr="0050149D">
              <w:rPr>
                <w:b/>
                <w:sz w:val="22"/>
                <w:szCs w:val="22"/>
                <w:lang w:val="uk-UA"/>
              </w:rPr>
              <w:t xml:space="preserve">Фізико-хімічні дослідження стічних вод: </w:t>
            </w:r>
            <w:r w:rsidRPr="0050149D">
              <w:rPr>
                <w:sz w:val="22"/>
                <w:szCs w:val="22"/>
                <w:lang w:val="uk-UA"/>
              </w:rPr>
              <w:t>Визначення показників складу і властивостей зворотних та природних вод</w:t>
            </w:r>
          </w:p>
        </w:tc>
        <w:tc>
          <w:tcPr>
            <w:tcW w:w="992" w:type="dxa"/>
          </w:tcPr>
          <w:p w14:paraId="665CC180" w14:textId="77777777" w:rsidR="009962D5" w:rsidRPr="0050149D" w:rsidRDefault="009962D5" w:rsidP="006B351C">
            <w:pPr>
              <w:widowControl w:val="0"/>
              <w:jc w:val="both"/>
              <w:rPr>
                <w:strike/>
                <w:color w:val="FF0000"/>
                <w:sz w:val="22"/>
                <w:szCs w:val="22"/>
                <w:lang w:val="uk-UA"/>
              </w:rPr>
            </w:pPr>
            <w:r w:rsidRPr="0050149D">
              <w:rPr>
                <w:sz w:val="22"/>
                <w:szCs w:val="22"/>
                <w:lang w:val="uk-UA"/>
              </w:rPr>
              <w:t>Послуга</w:t>
            </w:r>
            <w:r w:rsidRPr="0050149D">
              <w:rPr>
                <w:b/>
                <w:sz w:val="22"/>
                <w:szCs w:val="22"/>
                <w:vertAlign w:val="superscript"/>
                <w:lang w:val="uk-UA"/>
              </w:rPr>
              <w:t>1</w:t>
            </w:r>
          </w:p>
        </w:tc>
        <w:tc>
          <w:tcPr>
            <w:tcW w:w="992" w:type="dxa"/>
          </w:tcPr>
          <w:p w14:paraId="0F782AAA" w14:textId="77777777" w:rsidR="009962D5" w:rsidRPr="0050149D" w:rsidRDefault="009962D5" w:rsidP="006B351C">
            <w:pPr>
              <w:widowControl w:val="0"/>
              <w:jc w:val="center"/>
              <w:rPr>
                <w:sz w:val="22"/>
                <w:szCs w:val="22"/>
                <w:lang w:val="uk-UA"/>
              </w:rPr>
            </w:pPr>
            <w:r w:rsidRPr="0050149D">
              <w:rPr>
                <w:sz w:val="22"/>
                <w:szCs w:val="22"/>
                <w:lang w:val="uk-UA"/>
              </w:rPr>
              <w:t>16</w:t>
            </w:r>
          </w:p>
        </w:tc>
        <w:tc>
          <w:tcPr>
            <w:tcW w:w="5529" w:type="dxa"/>
          </w:tcPr>
          <w:p w14:paraId="10096319" w14:textId="77777777" w:rsidR="009962D5" w:rsidRPr="00E05AAC" w:rsidRDefault="009962D5" w:rsidP="006B351C">
            <w:pPr>
              <w:widowControl w:val="0"/>
              <w:ind w:right="159"/>
              <w:jc w:val="both"/>
              <w:rPr>
                <w:b/>
                <w:sz w:val="22"/>
                <w:szCs w:val="22"/>
                <w:lang w:val="uk-UA"/>
              </w:rPr>
            </w:pPr>
            <w:r w:rsidRPr="00E05AAC">
              <w:rPr>
                <w:b/>
                <w:sz w:val="22"/>
                <w:szCs w:val="22"/>
                <w:lang w:val="uk-UA"/>
              </w:rPr>
              <w:t>Визначення показників складу і властивостей зворотних вод відповідно до:</w:t>
            </w:r>
          </w:p>
          <w:p w14:paraId="532B776B"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lang w:val="uk-UA"/>
              </w:rPr>
            </w:pPr>
            <w:r w:rsidRPr="00E05AAC">
              <w:rPr>
                <w:rFonts w:ascii="Times New Roman" w:hAnsi="Times New Roman"/>
                <w:b/>
                <w:lang w:val="uk-UA"/>
              </w:rPr>
              <w:t>Біохімічне споживання кисню (БСК</w:t>
            </w:r>
            <w:r w:rsidRPr="00E05AAC">
              <w:rPr>
                <w:rFonts w:ascii="Times New Roman" w:hAnsi="Times New Roman"/>
                <w:b/>
                <w:vertAlign w:val="subscript"/>
                <w:lang w:val="uk-UA"/>
              </w:rPr>
              <w:t>5</w:t>
            </w:r>
            <w:r w:rsidRPr="00E05AAC">
              <w:rPr>
                <w:rFonts w:ascii="Times New Roman" w:hAnsi="Times New Roman"/>
                <w:b/>
                <w:lang w:val="uk-UA"/>
              </w:rPr>
              <w:t>)</w:t>
            </w:r>
          </w:p>
          <w:p w14:paraId="45912CB2" w14:textId="77777777" w:rsidR="009962D5" w:rsidRPr="00E05AAC" w:rsidRDefault="009962D5" w:rsidP="006B351C">
            <w:pPr>
              <w:pStyle w:val="afd"/>
              <w:widowControl w:val="0"/>
              <w:ind w:right="159"/>
              <w:jc w:val="both"/>
              <w:rPr>
                <w:sz w:val="22"/>
                <w:szCs w:val="22"/>
              </w:rPr>
            </w:pPr>
            <w:r w:rsidRPr="00E05AAC">
              <w:rPr>
                <w:sz w:val="22"/>
                <w:szCs w:val="22"/>
              </w:rPr>
              <w:t>КНД 211.1.4.024-95 Методика визначення біохімічного споживання кисню після n днів (БСК) в природних і стічних водах титрометричним методом</w:t>
            </w:r>
          </w:p>
          <w:p w14:paraId="6D6C86EC" w14:textId="77777777" w:rsidR="009962D5" w:rsidRPr="00E05AAC" w:rsidRDefault="009962D5" w:rsidP="006B351C">
            <w:pPr>
              <w:pStyle w:val="afd"/>
              <w:widowControl w:val="0"/>
              <w:ind w:right="159"/>
              <w:jc w:val="center"/>
              <w:rPr>
                <w:b/>
                <w:bCs/>
                <w:i/>
                <w:color w:val="FF0000"/>
                <w:sz w:val="22"/>
                <w:szCs w:val="22"/>
                <w:u w:val="single"/>
              </w:rPr>
            </w:pPr>
            <w:r w:rsidRPr="00E05AAC">
              <w:rPr>
                <w:b/>
                <w:bCs/>
                <w:i/>
                <w:color w:val="FF0000"/>
                <w:sz w:val="22"/>
                <w:szCs w:val="22"/>
                <w:u w:val="single"/>
              </w:rPr>
              <w:t>або</w:t>
            </w:r>
          </w:p>
          <w:p w14:paraId="7780F8E7" w14:textId="77777777" w:rsidR="009962D5" w:rsidRPr="00E05AAC" w:rsidRDefault="009962D5" w:rsidP="006B351C">
            <w:pPr>
              <w:widowControl w:val="0"/>
              <w:ind w:right="159"/>
              <w:jc w:val="both"/>
              <w:rPr>
                <w:sz w:val="22"/>
                <w:szCs w:val="22"/>
                <w:lang w:val="uk-UA"/>
              </w:rPr>
            </w:pPr>
            <w:r w:rsidRPr="00E05AAC">
              <w:rPr>
                <w:sz w:val="22"/>
                <w:szCs w:val="22"/>
                <w:lang w:val="uk-UA"/>
              </w:rPr>
              <w:t>МВВ 081/12-0014-01 Поверхневі води. Методика виконання вимірювань біохімічного споживання кисню (БСК</w:t>
            </w:r>
            <w:r w:rsidRPr="00E05AAC">
              <w:rPr>
                <w:sz w:val="22"/>
                <w:szCs w:val="22"/>
                <w:vertAlign w:val="subscript"/>
                <w:lang w:val="uk-UA"/>
              </w:rPr>
              <w:t>5</w:t>
            </w:r>
            <w:r w:rsidRPr="00E05AAC">
              <w:rPr>
                <w:sz w:val="22"/>
                <w:szCs w:val="22"/>
                <w:lang w:val="uk-UA"/>
              </w:rPr>
              <w:t>) титрометричним методом</w:t>
            </w:r>
          </w:p>
          <w:p w14:paraId="29D9A8C9"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Завислі речовини</w:t>
            </w:r>
          </w:p>
          <w:p w14:paraId="1E2CEC08" w14:textId="77777777" w:rsidR="009962D5" w:rsidRPr="00E05AAC" w:rsidRDefault="009962D5" w:rsidP="006B351C">
            <w:pPr>
              <w:widowControl w:val="0"/>
              <w:ind w:right="159"/>
              <w:jc w:val="both"/>
              <w:rPr>
                <w:sz w:val="22"/>
                <w:szCs w:val="22"/>
                <w:lang w:val="uk-UA"/>
              </w:rPr>
            </w:pPr>
            <w:r w:rsidRPr="00E05AAC">
              <w:rPr>
                <w:sz w:val="22"/>
                <w:szCs w:val="22"/>
                <w:lang w:val="uk-UA"/>
              </w:rPr>
              <w:t xml:space="preserve">КНД 211.1.4.039-95 Методика гравіметричного визначення завислих (суспендованих) речовин в природних і стічних водах гравіметричним методом </w:t>
            </w:r>
          </w:p>
          <w:p w14:paraId="3C67AD8C"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Мінералізація</w:t>
            </w:r>
          </w:p>
          <w:p w14:paraId="7079A800" w14:textId="77777777" w:rsidR="009962D5" w:rsidRPr="00E05AAC" w:rsidRDefault="009962D5" w:rsidP="006B351C">
            <w:pPr>
              <w:widowControl w:val="0"/>
              <w:ind w:right="159"/>
              <w:jc w:val="both"/>
              <w:rPr>
                <w:sz w:val="22"/>
                <w:szCs w:val="22"/>
                <w:lang w:val="uk-UA"/>
              </w:rPr>
            </w:pPr>
            <w:r w:rsidRPr="00E05AAC">
              <w:rPr>
                <w:sz w:val="22"/>
                <w:szCs w:val="22"/>
                <w:lang w:val="uk-UA"/>
              </w:rPr>
              <w:t>МВВ 081/12-0109-03 Методика виконання вимірювань масової концентрації сухого залишку  (розчинених речовин) гравіметричним методом</w:t>
            </w:r>
          </w:p>
          <w:p w14:paraId="062F0788"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Хімічне споживання кисню (ХСК)</w:t>
            </w:r>
          </w:p>
          <w:p w14:paraId="5540A5E0" w14:textId="77777777" w:rsidR="009962D5" w:rsidRPr="00E05AAC" w:rsidRDefault="009962D5" w:rsidP="006B351C">
            <w:pPr>
              <w:pStyle w:val="afd"/>
              <w:widowControl w:val="0"/>
              <w:ind w:right="159"/>
              <w:jc w:val="both"/>
              <w:rPr>
                <w:sz w:val="22"/>
                <w:szCs w:val="22"/>
              </w:rPr>
            </w:pPr>
            <w:r w:rsidRPr="00E05AAC">
              <w:rPr>
                <w:sz w:val="22"/>
                <w:szCs w:val="22"/>
              </w:rPr>
              <w:t>КНД 211.1.4.021-95 Методика визначення хімічного споживання кисню (ХСК) в поверхневих і стічних водах</w:t>
            </w:r>
          </w:p>
          <w:p w14:paraId="2C28686E" w14:textId="77777777" w:rsidR="009962D5" w:rsidRPr="00E05AAC" w:rsidRDefault="009962D5" w:rsidP="006B351C">
            <w:pPr>
              <w:pStyle w:val="afd"/>
              <w:widowControl w:val="0"/>
              <w:ind w:right="159"/>
              <w:jc w:val="center"/>
              <w:rPr>
                <w:b/>
                <w:bCs/>
                <w:i/>
                <w:color w:val="FF0000"/>
                <w:sz w:val="22"/>
                <w:szCs w:val="22"/>
                <w:u w:val="single"/>
              </w:rPr>
            </w:pPr>
            <w:r w:rsidRPr="00E05AAC">
              <w:rPr>
                <w:b/>
                <w:bCs/>
                <w:i/>
                <w:color w:val="FF0000"/>
                <w:sz w:val="22"/>
                <w:szCs w:val="22"/>
                <w:u w:val="single"/>
              </w:rPr>
              <w:t>або</w:t>
            </w:r>
          </w:p>
          <w:p w14:paraId="253B0693" w14:textId="77777777" w:rsidR="009962D5" w:rsidRPr="00E05AAC" w:rsidRDefault="009962D5" w:rsidP="006B351C">
            <w:pPr>
              <w:pStyle w:val="afd"/>
              <w:widowControl w:val="0"/>
              <w:ind w:right="159"/>
              <w:jc w:val="both"/>
              <w:rPr>
                <w:sz w:val="22"/>
                <w:szCs w:val="22"/>
              </w:rPr>
            </w:pPr>
            <w:r w:rsidRPr="00E05AAC">
              <w:rPr>
                <w:sz w:val="22"/>
                <w:szCs w:val="22"/>
              </w:rPr>
              <w:t>МВВ 081/12-0019-01 Поверхневі води. 95 Методика визначення хімічного споживання кисню біхроматним окисленням (ХСК)</w:t>
            </w:r>
          </w:p>
          <w:p w14:paraId="6477FB3C"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Азот амонійний (амоній - іон, аміак по азоту)</w:t>
            </w:r>
          </w:p>
          <w:p w14:paraId="69EE11B9" w14:textId="77777777" w:rsidR="009962D5" w:rsidRPr="00E05AAC" w:rsidRDefault="009962D5" w:rsidP="006B351C">
            <w:pPr>
              <w:pStyle w:val="af9"/>
              <w:widowControl w:val="0"/>
              <w:ind w:right="159"/>
              <w:rPr>
                <w:sz w:val="22"/>
                <w:szCs w:val="22"/>
                <w:lang w:val="uk-UA"/>
              </w:rPr>
            </w:pPr>
            <w:r w:rsidRPr="00E05AAC">
              <w:rPr>
                <w:sz w:val="22"/>
                <w:szCs w:val="22"/>
                <w:lang w:val="uk-UA"/>
              </w:rPr>
              <w:t>МВВ  081/12-0106-03 Методика виконання вимірювань масової концентрації амоній-іонів фотоколориметричним методом  з реактивом Неслера</w:t>
            </w:r>
          </w:p>
          <w:p w14:paraId="6D2AD9BE"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Нафтопродукти (вуглеводні неполярні)</w:t>
            </w:r>
          </w:p>
          <w:p w14:paraId="1FF051AD" w14:textId="77777777" w:rsidR="009962D5" w:rsidRPr="00E05AAC" w:rsidRDefault="009962D5" w:rsidP="006B351C">
            <w:pPr>
              <w:pStyle w:val="afd"/>
              <w:widowControl w:val="0"/>
              <w:ind w:right="159"/>
              <w:jc w:val="both"/>
              <w:rPr>
                <w:sz w:val="22"/>
                <w:szCs w:val="22"/>
              </w:rPr>
            </w:pPr>
            <w:r w:rsidRPr="00E05AAC">
              <w:rPr>
                <w:sz w:val="22"/>
                <w:szCs w:val="22"/>
              </w:rPr>
              <w:t>ОСТ 38.01378-85 Охорона природи. Гідросфера. Визначення нафтопродуктів в стічних водах методом  ІЧ-спектрометрії</w:t>
            </w:r>
          </w:p>
          <w:p w14:paraId="617A12DE" w14:textId="77777777" w:rsidR="009962D5" w:rsidRPr="00E05AAC" w:rsidRDefault="009962D5" w:rsidP="006B351C">
            <w:pPr>
              <w:pStyle w:val="afd"/>
              <w:widowControl w:val="0"/>
              <w:ind w:right="159"/>
              <w:jc w:val="center"/>
              <w:rPr>
                <w:b/>
                <w:bCs/>
                <w:i/>
                <w:color w:val="FF0000"/>
                <w:sz w:val="22"/>
                <w:szCs w:val="22"/>
                <w:u w:val="single"/>
              </w:rPr>
            </w:pPr>
            <w:r w:rsidRPr="00E05AAC">
              <w:rPr>
                <w:b/>
                <w:bCs/>
                <w:i/>
                <w:color w:val="FF0000"/>
                <w:sz w:val="22"/>
                <w:szCs w:val="22"/>
                <w:u w:val="single"/>
              </w:rPr>
              <w:t>або</w:t>
            </w:r>
          </w:p>
          <w:p w14:paraId="2332B142" w14:textId="77777777" w:rsidR="009962D5" w:rsidRPr="00E05AAC" w:rsidRDefault="009962D5" w:rsidP="006B351C">
            <w:pPr>
              <w:pStyle w:val="afd"/>
              <w:widowControl w:val="0"/>
              <w:ind w:right="159"/>
              <w:jc w:val="both"/>
              <w:rPr>
                <w:sz w:val="22"/>
                <w:szCs w:val="22"/>
              </w:rPr>
            </w:pPr>
            <w:r w:rsidRPr="00E05AAC">
              <w:rPr>
                <w:sz w:val="22"/>
                <w:szCs w:val="22"/>
              </w:rPr>
              <w:t>Керівництво по експлуатації приладу (АН-1, АН-2 та аналогічні) Методика виконання вимірювань масової концентрації нафтопродуктів в природних і стічних водах методом ІЧ-спектрометрії</w:t>
            </w:r>
          </w:p>
          <w:p w14:paraId="6AC6E5F3" w14:textId="77777777" w:rsidR="009962D5" w:rsidRPr="00E05AAC" w:rsidRDefault="009962D5" w:rsidP="006B351C">
            <w:pPr>
              <w:pStyle w:val="afd"/>
              <w:widowControl w:val="0"/>
              <w:ind w:right="159"/>
              <w:jc w:val="center"/>
              <w:rPr>
                <w:b/>
                <w:bCs/>
                <w:i/>
                <w:color w:val="FF0000"/>
                <w:sz w:val="22"/>
                <w:szCs w:val="22"/>
                <w:u w:val="single"/>
              </w:rPr>
            </w:pPr>
            <w:r w:rsidRPr="00E05AAC">
              <w:rPr>
                <w:b/>
                <w:bCs/>
                <w:i/>
                <w:color w:val="FF0000"/>
                <w:sz w:val="22"/>
                <w:szCs w:val="22"/>
                <w:u w:val="single"/>
              </w:rPr>
              <w:t>або</w:t>
            </w:r>
          </w:p>
          <w:p w14:paraId="6B708539" w14:textId="77777777" w:rsidR="009962D5" w:rsidRPr="00E05AAC" w:rsidRDefault="009962D5" w:rsidP="006B351C">
            <w:pPr>
              <w:pStyle w:val="afd"/>
              <w:widowControl w:val="0"/>
              <w:ind w:right="159"/>
              <w:jc w:val="both"/>
              <w:rPr>
                <w:sz w:val="22"/>
                <w:szCs w:val="22"/>
              </w:rPr>
            </w:pPr>
            <w:r w:rsidRPr="00E05AAC">
              <w:rPr>
                <w:sz w:val="22"/>
                <w:szCs w:val="22"/>
              </w:rPr>
              <w:t>МВВ 081/12-0230-05 Методика  виконання вимірювань  масової  концентрації  нафтопродуктів в пробах питних, природних і стічних вод на аналізаторі рідини "Флюорат-02"</w:t>
            </w:r>
          </w:p>
          <w:p w14:paraId="56B3D5EA"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 xml:space="preserve">Залізо загальне  </w:t>
            </w:r>
          </w:p>
          <w:p w14:paraId="4C2255BD" w14:textId="77777777" w:rsidR="009962D5" w:rsidRPr="00E05AAC" w:rsidRDefault="009962D5" w:rsidP="006B351C">
            <w:pPr>
              <w:widowControl w:val="0"/>
              <w:ind w:right="159"/>
              <w:jc w:val="both"/>
              <w:rPr>
                <w:sz w:val="22"/>
                <w:szCs w:val="22"/>
                <w:lang w:val="uk-UA"/>
              </w:rPr>
            </w:pPr>
            <w:r w:rsidRPr="00E05AAC">
              <w:rPr>
                <w:sz w:val="22"/>
                <w:szCs w:val="22"/>
                <w:lang w:val="uk-UA"/>
              </w:rPr>
              <w:t xml:space="preserve">КНД 211.1.4.034-95 Методика  фотометричного визначення загального заліза з ортофенантроліном в </w:t>
            </w:r>
            <w:r w:rsidRPr="00E05AAC">
              <w:rPr>
                <w:sz w:val="22"/>
                <w:szCs w:val="22"/>
                <w:lang w:val="uk-UA"/>
              </w:rPr>
              <w:lastRenderedPageBreak/>
              <w:t>поверхневих та стічних водах</w:t>
            </w:r>
          </w:p>
          <w:p w14:paraId="5C40046E" w14:textId="77777777" w:rsidR="009962D5" w:rsidRPr="00E05AAC" w:rsidRDefault="009962D5" w:rsidP="006B351C">
            <w:pPr>
              <w:widowControl w:val="0"/>
              <w:ind w:right="159"/>
              <w:jc w:val="center"/>
              <w:rPr>
                <w:b/>
                <w:bCs/>
                <w:i/>
                <w:color w:val="FF0000"/>
                <w:sz w:val="22"/>
                <w:szCs w:val="22"/>
                <w:u w:val="single"/>
                <w:lang w:val="uk-UA"/>
              </w:rPr>
            </w:pPr>
            <w:r w:rsidRPr="00E05AAC">
              <w:rPr>
                <w:b/>
                <w:bCs/>
                <w:i/>
                <w:color w:val="FF0000"/>
                <w:sz w:val="22"/>
                <w:szCs w:val="22"/>
                <w:u w:val="single"/>
                <w:lang w:val="uk-UA"/>
              </w:rPr>
              <w:t>або</w:t>
            </w:r>
          </w:p>
          <w:p w14:paraId="1EF6E8D3" w14:textId="77777777" w:rsidR="009962D5" w:rsidRPr="00E05AAC" w:rsidRDefault="009962D5" w:rsidP="006B351C">
            <w:pPr>
              <w:widowControl w:val="0"/>
              <w:ind w:right="159"/>
              <w:jc w:val="both"/>
              <w:rPr>
                <w:sz w:val="22"/>
                <w:szCs w:val="22"/>
                <w:lang w:val="uk-UA"/>
              </w:rPr>
            </w:pPr>
            <w:r w:rsidRPr="00E05AAC">
              <w:rPr>
                <w:sz w:val="22"/>
                <w:szCs w:val="22"/>
                <w:lang w:val="uk-UA"/>
              </w:rPr>
              <w:t>МВВ 081/12-0238-05 Методика  виконання вимірювань  масової  концентрації  заліза загального в пробах питних, природних і стічних вод на аналізаторі рідини "Флюорат-02"</w:t>
            </w:r>
          </w:p>
          <w:p w14:paraId="014E999C"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Нітрати (нітрат – іон)</w:t>
            </w:r>
          </w:p>
          <w:p w14:paraId="3F679691" w14:textId="77777777" w:rsidR="009962D5" w:rsidRPr="00E05AAC" w:rsidRDefault="009962D5" w:rsidP="006B351C">
            <w:pPr>
              <w:widowControl w:val="0"/>
              <w:ind w:right="159"/>
              <w:jc w:val="both"/>
              <w:rPr>
                <w:sz w:val="22"/>
                <w:szCs w:val="22"/>
                <w:lang w:val="uk-UA"/>
              </w:rPr>
            </w:pPr>
            <w:r w:rsidRPr="00E05AAC">
              <w:rPr>
                <w:sz w:val="22"/>
                <w:szCs w:val="22"/>
                <w:lang w:val="uk-UA"/>
              </w:rPr>
              <w:t xml:space="preserve">МВВ </w:t>
            </w:r>
            <w:r w:rsidRPr="00E05AAC">
              <w:rPr>
                <w:color w:val="000000"/>
                <w:sz w:val="22"/>
                <w:szCs w:val="22"/>
                <w:lang w:val="uk-UA"/>
              </w:rPr>
              <w:t>081/12-0651-09</w:t>
            </w:r>
            <w:r w:rsidRPr="00E05AAC">
              <w:rPr>
                <w:sz w:val="22"/>
                <w:szCs w:val="22"/>
                <w:lang w:val="uk-UA"/>
              </w:rPr>
              <w:t xml:space="preserve"> Методика виконання вимірювань масової концентрації нітрат-іонів</w:t>
            </w:r>
            <w:r w:rsidRPr="00E05AAC">
              <w:rPr>
                <w:color w:val="000000"/>
                <w:sz w:val="22"/>
                <w:szCs w:val="22"/>
                <w:lang w:val="uk-UA"/>
              </w:rPr>
              <w:t xml:space="preserve"> у пробах </w:t>
            </w:r>
            <w:r w:rsidRPr="00E05AAC">
              <w:rPr>
                <w:sz w:val="22"/>
                <w:szCs w:val="22"/>
                <w:lang w:val="uk-UA"/>
              </w:rPr>
              <w:t>поверхневих, підземних та зворотних вод</w:t>
            </w:r>
            <w:r w:rsidRPr="00E05AAC">
              <w:rPr>
                <w:color w:val="000000"/>
                <w:sz w:val="22"/>
                <w:szCs w:val="22"/>
                <w:lang w:val="uk-UA"/>
              </w:rPr>
              <w:t xml:space="preserve"> фотоколориметричним </w:t>
            </w:r>
            <w:r w:rsidRPr="00E05AAC">
              <w:rPr>
                <w:sz w:val="22"/>
                <w:szCs w:val="22"/>
                <w:lang w:val="uk-UA"/>
              </w:rPr>
              <w:t>методом</w:t>
            </w:r>
          </w:p>
          <w:p w14:paraId="0408088E" w14:textId="77777777" w:rsidR="009962D5" w:rsidRPr="00E05AAC" w:rsidRDefault="009962D5" w:rsidP="006B351C">
            <w:pPr>
              <w:widowControl w:val="0"/>
              <w:ind w:right="159"/>
              <w:jc w:val="center"/>
              <w:rPr>
                <w:b/>
                <w:bCs/>
                <w:i/>
                <w:color w:val="FF0000"/>
                <w:sz w:val="22"/>
                <w:szCs w:val="22"/>
                <w:u w:val="single"/>
                <w:lang w:val="uk-UA"/>
              </w:rPr>
            </w:pPr>
            <w:r w:rsidRPr="00E05AAC">
              <w:rPr>
                <w:b/>
                <w:bCs/>
                <w:i/>
                <w:color w:val="FF0000"/>
                <w:sz w:val="22"/>
                <w:szCs w:val="22"/>
                <w:u w:val="single"/>
                <w:lang w:val="uk-UA"/>
              </w:rPr>
              <w:t>або</w:t>
            </w:r>
          </w:p>
          <w:p w14:paraId="433CE04A" w14:textId="77777777" w:rsidR="009962D5" w:rsidRPr="00E05AAC" w:rsidRDefault="009962D5" w:rsidP="006B351C">
            <w:pPr>
              <w:widowControl w:val="0"/>
              <w:ind w:right="159"/>
              <w:jc w:val="both"/>
              <w:rPr>
                <w:sz w:val="22"/>
                <w:szCs w:val="22"/>
                <w:lang w:val="uk-UA"/>
              </w:rPr>
            </w:pPr>
            <w:r w:rsidRPr="00E05AAC">
              <w:rPr>
                <w:sz w:val="22"/>
                <w:szCs w:val="22"/>
                <w:lang w:val="uk-UA"/>
              </w:rPr>
              <w:t>КНД 211.1.4.027-95 Методика фотометричного визначення нітрат-іонів з саліциловою кислотою в поверхневих та біологічно очищених водах</w:t>
            </w:r>
          </w:p>
          <w:p w14:paraId="11755346"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Нітрити (нітрит – іон)</w:t>
            </w:r>
          </w:p>
          <w:p w14:paraId="5D08567B" w14:textId="77777777" w:rsidR="009962D5" w:rsidRPr="00E05AAC" w:rsidRDefault="009962D5" w:rsidP="006B351C">
            <w:pPr>
              <w:widowControl w:val="0"/>
              <w:ind w:right="159"/>
              <w:jc w:val="both"/>
              <w:rPr>
                <w:sz w:val="22"/>
                <w:szCs w:val="22"/>
                <w:lang w:val="uk-UA"/>
              </w:rPr>
            </w:pPr>
            <w:r w:rsidRPr="00E05AAC">
              <w:rPr>
                <w:sz w:val="22"/>
                <w:szCs w:val="22"/>
                <w:lang w:val="uk-UA"/>
              </w:rPr>
              <w:t xml:space="preserve">КНД 211.1.4.023-95 Методика фотометричного визначення нітрит-іонів з реактивом Грісса  в поверхневих та  очищених стічних водах </w:t>
            </w:r>
          </w:p>
          <w:p w14:paraId="23EA936A"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Сульфати (сульфат – іон)</w:t>
            </w:r>
          </w:p>
          <w:p w14:paraId="7925FE1B" w14:textId="77777777" w:rsidR="009962D5" w:rsidRPr="00E05AAC" w:rsidRDefault="009962D5" w:rsidP="006B351C">
            <w:pPr>
              <w:widowControl w:val="0"/>
              <w:ind w:right="159"/>
              <w:jc w:val="both"/>
              <w:rPr>
                <w:sz w:val="22"/>
                <w:szCs w:val="22"/>
                <w:lang w:val="uk-UA"/>
              </w:rPr>
            </w:pPr>
            <w:r w:rsidRPr="00E05AAC">
              <w:rPr>
                <w:sz w:val="22"/>
                <w:szCs w:val="22"/>
                <w:lang w:val="uk-UA"/>
              </w:rPr>
              <w:t>МВВ 081/12-0177-05 Поверхневі, підземні та зворотні води. Методика виконання вимірювань масової концентрації сульфатів титрометричним методом</w:t>
            </w:r>
          </w:p>
          <w:p w14:paraId="41923F47" w14:textId="77777777" w:rsidR="009962D5" w:rsidRPr="00E05AAC" w:rsidRDefault="009962D5" w:rsidP="006B351C">
            <w:pPr>
              <w:widowControl w:val="0"/>
              <w:ind w:right="159"/>
              <w:jc w:val="center"/>
              <w:rPr>
                <w:b/>
                <w:bCs/>
                <w:i/>
                <w:color w:val="FF0000"/>
                <w:sz w:val="22"/>
                <w:szCs w:val="22"/>
                <w:u w:val="single"/>
                <w:lang w:val="uk-UA"/>
              </w:rPr>
            </w:pPr>
            <w:r w:rsidRPr="00E05AAC">
              <w:rPr>
                <w:b/>
                <w:bCs/>
                <w:i/>
                <w:color w:val="FF0000"/>
                <w:sz w:val="22"/>
                <w:szCs w:val="22"/>
                <w:u w:val="single"/>
                <w:lang w:val="uk-UA"/>
              </w:rPr>
              <w:t>або</w:t>
            </w:r>
          </w:p>
          <w:p w14:paraId="22926F2C" w14:textId="77777777" w:rsidR="009962D5" w:rsidRPr="00E05AAC" w:rsidRDefault="009962D5" w:rsidP="006B351C">
            <w:pPr>
              <w:widowControl w:val="0"/>
              <w:ind w:right="159"/>
              <w:jc w:val="both"/>
              <w:rPr>
                <w:sz w:val="22"/>
                <w:szCs w:val="22"/>
                <w:lang w:val="uk-UA"/>
              </w:rPr>
            </w:pPr>
            <w:r w:rsidRPr="00E05AAC">
              <w:rPr>
                <w:sz w:val="22"/>
                <w:szCs w:val="22"/>
                <w:lang w:val="uk-UA"/>
              </w:rPr>
              <w:t>КНД 211.1.4.026-95 Методика турбідиметричного визначення сульфат-іонів в очищених стічних водах</w:t>
            </w:r>
          </w:p>
          <w:p w14:paraId="66BF9F6F" w14:textId="77777777" w:rsidR="009962D5" w:rsidRPr="00E05AAC" w:rsidRDefault="009962D5" w:rsidP="009962D5">
            <w:pPr>
              <w:pStyle w:val="afb"/>
              <w:widowControl w:val="0"/>
              <w:numPr>
                <w:ilvl w:val="0"/>
                <w:numId w:val="26"/>
              </w:numPr>
              <w:ind w:right="159"/>
              <w:jc w:val="both"/>
              <w:rPr>
                <w:rFonts w:ascii="Times New Roman" w:hAnsi="Times New Roman"/>
                <w:b/>
                <w:sz w:val="22"/>
                <w:szCs w:val="22"/>
                <w:lang w:val="uk-UA"/>
              </w:rPr>
            </w:pPr>
            <w:r w:rsidRPr="00E05AAC">
              <w:rPr>
                <w:rFonts w:ascii="Times New Roman" w:hAnsi="Times New Roman"/>
                <w:b/>
                <w:sz w:val="22"/>
                <w:szCs w:val="22"/>
                <w:lang w:val="uk-UA"/>
              </w:rPr>
              <w:t>Фосфати (фосфат-іон, ортофосфати, фосфор фосфатів)</w:t>
            </w:r>
          </w:p>
          <w:p w14:paraId="605444DB" w14:textId="77777777" w:rsidR="009962D5" w:rsidRPr="00E05AAC" w:rsidRDefault="009962D5" w:rsidP="006B351C">
            <w:pPr>
              <w:pStyle w:val="afd"/>
              <w:widowControl w:val="0"/>
              <w:ind w:right="159"/>
              <w:jc w:val="both"/>
              <w:rPr>
                <w:sz w:val="22"/>
                <w:szCs w:val="22"/>
              </w:rPr>
            </w:pPr>
            <w:r w:rsidRPr="00E05AAC">
              <w:rPr>
                <w:sz w:val="22"/>
                <w:szCs w:val="22"/>
              </w:rPr>
              <w:t>МВВ 081/12-0005-01 Методика виконання вимірювань масової концентрації розчинених ортофосфатів фотометричним методом</w:t>
            </w:r>
          </w:p>
          <w:p w14:paraId="1BE2761A"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Хлориди (хлорид – іон)</w:t>
            </w:r>
          </w:p>
          <w:p w14:paraId="59D9968A" w14:textId="77777777" w:rsidR="009962D5" w:rsidRPr="00E05AAC" w:rsidRDefault="009962D5" w:rsidP="006B351C">
            <w:pPr>
              <w:widowControl w:val="0"/>
              <w:ind w:right="159"/>
              <w:jc w:val="both"/>
              <w:rPr>
                <w:color w:val="333333"/>
                <w:sz w:val="22"/>
                <w:szCs w:val="22"/>
                <w:shd w:val="clear" w:color="auto" w:fill="FEFEFE"/>
                <w:lang w:val="uk-UA"/>
              </w:rPr>
            </w:pPr>
            <w:r w:rsidRPr="00E05AAC">
              <w:rPr>
                <w:sz w:val="22"/>
                <w:szCs w:val="22"/>
                <w:lang w:val="uk-UA"/>
              </w:rPr>
              <w:t xml:space="preserve">МВВ  </w:t>
            </w:r>
            <w:r w:rsidRPr="00E05AAC">
              <w:rPr>
                <w:color w:val="000000"/>
                <w:sz w:val="22"/>
                <w:szCs w:val="22"/>
                <w:lang w:val="uk-UA"/>
              </w:rPr>
              <w:t>081/12-0653-09</w:t>
            </w:r>
            <w:r w:rsidRPr="00E05AAC">
              <w:rPr>
                <w:sz w:val="22"/>
                <w:szCs w:val="22"/>
                <w:lang w:val="uk-UA"/>
              </w:rPr>
              <w:t xml:space="preserve"> </w:t>
            </w:r>
            <w:r w:rsidRPr="00E05AAC">
              <w:rPr>
                <w:color w:val="333333"/>
                <w:sz w:val="22"/>
                <w:szCs w:val="22"/>
                <w:shd w:val="clear" w:color="auto" w:fill="FEFEFE"/>
                <w:lang w:val="uk-UA"/>
              </w:rPr>
              <w:t>Води зворотні, поверхневі, підземні. Методика виконання вимірювань масової концентрації хлоридів титриметричним методом</w:t>
            </w:r>
          </w:p>
          <w:p w14:paraId="0B7116D6" w14:textId="77777777" w:rsidR="009962D5" w:rsidRPr="00E05AAC" w:rsidRDefault="009962D5" w:rsidP="006B351C">
            <w:pPr>
              <w:widowControl w:val="0"/>
              <w:ind w:right="159"/>
              <w:jc w:val="center"/>
              <w:rPr>
                <w:b/>
                <w:bCs/>
                <w:i/>
                <w:color w:val="FF0000"/>
                <w:sz w:val="22"/>
                <w:szCs w:val="22"/>
                <w:u w:val="single"/>
                <w:shd w:val="clear" w:color="auto" w:fill="FEFEFE"/>
                <w:lang w:val="uk-UA"/>
              </w:rPr>
            </w:pPr>
            <w:r w:rsidRPr="00E05AAC">
              <w:rPr>
                <w:b/>
                <w:bCs/>
                <w:i/>
                <w:color w:val="FF0000"/>
                <w:sz w:val="22"/>
                <w:szCs w:val="22"/>
                <w:u w:val="single"/>
                <w:shd w:val="clear" w:color="auto" w:fill="FEFEFE"/>
                <w:lang w:val="uk-UA"/>
              </w:rPr>
              <w:t>або</w:t>
            </w:r>
          </w:p>
          <w:p w14:paraId="0C85B609" w14:textId="77777777" w:rsidR="009962D5" w:rsidRPr="00E05AAC" w:rsidRDefault="009962D5" w:rsidP="006B351C">
            <w:pPr>
              <w:widowControl w:val="0"/>
              <w:ind w:right="159"/>
              <w:jc w:val="both"/>
              <w:rPr>
                <w:sz w:val="22"/>
                <w:szCs w:val="22"/>
                <w:u w:val="single"/>
                <w:lang w:val="uk-UA"/>
              </w:rPr>
            </w:pPr>
            <w:r w:rsidRPr="00E05AAC">
              <w:rPr>
                <w:sz w:val="22"/>
                <w:szCs w:val="22"/>
                <w:lang w:val="uk-UA"/>
              </w:rPr>
              <w:t xml:space="preserve">МВВ  </w:t>
            </w:r>
            <w:r w:rsidRPr="00E05AAC">
              <w:rPr>
                <w:color w:val="000000"/>
                <w:sz w:val="22"/>
                <w:szCs w:val="22"/>
                <w:lang w:val="uk-UA"/>
              </w:rPr>
              <w:t>081/12-0004-01</w:t>
            </w:r>
            <w:r w:rsidRPr="00E05AAC">
              <w:rPr>
                <w:sz w:val="22"/>
                <w:szCs w:val="22"/>
                <w:lang w:val="uk-UA"/>
              </w:rPr>
              <w:t xml:space="preserve"> Методика виконання вимірювань масової концентрації хлоридів методом аргентометричного титрування</w:t>
            </w:r>
          </w:p>
          <w:p w14:paraId="00A523C8" w14:textId="77777777" w:rsidR="009962D5" w:rsidRPr="00E05AAC" w:rsidRDefault="009962D5" w:rsidP="009962D5">
            <w:pPr>
              <w:pStyle w:val="afd"/>
              <w:widowControl w:val="0"/>
              <w:numPr>
                <w:ilvl w:val="0"/>
                <w:numId w:val="26"/>
              </w:numPr>
              <w:ind w:right="159"/>
              <w:jc w:val="both"/>
              <w:rPr>
                <w:b/>
                <w:sz w:val="22"/>
                <w:szCs w:val="22"/>
              </w:rPr>
            </w:pPr>
            <w:r w:rsidRPr="00E05AAC">
              <w:rPr>
                <w:b/>
                <w:sz w:val="22"/>
                <w:szCs w:val="22"/>
              </w:rPr>
              <w:t>Водневий показник (рН)</w:t>
            </w:r>
          </w:p>
          <w:p w14:paraId="5A5A5F16" w14:textId="77777777" w:rsidR="009962D5" w:rsidRPr="00E05AAC" w:rsidRDefault="009962D5" w:rsidP="006B351C">
            <w:pPr>
              <w:pStyle w:val="afd"/>
              <w:widowControl w:val="0"/>
              <w:ind w:right="159"/>
              <w:jc w:val="both"/>
              <w:rPr>
                <w:sz w:val="22"/>
                <w:szCs w:val="22"/>
              </w:rPr>
            </w:pPr>
            <w:r w:rsidRPr="00E05AAC">
              <w:rPr>
                <w:sz w:val="22"/>
                <w:szCs w:val="22"/>
              </w:rPr>
              <w:t xml:space="preserve">МВВ 081/12-0317-06 Методика виконання вимірювань водневого показника (рН) електрометричним методом </w:t>
            </w:r>
          </w:p>
          <w:p w14:paraId="57FEA802"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lang w:val="uk-UA"/>
              </w:rPr>
            </w:pPr>
            <w:r w:rsidRPr="00E05AAC">
              <w:rPr>
                <w:rFonts w:ascii="Times New Roman" w:hAnsi="Times New Roman"/>
                <w:b/>
                <w:lang w:val="uk-UA"/>
              </w:rPr>
              <w:t>Температура</w:t>
            </w:r>
          </w:p>
          <w:p w14:paraId="5F8031F0" w14:textId="77777777" w:rsidR="009962D5" w:rsidRPr="00E05AAC" w:rsidRDefault="009962D5" w:rsidP="006B351C">
            <w:pPr>
              <w:widowControl w:val="0"/>
              <w:ind w:right="159"/>
              <w:jc w:val="both"/>
              <w:rPr>
                <w:sz w:val="22"/>
                <w:szCs w:val="22"/>
                <w:lang w:val="uk-UA"/>
              </w:rPr>
            </w:pPr>
            <w:r w:rsidRPr="00E05AAC">
              <w:rPr>
                <w:sz w:val="22"/>
                <w:szCs w:val="22"/>
                <w:lang w:val="uk-UA"/>
              </w:rPr>
              <w:t>МВВ 081/12-0311-06 Методика виконання вимірювань температури</w:t>
            </w:r>
          </w:p>
          <w:p w14:paraId="54089C87" w14:textId="77777777" w:rsidR="009962D5" w:rsidRPr="00E05AAC" w:rsidRDefault="009962D5" w:rsidP="009962D5">
            <w:pPr>
              <w:pStyle w:val="af6"/>
              <w:widowControl w:val="0"/>
              <w:numPr>
                <w:ilvl w:val="0"/>
                <w:numId w:val="26"/>
              </w:numPr>
              <w:spacing w:after="0" w:line="240" w:lineRule="auto"/>
              <w:ind w:right="159"/>
              <w:jc w:val="both"/>
              <w:rPr>
                <w:rFonts w:ascii="Times New Roman" w:hAnsi="Times New Roman"/>
                <w:b/>
                <w:u w:val="single"/>
                <w:lang w:val="uk-UA"/>
              </w:rPr>
            </w:pPr>
            <w:r w:rsidRPr="00E05AAC">
              <w:rPr>
                <w:rFonts w:ascii="Times New Roman" w:hAnsi="Times New Roman"/>
                <w:b/>
                <w:lang w:val="uk-UA"/>
              </w:rPr>
              <w:t>Кисень розчинений</w:t>
            </w:r>
            <w:r w:rsidRPr="00E05AAC">
              <w:rPr>
                <w:rFonts w:ascii="Times New Roman" w:hAnsi="Times New Roman"/>
                <w:b/>
                <w:u w:val="single"/>
                <w:lang w:val="uk-UA"/>
              </w:rPr>
              <w:t xml:space="preserve"> </w:t>
            </w:r>
          </w:p>
          <w:p w14:paraId="6969C6CD" w14:textId="77777777" w:rsidR="009962D5" w:rsidRPr="00E05AAC" w:rsidRDefault="009962D5" w:rsidP="006B351C">
            <w:pPr>
              <w:suppressAutoHyphens/>
              <w:ind w:right="159"/>
              <w:jc w:val="both"/>
              <w:rPr>
                <w:sz w:val="22"/>
                <w:szCs w:val="22"/>
                <w:lang w:val="uk-UA"/>
              </w:rPr>
            </w:pPr>
            <w:r w:rsidRPr="00E05AAC">
              <w:rPr>
                <w:sz w:val="22"/>
                <w:szCs w:val="22"/>
                <w:lang w:val="uk-UA"/>
              </w:rPr>
              <w:t>МВВ 081/12-0008-01 Методика виконання вимірювань розчиненого кисню методом йодометричного титрування за Вінклером</w:t>
            </w:r>
          </w:p>
        </w:tc>
      </w:tr>
      <w:tr w:rsidR="009962D5" w:rsidRPr="0012733D" w14:paraId="16A8AFCC" w14:textId="77777777" w:rsidTr="006B351C">
        <w:tc>
          <w:tcPr>
            <w:tcW w:w="567" w:type="dxa"/>
          </w:tcPr>
          <w:p w14:paraId="079C85AF" w14:textId="77777777" w:rsidR="009962D5" w:rsidRPr="0050149D" w:rsidRDefault="009962D5" w:rsidP="006B351C">
            <w:pPr>
              <w:suppressAutoHyphens/>
              <w:jc w:val="center"/>
              <w:rPr>
                <w:sz w:val="22"/>
                <w:szCs w:val="22"/>
                <w:lang w:val="uk-UA"/>
              </w:rPr>
            </w:pPr>
            <w:r>
              <w:rPr>
                <w:sz w:val="22"/>
                <w:szCs w:val="22"/>
                <w:lang w:val="uk-UA"/>
              </w:rPr>
              <w:lastRenderedPageBreak/>
              <w:t>2</w:t>
            </w:r>
          </w:p>
        </w:tc>
        <w:tc>
          <w:tcPr>
            <w:tcW w:w="1895" w:type="dxa"/>
          </w:tcPr>
          <w:p w14:paraId="1AC15009" w14:textId="77777777" w:rsidR="009962D5" w:rsidRPr="0050149D" w:rsidRDefault="009962D5" w:rsidP="006B351C">
            <w:pPr>
              <w:widowControl w:val="0"/>
              <w:jc w:val="both"/>
              <w:rPr>
                <w:sz w:val="22"/>
                <w:szCs w:val="22"/>
                <w:lang w:val="uk-UA"/>
              </w:rPr>
            </w:pPr>
            <w:r w:rsidRPr="0050149D">
              <w:rPr>
                <w:b/>
                <w:sz w:val="22"/>
                <w:szCs w:val="22"/>
                <w:lang w:val="uk-UA"/>
              </w:rPr>
              <w:t xml:space="preserve">Фізико-хімічні дослідження стічних вод: </w:t>
            </w:r>
            <w:r w:rsidRPr="0050149D">
              <w:rPr>
                <w:sz w:val="22"/>
                <w:szCs w:val="22"/>
                <w:lang w:val="uk-UA"/>
              </w:rPr>
              <w:t>Відбір проб вод</w:t>
            </w:r>
            <w:r w:rsidRPr="0050149D">
              <w:rPr>
                <w:sz w:val="22"/>
                <w:szCs w:val="22"/>
                <w:vertAlign w:val="superscript"/>
                <w:lang w:val="uk-UA"/>
              </w:rPr>
              <w:t>2</w:t>
            </w:r>
          </w:p>
        </w:tc>
        <w:tc>
          <w:tcPr>
            <w:tcW w:w="992" w:type="dxa"/>
          </w:tcPr>
          <w:p w14:paraId="05282B5C" w14:textId="77777777" w:rsidR="009962D5" w:rsidRPr="0050149D" w:rsidRDefault="009962D5" w:rsidP="006B351C">
            <w:pPr>
              <w:widowControl w:val="0"/>
              <w:jc w:val="both"/>
              <w:rPr>
                <w:sz w:val="22"/>
                <w:szCs w:val="22"/>
                <w:lang w:val="uk-UA"/>
              </w:rPr>
            </w:pPr>
            <w:r w:rsidRPr="0050149D">
              <w:rPr>
                <w:sz w:val="22"/>
                <w:szCs w:val="22"/>
                <w:lang w:val="uk-UA"/>
              </w:rPr>
              <w:t xml:space="preserve">Послуга </w:t>
            </w:r>
          </w:p>
        </w:tc>
        <w:tc>
          <w:tcPr>
            <w:tcW w:w="992" w:type="dxa"/>
          </w:tcPr>
          <w:p w14:paraId="711423D6" w14:textId="77777777" w:rsidR="009962D5" w:rsidRPr="0050149D" w:rsidRDefault="009962D5" w:rsidP="006B351C">
            <w:pPr>
              <w:widowControl w:val="0"/>
              <w:jc w:val="center"/>
              <w:rPr>
                <w:sz w:val="22"/>
                <w:szCs w:val="22"/>
                <w:lang w:val="uk-UA"/>
              </w:rPr>
            </w:pPr>
            <w:r w:rsidRPr="0050149D">
              <w:rPr>
                <w:sz w:val="22"/>
                <w:szCs w:val="22"/>
                <w:lang w:val="uk-UA"/>
              </w:rPr>
              <w:t>16</w:t>
            </w:r>
          </w:p>
        </w:tc>
        <w:tc>
          <w:tcPr>
            <w:tcW w:w="5529" w:type="dxa"/>
          </w:tcPr>
          <w:p w14:paraId="2CAFCA85" w14:textId="77777777" w:rsidR="009962D5" w:rsidRPr="0012733D" w:rsidRDefault="009962D5" w:rsidP="006B351C">
            <w:pPr>
              <w:widowControl w:val="0"/>
              <w:rPr>
                <w:sz w:val="22"/>
                <w:szCs w:val="22"/>
                <w:u w:val="single"/>
                <w:lang w:val="uk-UA"/>
              </w:rPr>
            </w:pPr>
            <w:r w:rsidRPr="0012733D">
              <w:rPr>
                <w:b/>
                <w:sz w:val="22"/>
                <w:szCs w:val="22"/>
                <w:lang w:val="uk-UA"/>
              </w:rPr>
              <w:t>Відбір проб вод</w:t>
            </w:r>
            <w:r w:rsidRPr="0012733D">
              <w:rPr>
                <w:b/>
                <w:sz w:val="22"/>
                <w:szCs w:val="22"/>
                <w:vertAlign w:val="superscript"/>
                <w:lang w:val="uk-UA"/>
              </w:rPr>
              <w:t>2</w:t>
            </w:r>
            <w:r w:rsidRPr="0012733D">
              <w:rPr>
                <w:b/>
                <w:sz w:val="22"/>
                <w:szCs w:val="22"/>
                <w:lang w:val="uk-UA"/>
              </w:rPr>
              <w:t xml:space="preserve"> </w:t>
            </w:r>
            <w:r w:rsidRPr="0012733D">
              <w:rPr>
                <w:sz w:val="22"/>
                <w:szCs w:val="22"/>
                <w:u w:val="single"/>
                <w:lang w:val="uk-UA"/>
              </w:rPr>
              <w:t>відповідно до:</w:t>
            </w:r>
          </w:p>
          <w:p w14:paraId="6EF91ADE" w14:textId="77777777" w:rsidR="009962D5" w:rsidRPr="0012733D" w:rsidRDefault="009962D5" w:rsidP="006B351C">
            <w:pPr>
              <w:widowControl w:val="0"/>
              <w:jc w:val="both"/>
              <w:rPr>
                <w:color w:val="333333"/>
                <w:sz w:val="22"/>
                <w:szCs w:val="22"/>
                <w:shd w:val="clear" w:color="auto" w:fill="FEFEFE"/>
                <w:lang w:val="uk-UA"/>
              </w:rPr>
            </w:pPr>
            <w:r w:rsidRPr="0012733D">
              <w:rPr>
                <w:color w:val="333333"/>
                <w:sz w:val="22"/>
                <w:szCs w:val="22"/>
                <w:shd w:val="clear" w:color="auto" w:fill="FEFEFE"/>
                <w:lang w:val="uk-UA"/>
              </w:rPr>
              <w:t xml:space="preserve">ДСТУ ISO 5667-6:2009 Якість води. Відбирання проб. Частина 6. Настанови щодо відбирання проб з річок і струмків (ISO 5667-6:2005, IDT)          </w:t>
            </w:r>
          </w:p>
          <w:p w14:paraId="6588AC95" w14:textId="77777777" w:rsidR="009962D5" w:rsidRPr="0012733D" w:rsidRDefault="009962D5" w:rsidP="006B351C">
            <w:pPr>
              <w:widowControl w:val="0"/>
              <w:jc w:val="center"/>
              <w:rPr>
                <w:b/>
                <w:bCs/>
                <w:i/>
                <w:color w:val="FF0000"/>
                <w:sz w:val="22"/>
                <w:szCs w:val="22"/>
                <w:u w:val="single"/>
                <w:shd w:val="clear" w:color="auto" w:fill="FEFEFE"/>
                <w:lang w:val="uk-UA"/>
              </w:rPr>
            </w:pPr>
            <w:r w:rsidRPr="0012733D">
              <w:rPr>
                <w:b/>
                <w:bCs/>
                <w:i/>
                <w:color w:val="FF0000"/>
                <w:sz w:val="22"/>
                <w:szCs w:val="22"/>
                <w:u w:val="single"/>
                <w:shd w:val="clear" w:color="auto" w:fill="FEFEFE"/>
                <w:lang w:val="uk-UA"/>
              </w:rPr>
              <w:t>або</w:t>
            </w:r>
          </w:p>
          <w:p w14:paraId="4751CCBC" w14:textId="77777777" w:rsidR="009962D5" w:rsidRPr="0012733D" w:rsidRDefault="009962D5" w:rsidP="006B351C">
            <w:pPr>
              <w:widowControl w:val="0"/>
              <w:jc w:val="both"/>
              <w:rPr>
                <w:sz w:val="22"/>
                <w:szCs w:val="22"/>
                <w:shd w:val="clear" w:color="auto" w:fill="FEFEFE"/>
                <w:lang w:val="uk-UA"/>
              </w:rPr>
            </w:pPr>
            <w:r w:rsidRPr="0012733D">
              <w:rPr>
                <w:sz w:val="22"/>
                <w:szCs w:val="22"/>
                <w:lang w:val="uk-UA"/>
              </w:rPr>
              <w:lastRenderedPageBreak/>
              <w:t>ДСТУ EN ISO 5667-6:2022 Якість води. Відбирання проб. Частина 6. Настанови щодо відбирання проб із річок і струмків (EN ISO 5667-6:2016, IDT; ISO 5667-6:2014, IDT).</w:t>
            </w:r>
            <w:r w:rsidRPr="0012733D">
              <w:rPr>
                <w:sz w:val="22"/>
                <w:szCs w:val="22"/>
                <w:shd w:val="clear" w:color="auto" w:fill="FEFEFE"/>
                <w:lang w:val="uk-UA"/>
              </w:rPr>
              <w:t xml:space="preserve"> </w:t>
            </w:r>
          </w:p>
          <w:p w14:paraId="282824C3" w14:textId="77777777" w:rsidR="009962D5" w:rsidRPr="0012733D" w:rsidRDefault="009962D5" w:rsidP="006B351C">
            <w:pPr>
              <w:widowControl w:val="0"/>
              <w:jc w:val="both"/>
              <w:rPr>
                <w:sz w:val="22"/>
                <w:szCs w:val="22"/>
              </w:rPr>
            </w:pPr>
          </w:p>
          <w:p w14:paraId="271705DD" w14:textId="77777777" w:rsidR="009962D5" w:rsidRPr="0012733D" w:rsidRDefault="009962D5" w:rsidP="006B351C">
            <w:pPr>
              <w:widowControl w:val="0"/>
              <w:jc w:val="both"/>
              <w:rPr>
                <w:sz w:val="22"/>
                <w:szCs w:val="22"/>
                <w:lang w:val="uk-UA"/>
              </w:rPr>
            </w:pPr>
            <w:r w:rsidRPr="0012733D">
              <w:rPr>
                <w:color w:val="333333"/>
                <w:sz w:val="22"/>
                <w:szCs w:val="22"/>
                <w:shd w:val="clear" w:color="auto" w:fill="FEFEFE"/>
                <w:lang w:val="uk-UA"/>
              </w:rPr>
              <w:t>ДСТУ ISO 5667-10:2005. Якість води. Відбирання проб. Частина 10. Настанови щодо відбирання проб стічних вод (ISO 5667-10:1992, IDT)</w:t>
            </w:r>
            <w:r w:rsidRPr="0012733D">
              <w:rPr>
                <w:sz w:val="22"/>
                <w:szCs w:val="22"/>
                <w:lang w:val="uk-UA"/>
              </w:rPr>
              <w:t>.</w:t>
            </w:r>
          </w:p>
          <w:p w14:paraId="3948AB87" w14:textId="77777777" w:rsidR="009962D5" w:rsidRPr="0012733D" w:rsidRDefault="009962D5" w:rsidP="006B351C">
            <w:pPr>
              <w:widowControl w:val="0"/>
              <w:jc w:val="both"/>
              <w:rPr>
                <w:sz w:val="22"/>
                <w:szCs w:val="22"/>
                <w:lang w:val="uk-UA"/>
              </w:rPr>
            </w:pPr>
          </w:p>
          <w:p w14:paraId="33E93562" w14:textId="77777777" w:rsidR="009962D5" w:rsidRPr="0012733D" w:rsidRDefault="009962D5" w:rsidP="006B351C">
            <w:pPr>
              <w:widowControl w:val="0"/>
              <w:jc w:val="both"/>
              <w:rPr>
                <w:sz w:val="22"/>
                <w:szCs w:val="22"/>
                <w:lang w:val="uk-UA"/>
              </w:rPr>
            </w:pPr>
            <w:r w:rsidRPr="0012733D">
              <w:rPr>
                <w:sz w:val="22"/>
                <w:szCs w:val="22"/>
                <w:lang w:val="uk-UA"/>
              </w:rPr>
              <w:t>КНД 211.1.0.009-94 Відбір проб для визначення складу і властивостей стічних та технологічних вод.</w:t>
            </w:r>
          </w:p>
          <w:p w14:paraId="14B1B431" w14:textId="77777777" w:rsidR="009962D5" w:rsidRPr="0012733D" w:rsidRDefault="009962D5" w:rsidP="006B351C">
            <w:pPr>
              <w:widowControl w:val="0"/>
              <w:jc w:val="both"/>
              <w:rPr>
                <w:sz w:val="22"/>
                <w:szCs w:val="22"/>
                <w:lang w:val="uk-UA"/>
              </w:rPr>
            </w:pPr>
          </w:p>
          <w:p w14:paraId="005A6923" w14:textId="77777777" w:rsidR="009962D5" w:rsidRPr="0012733D" w:rsidRDefault="009962D5" w:rsidP="006B351C">
            <w:pPr>
              <w:widowControl w:val="0"/>
              <w:jc w:val="both"/>
              <w:rPr>
                <w:color w:val="333333"/>
                <w:sz w:val="22"/>
                <w:szCs w:val="22"/>
                <w:shd w:val="clear" w:color="auto" w:fill="FEFEFE"/>
                <w:lang w:val="uk-UA"/>
              </w:rPr>
            </w:pPr>
            <w:r w:rsidRPr="0012733D">
              <w:rPr>
                <w:sz w:val="22"/>
                <w:szCs w:val="22"/>
                <w:lang w:val="uk-UA"/>
              </w:rPr>
              <w:t>ДСТУ ISO 5667-4:2003</w:t>
            </w:r>
            <w:r w:rsidRPr="0012733D">
              <w:rPr>
                <w:color w:val="333333"/>
                <w:sz w:val="22"/>
                <w:szCs w:val="22"/>
                <w:shd w:val="clear" w:color="auto" w:fill="FEFEFE"/>
                <w:lang w:val="uk-UA"/>
              </w:rPr>
              <w:t xml:space="preserve"> Якість води. Відбирання проб.</w:t>
            </w:r>
            <w:r w:rsidRPr="0012733D">
              <w:rPr>
                <w:sz w:val="22"/>
                <w:szCs w:val="22"/>
                <w:lang w:val="uk-UA"/>
              </w:rPr>
              <w:t xml:space="preserve"> Частина 4. Настанови щодо відбирання проб із природних та штучних озер</w:t>
            </w:r>
            <w:r w:rsidRPr="0012733D">
              <w:rPr>
                <w:color w:val="333333"/>
                <w:sz w:val="22"/>
                <w:szCs w:val="22"/>
                <w:shd w:val="clear" w:color="auto" w:fill="FEFEFE"/>
                <w:lang w:val="uk-UA"/>
              </w:rPr>
              <w:t xml:space="preserve"> (ISO 5667-4:1987, IDT).</w:t>
            </w:r>
          </w:p>
          <w:p w14:paraId="27801312" w14:textId="77777777" w:rsidR="009962D5" w:rsidRPr="0012733D" w:rsidRDefault="009962D5" w:rsidP="006B351C">
            <w:pPr>
              <w:widowControl w:val="0"/>
              <w:jc w:val="both"/>
              <w:rPr>
                <w:sz w:val="22"/>
                <w:szCs w:val="22"/>
                <w:lang w:val="uk-UA"/>
              </w:rPr>
            </w:pPr>
          </w:p>
          <w:p w14:paraId="77686B95" w14:textId="77777777" w:rsidR="009962D5" w:rsidRPr="0012733D" w:rsidRDefault="009962D5" w:rsidP="006B351C">
            <w:pPr>
              <w:widowControl w:val="0"/>
              <w:jc w:val="both"/>
              <w:rPr>
                <w:color w:val="333333"/>
                <w:sz w:val="22"/>
                <w:szCs w:val="22"/>
                <w:shd w:val="clear" w:color="auto" w:fill="FEFEFE"/>
                <w:lang w:val="uk-UA"/>
              </w:rPr>
            </w:pPr>
            <w:r w:rsidRPr="0012733D">
              <w:rPr>
                <w:sz w:val="22"/>
                <w:szCs w:val="22"/>
                <w:lang w:val="uk-UA"/>
              </w:rPr>
              <w:t xml:space="preserve">ДСТУ ISO 5667-14:2005 </w:t>
            </w:r>
            <w:r w:rsidRPr="0012733D">
              <w:rPr>
                <w:color w:val="333333"/>
                <w:sz w:val="22"/>
                <w:szCs w:val="22"/>
                <w:shd w:val="clear" w:color="auto" w:fill="FEFEFE"/>
                <w:lang w:val="uk-UA"/>
              </w:rPr>
              <w:t xml:space="preserve">Якість води. Відбирання проб. </w:t>
            </w:r>
            <w:r w:rsidRPr="0012733D">
              <w:rPr>
                <w:sz w:val="22"/>
                <w:szCs w:val="22"/>
                <w:lang w:val="uk-UA"/>
              </w:rPr>
              <w:t xml:space="preserve">Частина 14. Настанови щодо забезпечення якості відбирання та оброблення проб природних вод </w:t>
            </w:r>
            <w:r w:rsidRPr="0012733D">
              <w:rPr>
                <w:color w:val="333333"/>
                <w:sz w:val="22"/>
                <w:szCs w:val="22"/>
                <w:shd w:val="clear" w:color="auto" w:fill="FEFEFE"/>
                <w:lang w:val="uk-UA"/>
              </w:rPr>
              <w:t>(ISO 5667-14:1998, IDT).</w:t>
            </w:r>
          </w:p>
          <w:p w14:paraId="7BF43DBE" w14:textId="77777777" w:rsidR="009962D5" w:rsidRPr="0012733D" w:rsidRDefault="009962D5" w:rsidP="006B351C">
            <w:pPr>
              <w:widowControl w:val="0"/>
              <w:jc w:val="center"/>
              <w:rPr>
                <w:b/>
                <w:bCs/>
                <w:i/>
                <w:iCs/>
                <w:color w:val="FF0000"/>
                <w:sz w:val="22"/>
                <w:szCs w:val="22"/>
                <w:u w:val="single"/>
                <w:shd w:val="clear" w:color="auto" w:fill="FEFEFE"/>
              </w:rPr>
            </w:pPr>
            <w:r w:rsidRPr="0012733D">
              <w:rPr>
                <w:b/>
                <w:bCs/>
                <w:i/>
                <w:iCs/>
                <w:color w:val="FF0000"/>
                <w:sz w:val="22"/>
                <w:szCs w:val="22"/>
                <w:u w:val="single"/>
                <w:shd w:val="clear" w:color="auto" w:fill="FEFEFE"/>
              </w:rPr>
              <w:t>або</w:t>
            </w:r>
          </w:p>
          <w:p w14:paraId="63F1A3B9" w14:textId="77777777" w:rsidR="009962D5" w:rsidRPr="0012733D" w:rsidRDefault="009962D5" w:rsidP="006B351C">
            <w:pPr>
              <w:widowControl w:val="0"/>
              <w:jc w:val="both"/>
              <w:rPr>
                <w:sz w:val="22"/>
                <w:szCs w:val="22"/>
                <w:lang w:val="uk-UA"/>
              </w:rPr>
            </w:pPr>
            <w:r w:rsidRPr="0012733D">
              <w:rPr>
                <w:sz w:val="22"/>
                <w:szCs w:val="22"/>
                <w:lang w:val="uk-UA"/>
              </w:rPr>
              <w:t>ДСТУ EN ISO 5667-14:2022 Якість води. Відбирання проб. Частина 14. Настанови щодо забезпечення якості та контролю відбирання та оброблення проб природної води</w:t>
            </w:r>
            <w:r w:rsidRPr="0012733D">
              <w:rPr>
                <w:color w:val="333333"/>
                <w:sz w:val="22"/>
                <w:szCs w:val="22"/>
                <w:shd w:val="clear" w:color="auto" w:fill="FFFFFF"/>
                <w:lang w:val="uk-UA"/>
              </w:rPr>
              <w:t xml:space="preserve"> </w:t>
            </w:r>
            <w:r w:rsidRPr="0012733D">
              <w:rPr>
                <w:sz w:val="22"/>
                <w:szCs w:val="22"/>
                <w:shd w:val="clear" w:color="auto" w:fill="FFFFFF"/>
                <w:lang w:val="uk-UA"/>
              </w:rPr>
              <w:t>(EN ISO 5667-14:2016, IDT; ISO 5667-14:2014, IDT</w:t>
            </w:r>
            <w:r w:rsidRPr="0012733D">
              <w:rPr>
                <w:rFonts w:ascii="Arial" w:hAnsi="Arial" w:cs="Arial"/>
                <w:sz w:val="22"/>
                <w:szCs w:val="22"/>
                <w:shd w:val="clear" w:color="auto" w:fill="FFFFFF"/>
                <w:lang w:val="uk-UA"/>
              </w:rPr>
              <w:t>)</w:t>
            </w:r>
            <w:r w:rsidRPr="0012733D">
              <w:rPr>
                <w:sz w:val="22"/>
                <w:szCs w:val="22"/>
                <w:lang w:val="uk-UA"/>
              </w:rPr>
              <w:t xml:space="preserve">. </w:t>
            </w:r>
          </w:p>
          <w:p w14:paraId="4822DA3B" w14:textId="77777777" w:rsidR="009962D5" w:rsidRPr="0012733D" w:rsidRDefault="009962D5" w:rsidP="006B351C">
            <w:pPr>
              <w:widowControl w:val="0"/>
              <w:rPr>
                <w:sz w:val="22"/>
                <w:szCs w:val="22"/>
                <w:u w:val="single"/>
                <w:lang w:val="uk-UA"/>
              </w:rPr>
            </w:pPr>
          </w:p>
          <w:p w14:paraId="7C1AE418" w14:textId="77777777" w:rsidR="009962D5" w:rsidRPr="0012733D" w:rsidRDefault="009962D5" w:rsidP="006B351C">
            <w:pPr>
              <w:widowControl w:val="0"/>
              <w:rPr>
                <w:sz w:val="22"/>
                <w:szCs w:val="22"/>
                <w:lang w:val="uk-UA"/>
              </w:rPr>
            </w:pPr>
            <w:r w:rsidRPr="0012733D">
              <w:rPr>
                <w:sz w:val="22"/>
                <w:szCs w:val="22"/>
                <w:u w:val="single"/>
                <w:lang w:val="uk-UA"/>
              </w:rPr>
              <w:t>Зберігання проб:</w:t>
            </w:r>
            <w:r w:rsidRPr="0012733D">
              <w:rPr>
                <w:sz w:val="22"/>
                <w:szCs w:val="22"/>
                <w:lang w:val="uk-UA"/>
              </w:rPr>
              <w:t xml:space="preserve"> </w:t>
            </w:r>
          </w:p>
          <w:p w14:paraId="2EAD64AE" w14:textId="77777777" w:rsidR="009962D5" w:rsidRPr="0012733D" w:rsidRDefault="009962D5" w:rsidP="006B351C">
            <w:pPr>
              <w:widowControl w:val="0"/>
              <w:rPr>
                <w:color w:val="333333"/>
                <w:sz w:val="22"/>
                <w:szCs w:val="22"/>
                <w:shd w:val="clear" w:color="auto" w:fill="FEFEFE"/>
                <w:lang w:val="uk-UA"/>
              </w:rPr>
            </w:pPr>
            <w:r w:rsidRPr="0012733D">
              <w:rPr>
                <w:sz w:val="22"/>
                <w:szCs w:val="22"/>
                <w:lang w:val="uk-UA"/>
              </w:rPr>
              <w:t xml:space="preserve">ДСТУ ISO 5667-3-2001 Частина 3. Настанови щодо зберігання та поводження з пробами </w:t>
            </w:r>
            <w:r w:rsidRPr="0012733D">
              <w:rPr>
                <w:color w:val="333333"/>
                <w:sz w:val="22"/>
                <w:szCs w:val="22"/>
                <w:shd w:val="clear" w:color="auto" w:fill="FEFEFE"/>
                <w:lang w:val="uk-UA"/>
              </w:rPr>
              <w:t>(ISO 5667-3:1994, IDT).</w:t>
            </w:r>
          </w:p>
          <w:p w14:paraId="4CFC39B5" w14:textId="77777777" w:rsidR="009962D5" w:rsidRPr="0012733D" w:rsidRDefault="009962D5" w:rsidP="006B351C">
            <w:pPr>
              <w:widowControl w:val="0"/>
              <w:jc w:val="center"/>
              <w:rPr>
                <w:b/>
                <w:bCs/>
                <w:i/>
                <w:color w:val="FF0000"/>
                <w:sz w:val="22"/>
                <w:szCs w:val="22"/>
                <w:u w:val="single"/>
                <w:shd w:val="clear" w:color="auto" w:fill="FEFEFE"/>
              </w:rPr>
            </w:pPr>
            <w:r w:rsidRPr="0012733D">
              <w:rPr>
                <w:b/>
                <w:bCs/>
                <w:i/>
                <w:color w:val="FF0000"/>
                <w:sz w:val="22"/>
                <w:szCs w:val="22"/>
                <w:u w:val="single"/>
                <w:shd w:val="clear" w:color="auto" w:fill="FEFEFE"/>
              </w:rPr>
              <w:t>або</w:t>
            </w:r>
          </w:p>
          <w:p w14:paraId="033EAE13" w14:textId="77777777" w:rsidR="009962D5" w:rsidRPr="0012733D" w:rsidRDefault="009962D5" w:rsidP="006B351C">
            <w:pPr>
              <w:widowControl w:val="0"/>
              <w:rPr>
                <w:b/>
                <w:i/>
                <w:sz w:val="22"/>
                <w:szCs w:val="22"/>
                <w:lang w:val="uk-UA"/>
              </w:rPr>
            </w:pPr>
            <w:hyperlink r:id="rId13" w:tgtFrame="_blank" w:history="1">
              <w:r w:rsidRPr="0012733D">
                <w:rPr>
                  <w:rStyle w:val="fontsize18"/>
                  <w:sz w:val="22"/>
                  <w:szCs w:val="22"/>
                  <w:shd w:val="clear" w:color="auto" w:fill="FFFFFF"/>
                  <w:lang w:val="uk-UA"/>
                </w:rPr>
                <w:t>ДСТУ EN ISO 5667-3:2022 Якість води. Відбирання проб. Частина 3. Зберігання та оброблення проб води (EN ISO 5667-3:2018, IDT; ISO 5667-3:2018, IDT)</w:t>
              </w:r>
            </w:hyperlink>
          </w:p>
        </w:tc>
      </w:tr>
      <w:tr w:rsidR="009962D5" w:rsidRPr="0050149D" w14:paraId="56B88242" w14:textId="77777777" w:rsidTr="006B351C">
        <w:tc>
          <w:tcPr>
            <w:tcW w:w="9975" w:type="dxa"/>
            <w:gridSpan w:val="5"/>
          </w:tcPr>
          <w:p w14:paraId="606CF4FC" w14:textId="77777777" w:rsidR="009962D5" w:rsidRPr="00E05AAC" w:rsidRDefault="009962D5" w:rsidP="006B351C">
            <w:pPr>
              <w:widowControl w:val="0"/>
              <w:jc w:val="both"/>
              <w:rPr>
                <w:b/>
                <w:sz w:val="22"/>
                <w:szCs w:val="22"/>
                <w:lang w:val="uk-UA"/>
              </w:rPr>
            </w:pPr>
            <w:r w:rsidRPr="00E05AAC">
              <w:rPr>
                <w:b/>
                <w:sz w:val="22"/>
                <w:szCs w:val="22"/>
                <w:lang w:val="uk-UA"/>
              </w:rPr>
              <w:lastRenderedPageBreak/>
              <w:t>Примітки:</w:t>
            </w:r>
          </w:p>
          <w:p w14:paraId="4EFF4A27" w14:textId="77777777" w:rsidR="009962D5" w:rsidRPr="00E05AAC" w:rsidRDefault="009962D5" w:rsidP="006B351C">
            <w:pPr>
              <w:widowControl w:val="0"/>
              <w:ind w:right="111"/>
              <w:jc w:val="both"/>
              <w:rPr>
                <w:sz w:val="22"/>
                <w:szCs w:val="22"/>
                <w:lang w:val="uk-UA"/>
              </w:rPr>
            </w:pPr>
            <w:r w:rsidRPr="00E05AAC">
              <w:rPr>
                <w:sz w:val="22"/>
                <w:szCs w:val="22"/>
                <w:lang w:val="uk-UA"/>
              </w:rPr>
              <w:t>1.Одна (1) послуга = одна (1) проба = 12 (дванадцять) показників складу та 3 (три) властивості зворотних та природних вод.</w:t>
            </w:r>
          </w:p>
          <w:p w14:paraId="32CC9582" w14:textId="77777777" w:rsidR="009962D5" w:rsidRPr="00E05AAC" w:rsidRDefault="009962D5" w:rsidP="006B351C">
            <w:pPr>
              <w:widowControl w:val="0"/>
              <w:jc w:val="both"/>
              <w:rPr>
                <w:sz w:val="22"/>
                <w:szCs w:val="22"/>
                <w:lang w:val="uk-UA"/>
              </w:rPr>
            </w:pPr>
            <w:r w:rsidRPr="00E05AAC">
              <w:rPr>
                <w:sz w:val="22"/>
                <w:szCs w:val="22"/>
                <w:lang w:val="uk-UA"/>
              </w:rPr>
              <w:t>2. Відбір та зберігання проб здійснюється відповідно до державних стандартів.</w:t>
            </w:r>
          </w:p>
          <w:p w14:paraId="6D905FCF" w14:textId="77777777" w:rsidR="009962D5" w:rsidRPr="0050149D" w:rsidRDefault="009962D5" w:rsidP="006B351C">
            <w:pPr>
              <w:widowControl w:val="0"/>
              <w:rPr>
                <w:b/>
                <w:sz w:val="22"/>
                <w:szCs w:val="22"/>
                <w:lang w:val="uk-UA"/>
              </w:rPr>
            </w:pPr>
            <w:r w:rsidRPr="00E05AAC">
              <w:rPr>
                <w:sz w:val="22"/>
                <w:szCs w:val="22"/>
                <w:lang w:val="uk-UA"/>
              </w:rPr>
              <w:t xml:space="preserve">3. </w:t>
            </w:r>
            <w:r w:rsidRPr="00E05AAC">
              <w:rPr>
                <w:sz w:val="22"/>
                <w:szCs w:val="22"/>
                <w:shd w:val="clear" w:color="auto" w:fill="FFFFFF"/>
                <w:lang w:val="uk-UA"/>
              </w:rPr>
              <w:t xml:space="preserve">Учасник </w:t>
            </w:r>
            <w:r w:rsidRPr="00E05AAC">
              <w:rPr>
                <w:b/>
                <w:sz w:val="22"/>
                <w:szCs w:val="22"/>
                <w:shd w:val="clear" w:color="auto" w:fill="FFFFFF"/>
                <w:lang w:val="uk-UA"/>
              </w:rPr>
              <w:t xml:space="preserve">у пропозиції </w:t>
            </w:r>
            <w:r w:rsidRPr="00E05AAC">
              <w:rPr>
                <w:sz w:val="22"/>
                <w:szCs w:val="22"/>
                <w:shd w:val="clear" w:color="auto" w:fill="FFFFFF"/>
                <w:lang w:val="uk-UA"/>
              </w:rPr>
              <w:t xml:space="preserve">зазначає  </w:t>
            </w:r>
            <w:r w:rsidRPr="00E05AAC">
              <w:rPr>
                <w:b/>
                <w:bCs/>
                <w:sz w:val="22"/>
                <w:szCs w:val="22"/>
                <w:lang w:val="uk-UA"/>
              </w:rPr>
              <w:t>назву</w:t>
            </w:r>
            <w:r w:rsidRPr="00E05AAC">
              <w:rPr>
                <w:sz w:val="22"/>
                <w:szCs w:val="22"/>
                <w:lang w:val="uk-UA"/>
              </w:rPr>
              <w:t xml:space="preserve"> </w:t>
            </w:r>
            <w:r w:rsidRPr="00E05AAC">
              <w:rPr>
                <w:b/>
                <w:bCs/>
                <w:sz w:val="22"/>
                <w:szCs w:val="22"/>
                <w:lang w:val="uk-UA"/>
              </w:rPr>
              <w:t>методики виконання вимірювань</w:t>
            </w:r>
            <w:r w:rsidRPr="00E05AAC">
              <w:rPr>
                <w:sz w:val="22"/>
                <w:szCs w:val="22"/>
                <w:lang w:val="uk-UA"/>
              </w:rPr>
              <w:t xml:space="preserve"> відповідно до </w:t>
            </w:r>
            <w:r w:rsidRPr="00E05AAC">
              <w:rPr>
                <w:b/>
                <w:sz w:val="22"/>
                <w:szCs w:val="22"/>
                <w:lang w:val="uk-UA"/>
              </w:rPr>
              <w:t>Переліку вимірювальних можливостей</w:t>
            </w:r>
            <w:r w:rsidRPr="00E05AAC">
              <w:rPr>
                <w:sz w:val="22"/>
                <w:szCs w:val="22"/>
                <w:lang w:val="uk-UA"/>
              </w:rPr>
              <w:t xml:space="preserve"> (в разі наявності Сертифікату визнання вимірювальних можливостей) </w:t>
            </w:r>
            <w:r w:rsidRPr="00E05AAC">
              <w:rPr>
                <w:b/>
                <w:sz w:val="22"/>
                <w:szCs w:val="22"/>
                <w:lang w:val="uk-UA"/>
              </w:rPr>
              <w:t>або Сфери акредитації</w:t>
            </w:r>
            <w:r w:rsidRPr="00E05AAC">
              <w:rPr>
                <w:sz w:val="22"/>
                <w:szCs w:val="22"/>
                <w:lang w:val="uk-UA"/>
              </w:rPr>
              <w:t xml:space="preserve"> (в разі наявності Атестату про акредитацію)</w:t>
            </w:r>
          </w:p>
        </w:tc>
      </w:tr>
    </w:tbl>
    <w:p w14:paraId="7719AD58" w14:textId="77777777" w:rsidR="009962D5" w:rsidRPr="008F3CC1" w:rsidRDefault="009962D5" w:rsidP="006926A0">
      <w:pPr>
        <w:ind w:firstLine="567"/>
        <w:jc w:val="both"/>
        <w:rPr>
          <w:lang w:val="uk-UA"/>
        </w:rPr>
      </w:pPr>
    </w:p>
    <w:sectPr w:rsidR="009962D5" w:rsidRPr="008F3CC1" w:rsidSect="00F318CA">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8C60" w14:textId="77777777" w:rsidR="00C37D7E" w:rsidRDefault="00C37D7E">
      <w:r>
        <w:separator/>
      </w:r>
    </w:p>
  </w:endnote>
  <w:endnote w:type="continuationSeparator" w:id="0">
    <w:p w14:paraId="4FE205AC" w14:textId="77777777" w:rsidR="00C37D7E" w:rsidRDefault="00C3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0F6A"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73F8" w14:textId="7E4E9FF5" w:rsidR="00A256E7" w:rsidRPr="00A256E7" w:rsidRDefault="00D14FE5"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5EE2D4FA" wp14:editId="3A482F62">
              <wp:simplePos x="0" y="0"/>
              <wp:positionH relativeFrom="column">
                <wp:posOffset>-180340</wp:posOffset>
              </wp:positionH>
              <wp:positionV relativeFrom="paragraph">
                <wp:posOffset>7620</wp:posOffset>
              </wp:positionV>
              <wp:extent cx="6357620" cy="14605"/>
              <wp:effectExtent l="10160" t="7620" r="13970" b="6350"/>
              <wp:wrapNone/>
              <wp:docPr id="8990174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33015"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B4552D">
      <w:rPr>
        <w:sz w:val="20"/>
        <w:szCs w:val="20"/>
        <w:lang w:val="uk-UA"/>
      </w:rPr>
      <w:t xml:space="preserve">Фізико-хімічні дослідження стічних вод, код ДК 021:2015 - 90710000-7 - Екологічний менеджмент </w:t>
    </w:r>
  </w:p>
  <w:p w14:paraId="6E9B99DA"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8404"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76EC" w14:textId="77777777" w:rsidR="00C37D7E" w:rsidRDefault="00C37D7E">
      <w:r>
        <w:separator/>
      </w:r>
    </w:p>
  </w:footnote>
  <w:footnote w:type="continuationSeparator" w:id="0">
    <w:p w14:paraId="30AE1AAA" w14:textId="77777777" w:rsidR="00C37D7E" w:rsidRDefault="00C3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F9ED"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79ABCC2"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EBAC" w14:textId="5AE65E6C" w:rsidR="002D6492" w:rsidRPr="003C4B6B" w:rsidRDefault="00D14FE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7A226648" wp14:editId="63E1722F">
              <wp:simplePos x="0" y="0"/>
              <wp:positionH relativeFrom="column">
                <wp:posOffset>-17145</wp:posOffset>
              </wp:positionH>
              <wp:positionV relativeFrom="paragraph">
                <wp:posOffset>476885</wp:posOffset>
              </wp:positionV>
              <wp:extent cx="6329045" cy="13970"/>
              <wp:effectExtent l="11430" t="10160" r="12700" b="13970"/>
              <wp:wrapNone/>
              <wp:docPr id="14372049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B75CB2"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14BAD750" wp14:editId="00A7DF87">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6738"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46466CF"/>
    <w:multiLevelType w:val="hybridMultilevel"/>
    <w:tmpl w:val="E51872F4"/>
    <w:lvl w:ilvl="0" w:tplc="04220011">
      <w:start w:val="1"/>
      <w:numFmt w:val="decimal"/>
      <w:lvlText w:val="%1)"/>
      <w:lvlJc w:val="left"/>
      <w:pPr>
        <w:ind w:left="720" w:hanging="360"/>
      </w:pPr>
      <w:rPr>
        <w:rFonts w:cs="Times New Roman" w:hint="default"/>
        <w:sz w:val="2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51008633">
    <w:abstractNumId w:val="20"/>
  </w:num>
  <w:num w:numId="2" w16cid:durableId="300112406">
    <w:abstractNumId w:val="22"/>
  </w:num>
  <w:num w:numId="3" w16cid:durableId="1402170083">
    <w:abstractNumId w:val="0"/>
  </w:num>
  <w:num w:numId="4" w16cid:durableId="1475948908">
    <w:abstractNumId w:val="24"/>
  </w:num>
  <w:num w:numId="5" w16cid:durableId="1006128677">
    <w:abstractNumId w:val="7"/>
  </w:num>
  <w:num w:numId="6" w16cid:durableId="421293994">
    <w:abstractNumId w:val="5"/>
  </w:num>
  <w:num w:numId="7" w16cid:durableId="393041906">
    <w:abstractNumId w:val="6"/>
  </w:num>
  <w:num w:numId="8" w16cid:durableId="415052039">
    <w:abstractNumId w:val="19"/>
  </w:num>
  <w:num w:numId="9" w16cid:durableId="347676741">
    <w:abstractNumId w:val="1"/>
  </w:num>
  <w:num w:numId="10" w16cid:durableId="828985800">
    <w:abstractNumId w:val="16"/>
  </w:num>
  <w:num w:numId="11" w16cid:durableId="808787279">
    <w:abstractNumId w:val="14"/>
  </w:num>
  <w:num w:numId="12" w16cid:durableId="169296418">
    <w:abstractNumId w:val="12"/>
  </w:num>
  <w:num w:numId="13" w16cid:durableId="1348405467">
    <w:abstractNumId w:val="13"/>
  </w:num>
  <w:num w:numId="14" w16cid:durableId="1985696565">
    <w:abstractNumId w:val="3"/>
  </w:num>
  <w:num w:numId="15" w16cid:durableId="1430537856">
    <w:abstractNumId w:val="15"/>
  </w:num>
  <w:num w:numId="16" w16cid:durableId="1511943775">
    <w:abstractNumId w:val="2"/>
  </w:num>
  <w:num w:numId="17" w16cid:durableId="268126492">
    <w:abstractNumId w:val="11"/>
  </w:num>
  <w:num w:numId="18" w16cid:durableId="1971864801">
    <w:abstractNumId w:val="4"/>
  </w:num>
  <w:num w:numId="19" w16cid:durableId="759254974">
    <w:abstractNumId w:val="8"/>
  </w:num>
  <w:num w:numId="20" w16cid:durableId="1761097057">
    <w:abstractNumId w:val="18"/>
  </w:num>
  <w:num w:numId="21" w16cid:durableId="2079788953">
    <w:abstractNumId w:val="9"/>
  </w:num>
  <w:num w:numId="22" w16cid:durableId="86926456">
    <w:abstractNumId w:val="17"/>
  </w:num>
  <w:num w:numId="23" w16cid:durableId="216820186">
    <w:abstractNumId w:val="10"/>
  </w:num>
  <w:num w:numId="24" w16cid:durableId="492337182">
    <w:abstractNumId w:val="21"/>
  </w:num>
  <w:num w:numId="25" w16cid:durableId="1545098802">
    <w:abstractNumId w:val="21"/>
  </w:num>
  <w:num w:numId="26" w16cid:durableId="18538832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2098"/>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545"/>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C3EF0"/>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3CC1"/>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62D5"/>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52D"/>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37D7E"/>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0B98"/>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4FE5"/>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65BF"/>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19FA"/>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95C74"/>
  <w15:chartTrackingRefBased/>
  <w15:docId w15:val="{B74D28C3-FB1E-4E8F-B56C-2446FDFD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paragraph" w:styleId="af9">
    <w:name w:val="Body Text"/>
    <w:basedOn w:val="a"/>
    <w:link w:val="afa"/>
    <w:rsid w:val="008F3CC1"/>
    <w:pPr>
      <w:spacing w:after="120"/>
    </w:pPr>
  </w:style>
  <w:style w:type="character" w:customStyle="1" w:styleId="afa">
    <w:name w:val="Основний текст Знак"/>
    <w:basedOn w:val="a0"/>
    <w:link w:val="af9"/>
    <w:rsid w:val="008F3CC1"/>
    <w:rPr>
      <w:sz w:val="24"/>
      <w:szCs w:val="24"/>
      <w:lang w:val="ru-RU" w:eastAsia="ru-RU"/>
    </w:rPr>
  </w:style>
  <w:style w:type="paragraph" w:styleId="afb">
    <w:name w:val="Plain Text"/>
    <w:basedOn w:val="a"/>
    <w:link w:val="afc"/>
    <w:uiPriority w:val="99"/>
    <w:rsid w:val="008F3CC1"/>
    <w:rPr>
      <w:rFonts w:ascii="Courier New" w:hAnsi="Courier New"/>
      <w:sz w:val="20"/>
      <w:szCs w:val="20"/>
    </w:rPr>
  </w:style>
  <w:style w:type="character" w:customStyle="1" w:styleId="afc">
    <w:name w:val="Текст Знак"/>
    <w:basedOn w:val="a0"/>
    <w:link w:val="afb"/>
    <w:uiPriority w:val="99"/>
    <w:rsid w:val="008F3CC1"/>
    <w:rPr>
      <w:rFonts w:ascii="Courier New" w:hAnsi="Courier New"/>
      <w:lang w:val="ru-RU" w:eastAsia="ru-RU"/>
    </w:rPr>
  </w:style>
  <w:style w:type="paragraph" w:styleId="afd">
    <w:name w:val="No Spacing"/>
    <w:uiPriority w:val="1"/>
    <w:qFormat/>
    <w:rsid w:val="008F3CC1"/>
    <w:rPr>
      <w:sz w:val="28"/>
      <w:lang w:eastAsia="ru-RU"/>
    </w:rPr>
  </w:style>
  <w:style w:type="character" w:customStyle="1" w:styleId="fontsize18">
    <w:name w:val="fontsize18"/>
    <w:basedOn w:val="a0"/>
    <w:rsid w:val="0099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budstandart.com/ua/catalog/doc-page.html?id_doc=10805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ero-ecologiya@ukr.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a.dea@uk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rporation_office@ukr.n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ffice@crem.dp.u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7262</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2025-10-08T08:47:00Z</dcterms:created>
  <dcterms:modified xsi:type="dcterms:W3CDTF">2025-10-08T08:47:00Z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