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68FB086F" w14:textId="77777777" w:rsidTr="001021AF">
        <w:tc>
          <w:tcPr>
            <w:tcW w:w="4683" w:type="dxa"/>
          </w:tcPr>
          <w:p w14:paraId="284875FB" w14:textId="1C5C6DB4" w:rsidR="00825A6B" w:rsidRPr="007101A5" w:rsidRDefault="00827B4C" w:rsidP="006926A0">
            <w:pPr>
              <w:pStyle w:val="a4"/>
              <w:widowControl w:val="0"/>
              <w:rPr>
                <w:szCs w:val="17"/>
                <w:lang w:val="uk-UA"/>
              </w:rPr>
            </w:pPr>
            <w:r>
              <w:rPr>
                <w:noProof/>
                <w:lang w:val="uk-UA"/>
              </w:rPr>
              <w:drawing>
                <wp:inline distT="0" distB="0" distL="0" distR="0" wp14:anchorId="2490D033" wp14:editId="041BB735">
                  <wp:extent cx="1447800" cy="285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p>
        </w:tc>
        <w:tc>
          <w:tcPr>
            <w:tcW w:w="5171" w:type="dxa"/>
          </w:tcPr>
          <w:p w14:paraId="7EE2EA9B"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624F4700"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1663AD3C"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08F98F4C"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1288B993" w14:textId="77777777" w:rsidTr="00C62708">
        <w:tc>
          <w:tcPr>
            <w:tcW w:w="9854" w:type="dxa"/>
            <w:gridSpan w:val="2"/>
          </w:tcPr>
          <w:p w14:paraId="017F8283" w14:textId="77777777" w:rsidR="003C4B6B" w:rsidRPr="007101A5" w:rsidRDefault="003C4B6B" w:rsidP="007D7B6F">
            <w:pPr>
              <w:pStyle w:val="1"/>
              <w:keepNext w:val="0"/>
              <w:widowControl w:val="0"/>
              <w:rPr>
                <w:sz w:val="28"/>
                <w:szCs w:val="28"/>
              </w:rPr>
            </w:pPr>
          </w:p>
          <w:p w14:paraId="13BE9C8E"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2243EE0B" w14:textId="77777777" w:rsidR="005F3529" w:rsidRPr="007101A5" w:rsidRDefault="005F3529" w:rsidP="0063471D">
      <w:pPr>
        <w:pStyle w:val="a4"/>
        <w:widowControl w:val="0"/>
        <w:jc w:val="both"/>
        <w:rPr>
          <w:sz w:val="24"/>
          <w:szCs w:val="24"/>
          <w:lang w:val="uk-UA"/>
        </w:rPr>
      </w:pPr>
    </w:p>
    <w:p w14:paraId="230FEF95"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tbl>
      <w:tblPr>
        <w:tblW w:w="4988"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0"/>
        <w:gridCol w:w="5427"/>
        <w:gridCol w:w="1888"/>
        <w:gridCol w:w="1866"/>
      </w:tblGrid>
      <w:tr w:rsidR="00361FBE" w:rsidRPr="007101A5" w14:paraId="192F0F33" w14:textId="77777777" w:rsidTr="00361FBE">
        <w:tc>
          <w:tcPr>
            <w:tcW w:w="478" w:type="pct"/>
            <w:shd w:val="clear" w:color="auto" w:fill="DEEAF6"/>
          </w:tcPr>
          <w:p w14:paraId="468E0607" w14:textId="77777777" w:rsidR="00361FBE" w:rsidRPr="007101A5" w:rsidRDefault="00361FBE" w:rsidP="002D4D30">
            <w:pPr>
              <w:widowControl w:val="0"/>
              <w:contextualSpacing/>
              <w:jc w:val="center"/>
              <w:rPr>
                <w:b/>
                <w:sz w:val="22"/>
                <w:szCs w:val="22"/>
                <w:lang w:val="uk-UA"/>
              </w:rPr>
            </w:pPr>
            <w:r w:rsidRPr="007101A5">
              <w:rPr>
                <w:b/>
                <w:sz w:val="22"/>
                <w:szCs w:val="22"/>
                <w:lang w:val="uk-UA"/>
              </w:rPr>
              <w:t>Пункт Кошторису</w:t>
            </w:r>
          </w:p>
        </w:tc>
        <w:tc>
          <w:tcPr>
            <w:tcW w:w="2673" w:type="pct"/>
            <w:shd w:val="clear" w:color="auto" w:fill="DEEAF6"/>
          </w:tcPr>
          <w:p w14:paraId="518A0FD0" w14:textId="77777777" w:rsidR="00361FBE" w:rsidRPr="007101A5" w:rsidRDefault="00361FBE"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30" w:type="pct"/>
            <w:shd w:val="clear" w:color="auto" w:fill="DEEAF6"/>
          </w:tcPr>
          <w:p w14:paraId="388D6D2A" w14:textId="42A3A578" w:rsidR="00361FBE" w:rsidRPr="007101A5" w:rsidRDefault="00361FBE" w:rsidP="00DB2D70">
            <w:pPr>
              <w:widowControl w:val="0"/>
              <w:contextualSpacing/>
              <w:jc w:val="center"/>
              <w:rPr>
                <w:b/>
                <w:sz w:val="22"/>
                <w:szCs w:val="22"/>
                <w:lang w:val="uk-UA"/>
              </w:rPr>
            </w:pPr>
            <w:r w:rsidRPr="007101A5">
              <w:rPr>
                <w:b/>
                <w:sz w:val="22"/>
                <w:szCs w:val="22"/>
                <w:lang w:val="uk-UA"/>
              </w:rPr>
              <w:t xml:space="preserve">Очікувана вартість предмета </w:t>
            </w:r>
          </w:p>
        </w:tc>
        <w:tc>
          <w:tcPr>
            <w:tcW w:w="919" w:type="pct"/>
            <w:shd w:val="clear" w:color="auto" w:fill="DEEAF6"/>
          </w:tcPr>
          <w:p w14:paraId="69631525" w14:textId="77777777" w:rsidR="00361FBE" w:rsidRPr="007101A5" w:rsidRDefault="00361FBE"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361FBE" w:rsidRPr="007101A5" w14:paraId="2C2149A6" w14:textId="77777777" w:rsidTr="00361FBE">
        <w:tc>
          <w:tcPr>
            <w:tcW w:w="478" w:type="pct"/>
          </w:tcPr>
          <w:p w14:paraId="3D66DA70" w14:textId="0FFBF42E" w:rsidR="00361FBE" w:rsidRPr="00DE01CF" w:rsidRDefault="00361FBE" w:rsidP="005469FD">
            <w:pPr>
              <w:widowControl w:val="0"/>
              <w:ind w:right="-11"/>
              <w:jc w:val="center"/>
              <w:rPr>
                <w:sz w:val="22"/>
                <w:szCs w:val="22"/>
                <w:lang w:val="uk-UA" w:eastAsia="uk-UA"/>
              </w:rPr>
            </w:pPr>
            <w:r w:rsidRPr="00DE01CF">
              <w:rPr>
                <w:sz w:val="22"/>
                <w:szCs w:val="22"/>
                <w:lang w:val="uk-UA"/>
              </w:rPr>
              <w:t xml:space="preserve">п. 9.19.1 </w:t>
            </w:r>
            <w:r w:rsidRPr="00DE01CF">
              <w:rPr>
                <w:sz w:val="22"/>
                <w:szCs w:val="22"/>
                <w:lang w:val="uk-UA" w:eastAsia="uk-UA"/>
              </w:rPr>
              <w:t>(2025)</w:t>
            </w:r>
          </w:p>
        </w:tc>
        <w:tc>
          <w:tcPr>
            <w:tcW w:w="2673" w:type="pct"/>
          </w:tcPr>
          <w:p w14:paraId="2DD6DC65" w14:textId="6C2E645D" w:rsidR="00361FBE" w:rsidRPr="00DE01CF" w:rsidRDefault="00361FBE" w:rsidP="00A12478">
            <w:pPr>
              <w:widowControl w:val="0"/>
              <w:rPr>
                <w:bCs/>
                <w:sz w:val="22"/>
                <w:szCs w:val="22"/>
                <w:lang w:val="uk-UA"/>
              </w:rPr>
            </w:pPr>
            <w:r w:rsidRPr="00DE01CF">
              <w:rPr>
                <w:b/>
                <w:sz w:val="22"/>
                <w:szCs w:val="22"/>
                <w:lang w:val="uk-UA"/>
              </w:rPr>
              <w:t xml:space="preserve">Запасні частини для мийного апарату високого тиску, </w:t>
            </w:r>
            <w:r w:rsidRPr="00DE01CF">
              <w:rPr>
                <w:bCs/>
                <w:sz w:val="22"/>
                <w:szCs w:val="22"/>
                <w:lang w:val="uk-UA"/>
              </w:rPr>
              <w:t>код ДК 021:2015 - 42920000-1 - Машини для миття пляшок, пакування, зважування та розпилювання</w:t>
            </w:r>
            <w:r w:rsidRPr="00DE01CF">
              <w:rPr>
                <w:b/>
                <w:sz w:val="22"/>
                <w:szCs w:val="22"/>
                <w:lang w:val="uk-UA"/>
              </w:rPr>
              <w:t xml:space="preserve"> </w:t>
            </w:r>
          </w:p>
        </w:tc>
        <w:tc>
          <w:tcPr>
            <w:tcW w:w="930" w:type="pct"/>
          </w:tcPr>
          <w:p w14:paraId="26D1E323" w14:textId="284E6038" w:rsidR="00361FBE" w:rsidRPr="00DE01CF" w:rsidRDefault="00361FBE" w:rsidP="002D4D30">
            <w:pPr>
              <w:widowControl w:val="0"/>
              <w:jc w:val="center"/>
              <w:rPr>
                <w:sz w:val="22"/>
                <w:szCs w:val="22"/>
                <w:lang w:val="uk-UA"/>
              </w:rPr>
            </w:pPr>
            <w:r w:rsidRPr="00DE01CF">
              <w:rPr>
                <w:sz w:val="22"/>
                <w:szCs w:val="22"/>
                <w:lang w:val="uk-UA"/>
              </w:rPr>
              <w:t>24 524,00</w:t>
            </w:r>
          </w:p>
          <w:p w14:paraId="5D038463" w14:textId="77777777" w:rsidR="00361FBE" w:rsidRPr="00DE01CF" w:rsidRDefault="00361FBE" w:rsidP="002D4D30">
            <w:pPr>
              <w:widowControl w:val="0"/>
              <w:jc w:val="center"/>
              <w:rPr>
                <w:sz w:val="22"/>
                <w:szCs w:val="22"/>
                <w:lang w:val="uk-UA"/>
              </w:rPr>
            </w:pPr>
            <w:r w:rsidRPr="00DE01CF">
              <w:rPr>
                <w:sz w:val="22"/>
                <w:szCs w:val="22"/>
                <w:lang w:val="uk-UA"/>
              </w:rPr>
              <w:t>грн. з ПДВ</w:t>
            </w:r>
          </w:p>
        </w:tc>
        <w:tc>
          <w:tcPr>
            <w:tcW w:w="919" w:type="pct"/>
          </w:tcPr>
          <w:p w14:paraId="7E054B28" w14:textId="480C7639" w:rsidR="00361FBE" w:rsidRPr="007101A5" w:rsidRDefault="00985D13" w:rsidP="002D4D30">
            <w:pPr>
              <w:widowControl w:val="0"/>
              <w:jc w:val="center"/>
              <w:rPr>
                <w:color w:val="0000FF"/>
                <w:sz w:val="22"/>
                <w:szCs w:val="22"/>
                <w:lang w:val="uk-UA"/>
              </w:rPr>
            </w:pPr>
            <w:r w:rsidRPr="00985D13">
              <w:rPr>
                <w:b/>
                <w:sz w:val="22"/>
                <w:szCs w:val="22"/>
                <w:lang w:val="uk-UA"/>
              </w:rPr>
              <w:t>UA-2025-10-08-004291-a</w:t>
            </w:r>
          </w:p>
        </w:tc>
      </w:tr>
    </w:tbl>
    <w:p w14:paraId="1413328F" w14:textId="77777777" w:rsidR="00A12478" w:rsidRPr="007101A5" w:rsidRDefault="00A12478" w:rsidP="0063471D">
      <w:pPr>
        <w:pStyle w:val="a4"/>
        <w:widowControl w:val="0"/>
        <w:jc w:val="both"/>
        <w:rPr>
          <w:sz w:val="24"/>
          <w:szCs w:val="24"/>
          <w:lang w:val="uk-UA"/>
        </w:rPr>
      </w:pPr>
    </w:p>
    <w:p w14:paraId="3F8755D7"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5A4DEF" w:rsidRPr="007101A5" w14:paraId="499D28E9"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14CBD42" w14:textId="77777777" w:rsidR="005A4DEF" w:rsidRPr="007101A5" w:rsidRDefault="005A4DEF" w:rsidP="005A4DEF">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80568EA" w14:textId="77777777" w:rsidR="005A4DEF" w:rsidRPr="005A4DEF" w:rsidRDefault="005A4DEF" w:rsidP="005A4DEF">
            <w:pPr>
              <w:rPr>
                <w:noProof/>
                <w:lang w:val="uk-UA"/>
              </w:rPr>
            </w:pPr>
            <w:r w:rsidRPr="005A4DEF">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590052B" w14:textId="77777777" w:rsidR="005A4DEF" w:rsidRPr="005A4DEF" w:rsidRDefault="005A4DEF" w:rsidP="005A4DEF">
            <w:pPr>
              <w:widowControl w:val="0"/>
              <w:ind w:right="160"/>
              <w:jc w:val="both"/>
              <w:rPr>
                <w:noProof/>
                <w:lang w:val="uk-UA"/>
              </w:rPr>
            </w:pPr>
            <w:r w:rsidRPr="005A4DEF">
              <w:rPr>
                <w:i/>
                <w:noProof/>
                <w:lang w:val="uk-UA"/>
              </w:rPr>
              <w:t>Обґрунтування очікуваної вартості предмета закупівлі:</w:t>
            </w:r>
            <w:r w:rsidRPr="005A4DEF">
              <w:rPr>
                <w:noProof/>
                <w:lang w:val="uk-UA"/>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71231351" w14:textId="77777777" w:rsidR="005A4DEF" w:rsidRPr="005A4DEF" w:rsidRDefault="005A4DEF" w:rsidP="005A4DEF">
            <w:pPr>
              <w:widowControl w:val="0"/>
              <w:ind w:right="160"/>
              <w:jc w:val="both"/>
              <w:rPr>
                <w:noProof/>
                <w:lang w:val="uk-UA"/>
              </w:rPr>
            </w:pPr>
            <w:r w:rsidRPr="005A4DEF">
              <w:rPr>
                <w:noProof/>
                <w:lang w:val="uk-UA"/>
              </w:rPr>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6296ADFA" w14:textId="69A8FC51" w:rsidR="005A4DEF" w:rsidRPr="005A4DEF" w:rsidRDefault="005A4DEF" w:rsidP="005A4DEF">
            <w:pPr>
              <w:rPr>
                <w:iCs/>
                <w:noProof/>
                <w:lang w:val="uk-UA"/>
              </w:rPr>
            </w:pPr>
            <w:r w:rsidRPr="005A4DEF">
              <w:rPr>
                <w:i/>
                <w:noProof/>
                <w:lang w:val="uk-UA"/>
              </w:rPr>
              <w:t>Обґрунтування обсягів закупівлі:</w:t>
            </w:r>
            <w:r w:rsidRPr="005A4DEF">
              <w:rPr>
                <w:noProof/>
                <w:lang w:val="uk-UA"/>
              </w:rPr>
              <w:t xml:space="preserve"> Обсяги визначено відповідно до очікуваної потреби.</w:t>
            </w:r>
          </w:p>
        </w:tc>
      </w:tr>
      <w:tr w:rsidR="005A4DEF" w:rsidRPr="007101A5" w14:paraId="14BDE6FC"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D374B5C" w14:textId="77777777" w:rsidR="005A4DEF" w:rsidRPr="007101A5" w:rsidRDefault="005A4DEF" w:rsidP="005A4DEF">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D52E4A9" w14:textId="77777777" w:rsidR="005A4DEF" w:rsidRPr="005A4DEF" w:rsidRDefault="005A4DEF" w:rsidP="005A4DEF">
            <w:pPr>
              <w:rPr>
                <w:noProof/>
                <w:lang w:val="uk-UA"/>
              </w:rPr>
            </w:pPr>
            <w:r w:rsidRPr="005A4DEF">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2E48CDD" w14:textId="77777777" w:rsidR="005A4DEF" w:rsidRPr="005A4DEF" w:rsidRDefault="005A4DEF" w:rsidP="005A4DEF">
            <w:pPr>
              <w:widowControl w:val="0"/>
              <w:ind w:right="160" w:firstLine="368"/>
              <w:jc w:val="both"/>
              <w:rPr>
                <w:noProof/>
                <w:lang w:val="uk-UA"/>
              </w:rPr>
            </w:pPr>
            <w:r w:rsidRPr="005A4DEF">
              <w:rPr>
                <w:i/>
                <w:noProof/>
                <w:lang w:val="uk-UA"/>
              </w:rPr>
              <w:t>Визначення потреби в закупівлі:</w:t>
            </w:r>
            <w:r w:rsidRPr="005A4DEF">
              <w:rPr>
                <w:noProof/>
                <w:lang w:val="uk-UA"/>
              </w:rPr>
              <w:t xml:space="preserve"> зумовлена необхідністю для </w:t>
            </w:r>
            <w:r w:rsidRPr="005A4DEF">
              <w:rPr>
                <w:rFonts w:eastAsia="Calibri"/>
                <w:noProof/>
                <w:lang w:val="uk-UA" w:eastAsia="uk-UA"/>
              </w:rPr>
              <w:t>роботи мийного апарату високого тиску KERCHER HDS 10/20-4м</w:t>
            </w:r>
            <w:r w:rsidRPr="005A4DEF">
              <w:rPr>
                <w:noProof/>
                <w:lang w:val="uk-UA"/>
              </w:rPr>
              <w:t xml:space="preserve"> при проведенні мийних робіт техніки КСТ.</w:t>
            </w:r>
          </w:p>
          <w:p w14:paraId="64FCC12A" w14:textId="77777777" w:rsidR="005A4DEF" w:rsidRPr="005A4DEF" w:rsidRDefault="005A4DEF" w:rsidP="005A4DEF">
            <w:pPr>
              <w:widowControl w:val="0"/>
              <w:ind w:right="160" w:firstLine="368"/>
              <w:jc w:val="both"/>
              <w:rPr>
                <w:noProof/>
                <w:lang w:val="uk-UA"/>
              </w:rPr>
            </w:pPr>
            <w:r w:rsidRPr="005A4DEF">
              <w:rPr>
                <w:i/>
                <w:noProof/>
                <w:lang w:val="uk-UA"/>
              </w:rPr>
              <w:t>Обґрунтування технічних та якісних характеристик предмета закупівлі:</w:t>
            </w:r>
            <w:r w:rsidRPr="005A4DEF">
              <w:rPr>
                <w:noProof/>
                <w:lang w:val="uk-UA"/>
              </w:rPr>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301AF1E0" w14:textId="4F8B6204" w:rsidR="005A4DEF" w:rsidRPr="005A4DEF" w:rsidRDefault="005A4DEF" w:rsidP="005A4DEF">
            <w:pPr>
              <w:rPr>
                <w:i/>
                <w:noProof/>
                <w:lang w:val="uk-UA"/>
              </w:rPr>
            </w:pPr>
            <w:r w:rsidRPr="005A4DEF">
              <w:rPr>
                <w:noProof/>
                <w:lang w:val="uk-UA"/>
              </w:rPr>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5A4DEF" w:rsidRPr="007101A5" w14:paraId="542895BB"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4530565" w14:textId="77777777" w:rsidR="005A4DEF" w:rsidRPr="007101A5" w:rsidRDefault="005A4DEF" w:rsidP="005A4DEF">
            <w:pPr>
              <w:rPr>
                <w:bCs/>
                <w:lang w:val="uk-UA"/>
              </w:rPr>
            </w:pPr>
            <w:r w:rsidRPr="007101A5">
              <w:rPr>
                <w:bCs/>
                <w:lang w:val="uk-UA"/>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1002E835" w14:textId="77777777" w:rsidR="005A4DEF" w:rsidRPr="005A4DEF" w:rsidRDefault="005A4DEF" w:rsidP="005A4DEF">
            <w:pPr>
              <w:rPr>
                <w:noProof/>
                <w:lang w:val="uk-UA"/>
              </w:rPr>
            </w:pPr>
            <w:r w:rsidRPr="005A4DEF">
              <w:rPr>
                <w:noProof/>
                <w:lang w:val="uk-UA"/>
              </w:rPr>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01DA70B3" w14:textId="77777777" w:rsidR="005A4DEF" w:rsidRPr="005A4DEF" w:rsidRDefault="005A4DEF" w:rsidP="005A4DEF">
            <w:pPr>
              <w:widowControl w:val="0"/>
              <w:jc w:val="both"/>
              <w:rPr>
                <w:i/>
                <w:noProof/>
                <w:lang w:val="uk-UA"/>
              </w:rPr>
            </w:pPr>
            <w:r w:rsidRPr="005A4DEF">
              <w:rPr>
                <w:noProof/>
                <w:lang w:val="uk-UA"/>
              </w:rPr>
              <w:t>Розрахунок очікуваної вартості Товару проводився методом порівняння ринкових цін на підставі отриманих цінових пропозицій.</w:t>
            </w:r>
          </w:p>
          <w:p w14:paraId="3422281E" w14:textId="77777777" w:rsidR="005A4DEF" w:rsidRPr="005A4DEF" w:rsidRDefault="005A4DEF" w:rsidP="005A4DEF">
            <w:pPr>
              <w:jc w:val="both"/>
              <w:rPr>
                <w:noProof/>
                <w:lang w:val="uk-UA"/>
              </w:rPr>
            </w:pPr>
            <w:r w:rsidRPr="005A4DEF">
              <w:rPr>
                <w:noProof/>
                <w:lang w:val="uk-UA"/>
              </w:rPr>
              <w:t>Перелік постачальників, яким направлялись запити цінових пропозицій:</w:t>
            </w:r>
          </w:p>
          <w:p w14:paraId="1D69DD5F" w14:textId="77777777" w:rsidR="005A4DEF" w:rsidRPr="005A4DEF" w:rsidRDefault="005A4DEF" w:rsidP="005A4DEF">
            <w:pPr>
              <w:rPr>
                <w:noProof/>
                <w:lang w:val="uk-UA"/>
              </w:rPr>
            </w:pPr>
            <w:r w:rsidRPr="005A4DEF">
              <w:rPr>
                <w:noProof/>
                <w:lang w:val="uk-UA"/>
              </w:rPr>
              <w:lastRenderedPageBreak/>
              <w:t xml:space="preserve">Товариство з обмеженою відповідальністю "Керхер" </w:t>
            </w:r>
            <w:hyperlink r:id="rId9" w:history="1">
              <w:r w:rsidRPr="005A4DEF">
                <w:rPr>
                  <w:rStyle w:val="af"/>
                  <w:noProof/>
                  <w:lang w:val="uk-UA"/>
                </w:rPr>
                <w:t>info@karcher.ua</w:t>
              </w:r>
            </w:hyperlink>
            <w:r w:rsidRPr="005A4DEF">
              <w:rPr>
                <w:noProof/>
                <w:lang w:val="uk-UA"/>
              </w:rPr>
              <w:t xml:space="preserve">, </w:t>
            </w:r>
            <w:hyperlink r:id="rId10" w:history="1">
              <w:r w:rsidRPr="005A4DEF">
                <w:rPr>
                  <w:rStyle w:val="af"/>
                  <w:noProof/>
                  <w:lang w:val="uk-UA"/>
                </w:rPr>
                <w:t>maryna.bondarenko@kercher.com</w:t>
              </w:r>
            </w:hyperlink>
          </w:p>
          <w:p w14:paraId="015E4129" w14:textId="77777777" w:rsidR="005A4DEF" w:rsidRPr="005A4DEF" w:rsidRDefault="005A4DEF" w:rsidP="005A4DEF">
            <w:pPr>
              <w:rPr>
                <w:noProof/>
                <w:lang w:val="uk-UA"/>
              </w:rPr>
            </w:pPr>
            <w:hyperlink r:id="rId11" w:history="1"/>
            <w:r w:rsidRPr="005A4DEF">
              <w:rPr>
                <w:noProof/>
                <w:lang w:val="uk-UA"/>
              </w:rPr>
              <w:t xml:space="preserve">Інтернет-магазин «SWT-Group» </w:t>
            </w:r>
            <w:r w:rsidRPr="005A4DEF">
              <w:rPr>
                <w:noProof/>
                <w:lang w:val="uk-UA"/>
              </w:rPr>
              <w:fldChar w:fldCharType="begin"/>
            </w:r>
            <w:r w:rsidRPr="005A4DEF">
              <w:rPr>
                <w:noProof/>
                <w:lang w:val="uk-UA"/>
              </w:rPr>
              <w:instrText>HYPERLINK "mailto:latoknet@gmail.com" \o "Email"</w:instrText>
            </w:r>
            <w:r w:rsidRPr="005A4DEF">
              <w:rPr>
                <w:noProof/>
                <w:lang w:val="uk-UA"/>
              </w:rPr>
            </w:r>
            <w:r w:rsidRPr="005A4DEF">
              <w:rPr>
                <w:noProof/>
                <w:lang w:val="uk-UA"/>
              </w:rPr>
              <w:fldChar w:fldCharType="separate"/>
            </w:r>
            <w:r w:rsidRPr="005A4DEF">
              <w:rPr>
                <w:noProof/>
                <w:lang w:val="uk-UA"/>
              </w:rPr>
              <w:t>info@swt-group.com.ua</w:t>
            </w:r>
          </w:p>
          <w:p w14:paraId="17F6657D" w14:textId="77777777" w:rsidR="005A4DEF" w:rsidRPr="005A4DEF" w:rsidRDefault="005A4DEF" w:rsidP="005A4DEF">
            <w:pPr>
              <w:rPr>
                <w:noProof/>
                <w:lang w:val="uk-UA"/>
              </w:rPr>
            </w:pPr>
            <w:r w:rsidRPr="005A4DEF">
              <w:rPr>
                <w:noProof/>
                <w:lang w:val="uk-UA"/>
              </w:rPr>
              <w:fldChar w:fldCharType="end"/>
            </w:r>
            <w:r w:rsidRPr="005A4DEF">
              <w:rPr>
                <w:noProof/>
                <w:lang w:val="uk-UA"/>
              </w:rPr>
              <w:t>Інтернет-магазин «CLEAN STORE»</w:t>
            </w:r>
            <w:r w:rsidRPr="005A4DEF">
              <w:rPr>
                <w:i/>
                <w:iCs/>
                <w:noProof/>
                <w:lang w:val="uk-UA"/>
              </w:rPr>
              <w:t xml:space="preserve"> </w:t>
            </w:r>
            <w:hyperlink r:id="rId12" w:history="1">
              <w:r w:rsidRPr="005A4DEF">
                <w:rPr>
                  <w:rStyle w:val="af"/>
                  <w:noProof/>
                  <w:lang w:val="uk-UA"/>
                </w:rPr>
                <w:t>diler.karcher@gmail.com</w:t>
              </w:r>
            </w:hyperlink>
          </w:p>
          <w:p w14:paraId="62A02A9A" w14:textId="77777777" w:rsidR="005A4DEF" w:rsidRPr="005A4DEF" w:rsidRDefault="005A4DEF" w:rsidP="005A4DEF">
            <w:pPr>
              <w:rPr>
                <w:noProof/>
                <w:lang w:val="uk-UA"/>
              </w:rPr>
            </w:pPr>
            <w:r w:rsidRPr="005A4DEF">
              <w:rPr>
                <w:noProof/>
                <w:lang w:val="uk-UA"/>
              </w:rPr>
              <w:t xml:space="preserve">Інтернет-магазин «М-Мастер» </w:t>
            </w:r>
            <w:r w:rsidRPr="005A4DEF">
              <w:rPr>
                <w:noProof/>
                <w:lang w:val="uk-UA"/>
              </w:rPr>
              <w:fldChar w:fldCharType="begin"/>
            </w:r>
            <w:r w:rsidRPr="005A4DEF">
              <w:rPr>
                <w:noProof/>
                <w:lang w:val="uk-UA"/>
              </w:rPr>
              <w:instrText>HYPERLINK "mailto:fenix@fenix-market.com"</w:instrText>
            </w:r>
            <w:r w:rsidRPr="005A4DEF">
              <w:rPr>
                <w:noProof/>
                <w:lang w:val="uk-UA"/>
              </w:rPr>
            </w:r>
            <w:r w:rsidRPr="005A4DEF">
              <w:rPr>
                <w:noProof/>
                <w:lang w:val="uk-UA"/>
              </w:rPr>
              <w:fldChar w:fldCharType="separate"/>
            </w:r>
            <w:r w:rsidRPr="005A4DEF">
              <w:rPr>
                <w:noProof/>
                <w:lang w:val="uk-UA"/>
              </w:rPr>
              <w:t>info@m-master.ua</w:t>
            </w:r>
          </w:p>
          <w:p w14:paraId="358F3225" w14:textId="77777777" w:rsidR="005A4DEF" w:rsidRPr="005A4DEF" w:rsidRDefault="005A4DEF" w:rsidP="005A4DEF">
            <w:pPr>
              <w:rPr>
                <w:noProof/>
                <w:lang w:val="uk-UA"/>
              </w:rPr>
            </w:pPr>
            <w:r w:rsidRPr="005A4DEF">
              <w:rPr>
                <w:noProof/>
                <w:lang w:val="uk-UA"/>
              </w:rPr>
              <w:fldChar w:fldCharType="end"/>
            </w:r>
            <w:r w:rsidRPr="005A4DEF">
              <w:rPr>
                <w:noProof/>
                <w:lang w:val="uk-UA"/>
              </w:rPr>
              <w:t xml:space="preserve">Інтернет-магазин «Євро Інструмент» </w:t>
            </w:r>
            <w:hyperlink r:id="rId13" w:history="1">
              <w:r w:rsidRPr="005A4DEF">
                <w:rPr>
                  <w:rStyle w:val="af"/>
                  <w:noProof/>
                  <w:lang w:val="uk-UA"/>
                </w:rPr>
                <w:t>info@eurotools.ua</w:t>
              </w:r>
            </w:hyperlink>
          </w:p>
          <w:p w14:paraId="51838FA8" w14:textId="77777777" w:rsidR="005A4DEF" w:rsidRPr="005A4DEF" w:rsidRDefault="005A4DEF" w:rsidP="005A4DEF">
            <w:pPr>
              <w:rPr>
                <w:noProof/>
                <w:lang w:val="uk-UA"/>
              </w:rPr>
            </w:pPr>
            <w:r w:rsidRPr="005A4DEF">
              <w:rPr>
                <w:noProof/>
                <w:lang w:val="uk-UA"/>
              </w:rPr>
              <w:t xml:space="preserve">Інтернет-магазин «Strument» </w:t>
            </w:r>
            <w:hyperlink r:id="rId14" w:history="1">
              <w:r w:rsidRPr="005A4DEF">
                <w:rPr>
                  <w:rStyle w:val="af"/>
                  <w:noProof/>
                  <w:lang w:val="uk-UA"/>
                </w:rPr>
                <w:t>strumentua@gmail.com</w:t>
              </w:r>
            </w:hyperlink>
          </w:p>
          <w:p w14:paraId="3F2AEE2F" w14:textId="77777777" w:rsidR="005A4DEF" w:rsidRPr="005A4DEF" w:rsidRDefault="005A4DEF" w:rsidP="005A4DEF">
            <w:pPr>
              <w:rPr>
                <w:noProof/>
                <w:lang w:val="uk-UA"/>
              </w:rPr>
            </w:pPr>
            <w:r w:rsidRPr="005A4DEF">
              <w:rPr>
                <w:noProof/>
                <w:lang w:val="uk-UA"/>
              </w:rPr>
              <w:t xml:space="preserve">Інтернет-магазин «Techno Clean» </w:t>
            </w:r>
            <w:hyperlink r:id="rId15" w:tooltip="Email" w:history="1">
              <w:r w:rsidRPr="005A4DEF">
                <w:rPr>
                  <w:rStyle w:val="af"/>
                  <w:noProof/>
                  <w:lang w:val="uk-UA"/>
                </w:rPr>
                <w:t>vasjkabort@gmail.com</w:t>
              </w:r>
            </w:hyperlink>
          </w:p>
          <w:p w14:paraId="6D0045DB" w14:textId="77777777" w:rsidR="005A4DEF" w:rsidRPr="005A4DEF" w:rsidRDefault="005A4DEF" w:rsidP="005A4DEF">
            <w:pPr>
              <w:rPr>
                <w:noProof/>
                <w:lang w:val="uk-UA"/>
              </w:rPr>
            </w:pPr>
            <w:r w:rsidRPr="005A4DEF">
              <w:rPr>
                <w:noProof/>
                <w:lang w:val="uk-UA"/>
              </w:rPr>
              <w:t xml:space="preserve">Інтернет-магазин «Kulibin» </w:t>
            </w:r>
            <w:hyperlink r:id="rId16" w:history="1">
              <w:r w:rsidRPr="005A4DEF">
                <w:rPr>
                  <w:rStyle w:val="af"/>
                  <w:noProof/>
                  <w:lang w:val="uk-UA"/>
                </w:rPr>
                <w:t>info@kulibin.com.ua</w:t>
              </w:r>
            </w:hyperlink>
            <w:r w:rsidRPr="005A4DEF">
              <w:rPr>
                <w:noProof/>
                <w:lang w:val="uk-UA"/>
              </w:rPr>
              <w:t xml:space="preserve">  </w:t>
            </w:r>
          </w:p>
          <w:p w14:paraId="3E84D905" w14:textId="77777777" w:rsidR="005A4DEF" w:rsidRPr="005A4DEF" w:rsidRDefault="005A4DEF" w:rsidP="005A4DEF">
            <w:pPr>
              <w:spacing w:line="278" w:lineRule="auto"/>
              <w:rPr>
                <w:noProof/>
                <w:lang w:val="uk-UA"/>
              </w:rPr>
            </w:pPr>
            <w:r w:rsidRPr="005A4DEF">
              <w:rPr>
                <w:noProof/>
                <w:lang w:val="uk-UA"/>
              </w:rPr>
              <w:t xml:space="preserve">ПП «МОЛОТОК» </w:t>
            </w:r>
            <w:hyperlink r:id="rId17" w:history="1">
              <w:r w:rsidRPr="005A4DEF">
                <w:rPr>
                  <w:rStyle w:val="af"/>
                  <w:noProof/>
                  <w:lang w:val="uk-UA"/>
                </w:rPr>
                <w:t>bakalo.anton@e-molotok.com.ua</w:t>
              </w:r>
            </w:hyperlink>
          </w:p>
          <w:p w14:paraId="09867567" w14:textId="77777777" w:rsidR="005A4DEF" w:rsidRPr="005A4DEF" w:rsidRDefault="005A4DEF" w:rsidP="005A4DEF">
            <w:pPr>
              <w:rPr>
                <w:noProof/>
                <w:lang w:val="uk-UA"/>
              </w:rPr>
            </w:pPr>
            <w:r w:rsidRPr="005A4DEF">
              <w:rPr>
                <w:noProof/>
                <w:lang w:val="uk-UA"/>
              </w:rPr>
              <w:t>Інтернет-магазин «Молоток Груп»</w:t>
            </w:r>
            <w:hyperlink r:id="rId18" w:history="1">
              <w:r w:rsidRPr="005A4DEF">
                <w:rPr>
                  <w:rStyle w:val="af"/>
                  <w:noProof/>
                  <w:lang w:val="uk-UA"/>
                </w:rPr>
                <w:t xml:space="preserve"> info@molotok-group.com </w:t>
              </w:r>
            </w:hyperlink>
            <w:r w:rsidRPr="005A4DEF">
              <w:rPr>
                <w:noProof/>
                <w:lang w:val="uk-UA"/>
              </w:rPr>
              <w:t xml:space="preserve"> </w:t>
            </w:r>
          </w:p>
          <w:p w14:paraId="0652A911" w14:textId="77777777" w:rsidR="005A4DEF" w:rsidRPr="005A4DEF" w:rsidRDefault="005A4DEF" w:rsidP="005A4DEF">
            <w:pPr>
              <w:rPr>
                <w:noProof/>
                <w:lang w:val="uk-UA"/>
              </w:rPr>
            </w:pPr>
            <w:r w:rsidRPr="005A4DEF">
              <w:rPr>
                <w:noProof/>
                <w:lang w:val="uk-UA"/>
              </w:rPr>
              <w:t xml:space="preserve">Інтернет-магазин «МОЛОТОК» </w:t>
            </w:r>
            <w:hyperlink r:id="rId19" w:history="1">
              <w:r w:rsidRPr="005A4DEF">
                <w:rPr>
                  <w:rStyle w:val="af"/>
                  <w:noProof/>
                  <w:lang w:val="uk-UA"/>
                </w:rPr>
                <w:t>molotok.store.1@gmail.com</w:t>
              </w:r>
            </w:hyperlink>
            <w:r w:rsidRPr="005A4DEF">
              <w:rPr>
                <w:noProof/>
                <w:lang w:val="uk-UA"/>
              </w:rPr>
              <w:t xml:space="preserve"> </w:t>
            </w:r>
          </w:p>
          <w:p w14:paraId="2C2CB0F1" w14:textId="77777777" w:rsidR="005A4DEF" w:rsidRPr="005A4DEF" w:rsidRDefault="005A4DEF" w:rsidP="005A4DEF">
            <w:pPr>
              <w:rPr>
                <w:noProof/>
                <w:lang w:val="uk-UA"/>
              </w:rPr>
            </w:pPr>
            <w:r w:rsidRPr="005A4DEF">
              <w:rPr>
                <w:noProof/>
                <w:lang w:val="uk-UA"/>
              </w:rPr>
              <w:t xml:space="preserve">ТОВ «Ювента групп» </w:t>
            </w:r>
            <w:hyperlink r:id="rId20" w:history="1">
              <w:r w:rsidRPr="005A4DEF">
                <w:rPr>
                  <w:rStyle w:val="af"/>
                  <w:noProof/>
                  <w:lang w:val="uk-UA"/>
                </w:rPr>
                <w:t>info@karcher-yuventa.com</w:t>
              </w:r>
            </w:hyperlink>
            <w:r w:rsidRPr="005A4DEF">
              <w:rPr>
                <w:noProof/>
                <w:lang w:val="uk-UA"/>
              </w:rPr>
              <w:t xml:space="preserve">, </w:t>
            </w:r>
            <w:hyperlink r:id="rId21" w:history="1">
              <w:r w:rsidRPr="005A4DEF">
                <w:rPr>
                  <w:rStyle w:val="af"/>
                  <w:noProof/>
                  <w:lang w:val="uk-UA"/>
                </w:rPr>
                <w:t>karcher.yvnt@gmail.com</w:t>
              </w:r>
            </w:hyperlink>
            <w:r w:rsidRPr="005A4DEF">
              <w:rPr>
                <w:noProof/>
                <w:lang w:val="uk-UA"/>
              </w:rPr>
              <w:t xml:space="preserve">, </w:t>
            </w:r>
            <w:hyperlink r:id="rId22" w:history="1">
              <w:r w:rsidRPr="005A4DEF">
                <w:rPr>
                  <w:rStyle w:val="af"/>
                  <w:noProof/>
                  <w:lang w:val="uk-UA"/>
                </w:rPr>
                <w:t>stroy_karcher@inter-aktiv.com.ua</w:t>
              </w:r>
            </w:hyperlink>
          </w:p>
          <w:p w14:paraId="498CD721" w14:textId="77777777" w:rsidR="005A4DEF" w:rsidRPr="005A4DEF" w:rsidRDefault="005A4DEF" w:rsidP="005A4DEF">
            <w:pPr>
              <w:rPr>
                <w:noProof/>
                <w:lang w:val="uk-UA"/>
              </w:rPr>
            </w:pPr>
            <w:r w:rsidRPr="005A4DEF">
              <w:rPr>
                <w:noProof/>
                <w:lang w:val="uk-UA"/>
              </w:rPr>
              <w:t xml:space="preserve">Інтернет-магазин «КВІТКА» </w:t>
            </w:r>
            <w:hyperlink r:id="rId23" w:history="1">
              <w:r w:rsidRPr="005A4DEF">
                <w:rPr>
                  <w:rStyle w:val="af"/>
                  <w:noProof/>
                  <w:lang w:val="uk-UA"/>
                </w:rPr>
                <w:t>eshop@kwitka.com.ua</w:t>
              </w:r>
            </w:hyperlink>
          </w:p>
          <w:p w14:paraId="3B25F510" w14:textId="77777777" w:rsidR="005A4DEF" w:rsidRPr="005A4DEF" w:rsidRDefault="005A4DEF" w:rsidP="005A4DEF">
            <w:pPr>
              <w:rPr>
                <w:noProof/>
                <w:lang w:val="uk-UA"/>
              </w:rPr>
            </w:pPr>
            <w:r w:rsidRPr="005A4DEF">
              <w:rPr>
                <w:noProof/>
                <w:lang w:val="uk-UA"/>
              </w:rPr>
              <w:t xml:space="preserve">Інтернет-магазин «RSM Shop» </w:t>
            </w:r>
            <w:hyperlink r:id="rId24" w:history="1">
              <w:r w:rsidRPr="005A4DEF">
                <w:rPr>
                  <w:rStyle w:val="af"/>
                  <w:noProof/>
                  <w:lang w:val="uk-UA"/>
                </w:rPr>
                <w:t>info@rsmshop.com.ua</w:t>
              </w:r>
            </w:hyperlink>
          </w:p>
          <w:p w14:paraId="5A92FE09" w14:textId="3A374C1E" w:rsidR="005A4DEF" w:rsidRPr="005A4DEF" w:rsidRDefault="005A4DEF" w:rsidP="005A4DEF">
            <w:pPr>
              <w:rPr>
                <w:i/>
                <w:noProof/>
                <w:lang w:val="uk-UA"/>
              </w:rPr>
            </w:pPr>
            <w:r w:rsidRPr="005A4DEF">
              <w:rPr>
                <w:noProof/>
                <w:lang w:val="uk-UA"/>
              </w:rPr>
              <w:t xml:space="preserve">Інтернет-магазин «АППІ КЛІН» </w:t>
            </w:r>
            <w:hyperlink r:id="rId25" w:history="1">
              <w:r w:rsidRPr="005A4DEF">
                <w:rPr>
                  <w:rStyle w:val="af"/>
                  <w:noProof/>
                  <w:lang w:val="uk-UA"/>
                </w:rPr>
                <w:t>sale@appiclean.com.ua</w:t>
              </w:r>
            </w:hyperlink>
          </w:p>
        </w:tc>
      </w:tr>
    </w:tbl>
    <w:p w14:paraId="34050771" w14:textId="77777777" w:rsidR="006F428D" w:rsidRPr="007101A5" w:rsidRDefault="006F428D" w:rsidP="00A12478">
      <w:pPr>
        <w:rPr>
          <w:b/>
          <w:lang w:val="uk-UA"/>
        </w:rPr>
      </w:pPr>
    </w:p>
    <w:p w14:paraId="3FFB5218" w14:textId="77777777" w:rsidR="006926A0" w:rsidRPr="00612FFB" w:rsidRDefault="006926A0" w:rsidP="006926A0">
      <w:pPr>
        <w:ind w:firstLine="567"/>
        <w:jc w:val="both"/>
        <w:rPr>
          <w:lang w:val="uk-UA"/>
        </w:rPr>
      </w:pPr>
      <w:r w:rsidRPr="00612FFB">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2789269B" w14:textId="77777777" w:rsidR="006F428D" w:rsidRPr="00612FFB" w:rsidRDefault="006F428D" w:rsidP="00A12478">
      <w:pPr>
        <w:rPr>
          <w:b/>
          <w:lang w:val="uk-UA"/>
        </w:rPr>
      </w:pPr>
    </w:p>
    <w:p w14:paraId="1AE9BC63" w14:textId="77777777" w:rsidR="00627312" w:rsidRPr="00D231D1" w:rsidRDefault="00627312" w:rsidP="00627312">
      <w:pPr>
        <w:widowControl w:val="0"/>
        <w:jc w:val="center"/>
        <w:rPr>
          <w:b/>
          <w:sz w:val="22"/>
          <w:szCs w:val="22"/>
          <w:lang w:val="uk-UA"/>
        </w:rPr>
      </w:pPr>
      <w:r w:rsidRPr="00D231D1">
        <w:rPr>
          <w:b/>
          <w:sz w:val="22"/>
          <w:szCs w:val="22"/>
          <w:lang w:val="uk-UA"/>
        </w:rPr>
        <w:t>Технічна специфікація</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539"/>
        <w:gridCol w:w="850"/>
        <w:gridCol w:w="851"/>
        <w:gridCol w:w="3564"/>
        <w:gridCol w:w="1701"/>
      </w:tblGrid>
      <w:tr w:rsidR="00627312" w:rsidRPr="00A0165B" w14:paraId="58105019" w14:textId="77777777" w:rsidTr="009009B8">
        <w:trPr>
          <w:trHeight w:val="1573"/>
        </w:trPr>
        <w:tc>
          <w:tcPr>
            <w:tcW w:w="568" w:type="dxa"/>
            <w:tcBorders>
              <w:top w:val="single" w:sz="4" w:space="0" w:color="auto"/>
              <w:left w:val="single" w:sz="4" w:space="0" w:color="auto"/>
              <w:right w:val="single" w:sz="4" w:space="0" w:color="auto"/>
            </w:tcBorders>
            <w:shd w:val="clear" w:color="auto" w:fill="D9E2F3"/>
          </w:tcPr>
          <w:p w14:paraId="13ECECD2" w14:textId="77777777" w:rsidR="00627312" w:rsidRPr="008437DD" w:rsidRDefault="00627312" w:rsidP="002B503D">
            <w:pPr>
              <w:widowControl w:val="0"/>
              <w:jc w:val="center"/>
              <w:rPr>
                <w:sz w:val="22"/>
                <w:szCs w:val="22"/>
                <w:lang w:val="uk-UA"/>
              </w:rPr>
            </w:pPr>
            <w:r w:rsidRPr="008437DD">
              <w:rPr>
                <w:sz w:val="22"/>
                <w:szCs w:val="22"/>
                <w:lang w:val="uk-UA"/>
              </w:rPr>
              <w:t>№ п/п</w:t>
            </w:r>
          </w:p>
        </w:tc>
        <w:tc>
          <w:tcPr>
            <w:tcW w:w="1559" w:type="dxa"/>
            <w:tcBorders>
              <w:top w:val="single" w:sz="4" w:space="0" w:color="auto"/>
              <w:left w:val="single" w:sz="4" w:space="0" w:color="auto"/>
              <w:right w:val="single" w:sz="4" w:space="0" w:color="auto"/>
            </w:tcBorders>
            <w:shd w:val="clear" w:color="auto" w:fill="D9E2F3"/>
          </w:tcPr>
          <w:p w14:paraId="0345F961" w14:textId="77777777" w:rsidR="00627312" w:rsidRPr="008437DD" w:rsidRDefault="00627312" w:rsidP="002B503D">
            <w:pPr>
              <w:widowControl w:val="0"/>
              <w:jc w:val="center"/>
              <w:rPr>
                <w:sz w:val="22"/>
                <w:szCs w:val="22"/>
                <w:lang w:val="uk-UA"/>
              </w:rPr>
            </w:pPr>
            <w:r w:rsidRPr="008437DD">
              <w:rPr>
                <w:sz w:val="22"/>
                <w:szCs w:val="22"/>
                <w:lang w:val="uk-UA"/>
              </w:rPr>
              <w:t>Найменування товару</w:t>
            </w:r>
          </w:p>
        </w:tc>
        <w:tc>
          <w:tcPr>
            <w:tcW w:w="1539" w:type="dxa"/>
            <w:tcBorders>
              <w:top w:val="single" w:sz="4" w:space="0" w:color="auto"/>
              <w:left w:val="single" w:sz="4" w:space="0" w:color="auto"/>
              <w:right w:val="single" w:sz="4" w:space="0" w:color="auto"/>
            </w:tcBorders>
            <w:shd w:val="clear" w:color="auto" w:fill="D9E2F3"/>
          </w:tcPr>
          <w:p w14:paraId="2E7C9D7C" w14:textId="77777777" w:rsidR="00627312" w:rsidRPr="005A4DEF" w:rsidRDefault="00627312" w:rsidP="002B503D">
            <w:pPr>
              <w:widowControl w:val="0"/>
              <w:jc w:val="center"/>
              <w:rPr>
                <w:bCs/>
                <w:snapToGrid w:val="0"/>
                <w:sz w:val="18"/>
                <w:szCs w:val="18"/>
                <w:lang w:val="uk-UA"/>
              </w:rPr>
            </w:pPr>
            <w:r w:rsidRPr="005A4DEF">
              <w:rPr>
                <w:bCs/>
                <w:snapToGrid w:val="0"/>
                <w:sz w:val="18"/>
                <w:szCs w:val="18"/>
                <w:lang w:val="uk-UA"/>
              </w:rPr>
              <w:t>Марка або модель, або артикул, або каталожний номер, або інші параметри для ідентифікації Товару</w:t>
            </w:r>
          </w:p>
        </w:tc>
        <w:tc>
          <w:tcPr>
            <w:tcW w:w="850" w:type="dxa"/>
            <w:tcBorders>
              <w:top w:val="single" w:sz="4" w:space="0" w:color="auto"/>
              <w:left w:val="single" w:sz="4" w:space="0" w:color="auto"/>
              <w:right w:val="single" w:sz="4" w:space="0" w:color="auto"/>
            </w:tcBorders>
            <w:shd w:val="clear" w:color="auto" w:fill="D9E2F3"/>
          </w:tcPr>
          <w:p w14:paraId="7DB26E12" w14:textId="77777777" w:rsidR="00627312" w:rsidRPr="008437DD" w:rsidRDefault="00627312" w:rsidP="002B503D">
            <w:pPr>
              <w:widowControl w:val="0"/>
              <w:jc w:val="center"/>
              <w:rPr>
                <w:sz w:val="22"/>
                <w:szCs w:val="22"/>
                <w:lang w:val="uk-UA"/>
              </w:rPr>
            </w:pPr>
            <w:r w:rsidRPr="008437DD">
              <w:rPr>
                <w:sz w:val="22"/>
                <w:szCs w:val="22"/>
                <w:lang w:val="uk-UA"/>
              </w:rPr>
              <w:t>Одиниця</w:t>
            </w:r>
          </w:p>
          <w:p w14:paraId="41359915" w14:textId="77777777" w:rsidR="00627312" w:rsidRPr="008437DD" w:rsidRDefault="00627312" w:rsidP="002B503D">
            <w:pPr>
              <w:widowControl w:val="0"/>
              <w:jc w:val="center"/>
              <w:rPr>
                <w:sz w:val="22"/>
                <w:szCs w:val="22"/>
                <w:lang w:val="uk-UA"/>
              </w:rPr>
            </w:pPr>
            <w:r w:rsidRPr="008437DD">
              <w:rPr>
                <w:sz w:val="22"/>
                <w:szCs w:val="22"/>
                <w:lang w:val="uk-UA"/>
              </w:rPr>
              <w:t>виміру</w:t>
            </w:r>
          </w:p>
        </w:tc>
        <w:tc>
          <w:tcPr>
            <w:tcW w:w="851" w:type="dxa"/>
            <w:tcBorders>
              <w:top w:val="single" w:sz="4" w:space="0" w:color="auto"/>
              <w:left w:val="single" w:sz="4" w:space="0" w:color="auto"/>
              <w:right w:val="single" w:sz="4" w:space="0" w:color="auto"/>
            </w:tcBorders>
            <w:shd w:val="clear" w:color="auto" w:fill="D9E2F3"/>
          </w:tcPr>
          <w:p w14:paraId="403E8DE0" w14:textId="77777777" w:rsidR="00627312" w:rsidRPr="008437DD" w:rsidRDefault="00627312" w:rsidP="002B503D">
            <w:pPr>
              <w:widowControl w:val="0"/>
              <w:jc w:val="center"/>
              <w:rPr>
                <w:sz w:val="22"/>
                <w:szCs w:val="22"/>
                <w:lang w:val="uk-UA"/>
              </w:rPr>
            </w:pPr>
            <w:r w:rsidRPr="008437DD">
              <w:rPr>
                <w:sz w:val="22"/>
                <w:szCs w:val="22"/>
                <w:lang w:val="uk-UA"/>
              </w:rPr>
              <w:t>Кількість</w:t>
            </w:r>
          </w:p>
        </w:tc>
        <w:tc>
          <w:tcPr>
            <w:tcW w:w="3564" w:type="dxa"/>
            <w:tcBorders>
              <w:top w:val="single" w:sz="4" w:space="0" w:color="auto"/>
              <w:left w:val="single" w:sz="4" w:space="0" w:color="auto"/>
              <w:right w:val="single" w:sz="4" w:space="0" w:color="auto"/>
            </w:tcBorders>
            <w:shd w:val="clear" w:color="auto" w:fill="D9E2F3"/>
          </w:tcPr>
          <w:p w14:paraId="3AD59CA6" w14:textId="77777777" w:rsidR="00627312" w:rsidRPr="008437DD" w:rsidRDefault="00627312" w:rsidP="002B503D">
            <w:pPr>
              <w:widowControl w:val="0"/>
              <w:jc w:val="center"/>
              <w:rPr>
                <w:sz w:val="22"/>
                <w:szCs w:val="22"/>
                <w:lang w:val="uk-UA"/>
              </w:rPr>
            </w:pPr>
            <w:r w:rsidRPr="008437DD">
              <w:rPr>
                <w:sz w:val="22"/>
                <w:szCs w:val="22"/>
                <w:lang w:val="uk-UA"/>
              </w:rPr>
              <w:t>Технічні та якісні характеристики предмета закупівлі</w:t>
            </w:r>
          </w:p>
        </w:tc>
        <w:tc>
          <w:tcPr>
            <w:tcW w:w="1701" w:type="dxa"/>
            <w:tcBorders>
              <w:top w:val="single" w:sz="4" w:space="0" w:color="auto"/>
              <w:left w:val="single" w:sz="4" w:space="0" w:color="auto"/>
              <w:right w:val="single" w:sz="4" w:space="0" w:color="auto"/>
            </w:tcBorders>
            <w:shd w:val="clear" w:color="auto" w:fill="D9E2F3"/>
          </w:tcPr>
          <w:p w14:paraId="2FE750B7" w14:textId="77777777" w:rsidR="00627312" w:rsidRPr="008437DD" w:rsidRDefault="00627312" w:rsidP="002B503D">
            <w:pPr>
              <w:widowControl w:val="0"/>
              <w:jc w:val="center"/>
              <w:rPr>
                <w:i/>
                <w:sz w:val="22"/>
                <w:szCs w:val="22"/>
                <w:lang w:val="uk-UA"/>
              </w:rPr>
            </w:pPr>
            <w:r w:rsidRPr="008437DD">
              <w:rPr>
                <w:sz w:val="22"/>
                <w:szCs w:val="22"/>
                <w:lang w:val="uk-UA"/>
              </w:rPr>
              <w:t>Сфера застосування</w:t>
            </w:r>
          </w:p>
        </w:tc>
      </w:tr>
      <w:tr w:rsidR="00627312" w:rsidRPr="00FD002F" w14:paraId="573515BB" w14:textId="77777777" w:rsidTr="002B503D">
        <w:trPr>
          <w:trHeight w:val="229"/>
        </w:trPr>
        <w:tc>
          <w:tcPr>
            <w:tcW w:w="568" w:type="dxa"/>
            <w:tcBorders>
              <w:top w:val="single" w:sz="4" w:space="0" w:color="auto"/>
              <w:left w:val="single" w:sz="4" w:space="0" w:color="auto"/>
              <w:right w:val="single" w:sz="4" w:space="0" w:color="auto"/>
            </w:tcBorders>
          </w:tcPr>
          <w:p w14:paraId="04DDC433" w14:textId="77777777" w:rsidR="00627312" w:rsidRPr="00FD002F" w:rsidRDefault="00627312" w:rsidP="002B503D">
            <w:pPr>
              <w:widowControl w:val="0"/>
              <w:rPr>
                <w:noProof/>
                <w:sz w:val="22"/>
                <w:szCs w:val="22"/>
                <w:lang w:val="uk-UA"/>
              </w:rPr>
            </w:pPr>
            <w:r w:rsidRPr="00FD002F">
              <w:rPr>
                <w:noProof/>
                <w:sz w:val="22"/>
                <w:szCs w:val="22"/>
                <w:lang w:val="uk-UA"/>
              </w:rPr>
              <w:t>1</w:t>
            </w:r>
          </w:p>
        </w:tc>
        <w:tc>
          <w:tcPr>
            <w:tcW w:w="1559" w:type="dxa"/>
            <w:tcBorders>
              <w:top w:val="single" w:sz="4" w:space="0" w:color="auto"/>
              <w:left w:val="single" w:sz="4" w:space="0" w:color="auto"/>
              <w:right w:val="single" w:sz="4" w:space="0" w:color="auto"/>
            </w:tcBorders>
          </w:tcPr>
          <w:p w14:paraId="4ABC8855" w14:textId="77777777" w:rsidR="00627312" w:rsidRPr="00FD002F" w:rsidRDefault="00627312" w:rsidP="002B503D">
            <w:pPr>
              <w:widowControl w:val="0"/>
              <w:rPr>
                <w:bCs/>
                <w:noProof/>
                <w:sz w:val="22"/>
                <w:szCs w:val="22"/>
                <w:lang w:val="uk-UA"/>
              </w:rPr>
            </w:pPr>
            <w:r w:rsidRPr="00FD002F">
              <w:rPr>
                <w:noProof/>
                <w:color w:val="000000"/>
                <w:sz w:val="22"/>
                <w:szCs w:val="22"/>
                <w:lang w:val="uk-UA" w:eastAsia="uk-UA"/>
              </w:rPr>
              <w:t>Струменева трубка</w:t>
            </w:r>
          </w:p>
        </w:tc>
        <w:tc>
          <w:tcPr>
            <w:tcW w:w="1539" w:type="dxa"/>
            <w:tcBorders>
              <w:top w:val="single" w:sz="4" w:space="0" w:color="auto"/>
              <w:left w:val="single" w:sz="4" w:space="0" w:color="auto"/>
              <w:right w:val="single" w:sz="4" w:space="0" w:color="auto"/>
            </w:tcBorders>
          </w:tcPr>
          <w:p w14:paraId="3DC6FA5F" w14:textId="77777777" w:rsidR="00627312" w:rsidRPr="00FD002F" w:rsidRDefault="00627312" w:rsidP="002B503D">
            <w:pPr>
              <w:widowControl w:val="0"/>
              <w:rPr>
                <w:bCs/>
                <w:noProof/>
                <w:snapToGrid w:val="0"/>
                <w:sz w:val="22"/>
                <w:szCs w:val="22"/>
                <w:lang w:val="uk-UA"/>
              </w:rPr>
            </w:pPr>
            <w:r w:rsidRPr="00FD002F">
              <w:rPr>
                <w:noProof/>
                <w:sz w:val="22"/>
                <w:szCs w:val="22"/>
                <w:lang w:val="uk-UA"/>
              </w:rPr>
              <w:t>4.760-584.0</w:t>
            </w:r>
          </w:p>
        </w:tc>
        <w:tc>
          <w:tcPr>
            <w:tcW w:w="850" w:type="dxa"/>
            <w:tcBorders>
              <w:top w:val="single" w:sz="4" w:space="0" w:color="auto"/>
              <w:left w:val="single" w:sz="4" w:space="0" w:color="auto"/>
              <w:right w:val="single" w:sz="4" w:space="0" w:color="auto"/>
            </w:tcBorders>
          </w:tcPr>
          <w:p w14:paraId="157FF205" w14:textId="77777777" w:rsidR="00627312" w:rsidRPr="00FD002F" w:rsidRDefault="00627312" w:rsidP="002B503D">
            <w:pPr>
              <w:widowControl w:val="0"/>
              <w:rPr>
                <w:bCs/>
                <w:noProof/>
                <w:sz w:val="22"/>
                <w:szCs w:val="22"/>
                <w:lang w:val="uk-UA"/>
              </w:rPr>
            </w:pPr>
            <w:r w:rsidRPr="00FD002F">
              <w:rPr>
                <w:noProof/>
                <w:sz w:val="22"/>
                <w:szCs w:val="22"/>
                <w:lang w:val="uk-UA" w:eastAsia="x-none"/>
              </w:rPr>
              <w:t>шт</w:t>
            </w:r>
          </w:p>
        </w:tc>
        <w:tc>
          <w:tcPr>
            <w:tcW w:w="851" w:type="dxa"/>
            <w:tcBorders>
              <w:top w:val="single" w:sz="4" w:space="0" w:color="auto"/>
              <w:left w:val="single" w:sz="4" w:space="0" w:color="auto"/>
              <w:right w:val="single" w:sz="4" w:space="0" w:color="auto"/>
            </w:tcBorders>
          </w:tcPr>
          <w:p w14:paraId="687465AF" w14:textId="77777777" w:rsidR="00627312" w:rsidRPr="00FD002F" w:rsidRDefault="00627312" w:rsidP="002B503D">
            <w:pPr>
              <w:widowControl w:val="0"/>
              <w:rPr>
                <w:bCs/>
                <w:noProof/>
                <w:sz w:val="22"/>
                <w:szCs w:val="22"/>
                <w:lang w:val="uk-UA"/>
              </w:rPr>
            </w:pPr>
            <w:r w:rsidRPr="00FD002F">
              <w:rPr>
                <w:noProof/>
                <w:sz w:val="22"/>
                <w:szCs w:val="22"/>
                <w:lang w:val="uk-UA"/>
              </w:rPr>
              <w:t>1</w:t>
            </w:r>
          </w:p>
        </w:tc>
        <w:tc>
          <w:tcPr>
            <w:tcW w:w="3564" w:type="dxa"/>
            <w:tcBorders>
              <w:top w:val="single" w:sz="4" w:space="0" w:color="auto"/>
              <w:left w:val="single" w:sz="4" w:space="0" w:color="auto"/>
              <w:right w:val="single" w:sz="4" w:space="0" w:color="auto"/>
            </w:tcBorders>
          </w:tcPr>
          <w:p w14:paraId="546DC96F" w14:textId="77777777" w:rsidR="00627312" w:rsidRPr="00FD002F" w:rsidRDefault="00627312" w:rsidP="002B503D">
            <w:pPr>
              <w:widowControl w:val="0"/>
              <w:autoSpaceDE w:val="0"/>
              <w:autoSpaceDN w:val="0"/>
              <w:adjustRightInd w:val="0"/>
              <w:contextualSpacing/>
              <w:rPr>
                <w:noProof/>
                <w:sz w:val="22"/>
                <w:szCs w:val="22"/>
                <w:lang w:val="uk-UA"/>
              </w:rPr>
            </w:pPr>
            <w:r w:rsidRPr="00FD002F">
              <w:rPr>
                <w:noProof/>
                <w:sz w:val="22"/>
                <w:szCs w:val="22"/>
                <w:lang w:val="uk-UA"/>
              </w:rPr>
              <w:t>Тип: трубка;</w:t>
            </w:r>
          </w:p>
          <w:p w14:paraId="12D57F85" w14:textId="77777777" w:rsidR="00627312" w:rsidRPr="00FD002F" w:rsidRDefault="00627312" w:rsidP="002B503D">
            <w:pPr>
              <w:widowControl w:val="0"/>
              <w:autoSpaceDE w:val="0"/>
              <w:autoSpaceDN w:val="0"/>
              <w:adjustRightInd w:val="0"/>
              <w:contextualSpacing/>
              <w:rPr>
                <w:noProof/>
                <w:sz w:val="22"/>
                <w:szCs w:val="22"/>
                <w:lang w:val="uk-UA"/>
              </w:rPr>
            </w:pPr>
            <w:r w:rsidRPr="00FD002F">
              <w:rPr>
                <w:noProof/>
                <w:sz w:val="22"/>
                <w:szCs w:val="22"/>
                <w:lang w:val="uk-UA"/>
              </w:rPr>
              <w:t>Робочий тиск, бар: 300;</w:t>
            </w:r>
          </w:p>
          <w:p w14:paraId="2389BCC7" w14:textId="77777777" w:rsidR="00627312" w:rsidRPr="00FD002F" w:rsidRDefault="00627312" w:rsidP="002B503D">
            <w:pPr>
              <w:widowControl w:val="0"/>
              <w:autoSpaceDE w:val="0"/>
              <w:autoSpaceDN w:val="0"/>
              <w:adjustRightInd w:val="0"/>
              <w:contextualSpacing/>
              <w:rPr>
                <w:noProof/>
                <w:sz w:val="22"/>
                <w:szCs w:val="22"/>
                <w:lang w:val="uk-UA"/>
              </w:rPr>
            </w:pPr>
            <w:r w:rsidRPr="00FD002F">
              <w:rPr>
                <w:noProof/>
                <w:sz w:val="22"/>
                <w:szCs w:val="22"/>
                <w:lang w:val="uk-UA"/>
              </w:rPr>
              <w:t>Макс. робоча температура, °С: 155;</w:t>
            </w:r>
          </w:p>
          <w:p w14:paraId="761BDF41" w14:textId="77777777" w:rsidR="00627312" w:rsidRPr="00FD002F" w:rsidRDefault="00627312" w:rsidP="002B503D">
            <w:pPr>
              <w:widowControl w:val="0"/>
              <w:autoSpaceDE w:val="0"/>
              <w:autoSpaceDN w:val="0"/>
              <w:adjustRightInd w:val="0"/>
              <w:contextualSpacing/>
              <w:rPr>
                <w:noProof/>
                <w:sz w:val="22"/>
                <w:szCs w:val="22"/>
                <w:lang w:val="uk-UA"/>
              </w:rPr>
            </w:pPr>
            <w:r w:rsidRPr="00FD002F">
              <w:rPr>
                <w:noProof/>
                <w:sz w:val="22"/>
                <w:szCs w:val="22"/>
                <w:lang w:val="uk-UA"/>
              </w:rPr>
              <w:t>З’єднання: M 22 x 1,5;</w:t>
            </w:r>
          </w:p>
          <w:p w14:paraId="00082606" w14:textId="5AAA9BBE" w:rsidR="00627312" w:rsidRPr="00097D89" w:rsidRDefault="00627312" w:rsidP="00E55081">
            <w:pPr>
              <w:widowControl w:val="0"/>
              <w:rPr>
                <w:bCs/>
                <w:i/>
                <w:iCs/>
                <w:noProof/>
                <w:color w:val="0000FF"/>
                <w:sz w:val="18"/>
                <w:szCs w:val="18"/>
                <w:lang w:val="uk-UA"/>
              </w:rPr>
            </w:pPr>
            <w:r w:rsidRPr="00FD002F">
              <w:rPr>
                <w:noProof/>
                <w:sz w:val="22"/>
                <w:szCs w:val="22"/>
                <w:lang w:val="uk-UA"/>
              </w:rPr>
              <w:t xml:space="preserve">Довжина: </w:t>
            </w:r>
            <w:r w:rsidRPr="00FD002F">
              <w:rPr>
                <w:iCs/>
                <w:noProof/>
                <w:sz w:val="22"/>
                <w:szCs w:val="22"/>
                <w:lang w:val="uk-UA"/>
              </w:rPr>
              <w:t>в діапазоні</w:t>
            </w:r>
            <w:r w:rsidRPr="00FD002F">
              <w:rPr>
                <w:noProof/>
                <w:sz w:val="22"/>
                <w:szCs w:val="22"/>
                <w:lang w:val="uk-UA"/>
              </w:rPr>
              <w:t xml:space="preserve"> від 1000 до 1050 мм</w:t>
            </w:r>
          </w:p>
        </w:tc>
        <w:tc>
          <w:tcPr>
            <w:tcW w:w="1701" w:type="dxa"/>
            <w:tcBorders>
              <w:top w:val="single" w:sz="4" w:space="0" w:color="auto"/>
              <w:left w:val="single" w:sz="4" w:space="0" w:color="auto"/>
              <w:right w:val="single" w:sz="4" w:space="0" w:color="auto"/>
            </w:tcBorders>
          </w:tcPr>
          <w:p w14:paraId="53A760B0" w14:textId="77777777" w:rsidR="00627312" w:rsidRPr="008437DD" w:rsidRDefault="00627312" w:rsidP="002B503D">
            <w:pPr>
              <w:widowControl w:val="0"/>
              <w:rPr>
                <w:bCs/>
                <w:iCs/>
                <w:noProof/>
                <w:sz w:val="22"/>
                <w:szCs w:val="22"/>
                <w:highlight w:val="yellow"/>
                <w:lang w:val="uk-UA"/>
              </w:rPr>
            </w:pPr>
            <w:r w:rsidRPr="008437DD">
              <w:rPr>
                <w:noProof/>
                <w:sz w:val="22"/>
                <w:szCs w:val="22"/>
                <w:lang w:val="uk-UA"/>
              </w:rPr>
              <w:t>Мийний апарат високого тиску KARCHER HDS 10/20-4м</w:t>
            </w:r>
          </w:p>
        </w:tc>
      </w:tr>
      <w:tr w:rsidR="00627312" w:rsidRPr="00FD002F" w14:paraId="4A66D338" w14:textId="77777777" w:rsidTr="002B503D">
        <w:trPr>
          <w:trHeight w:val="229"/>
        </w:trPr>
        <w:tc>
          <w:tcPr>
            <w:tcW w:w="568" w:type="dxa"/>
            <w:tcBorders>
              <w:top w:val="single" w:sz="4" w:space="0" w:color="auto"/>
              <w:left w:val="single" w:sz="4" w:space="0" w:color="auto"/>
              <w:right w:val="single" w:sz="4" w:space="0" w:color="auto"/>
            </w:tcBorders>
          </w:tcPr>
          <w:p w14:paraId="2A8F8D96" w14:textId="77777777" w:rsidR="00627312" w:rsidRPr="00FD002F" w:rsidRDefault="00627312" w:rsidP="002B503D">
            <w:pPr>
              <w:widowControl w:val="0"/>
              <w:rPr>
                <w:noProof/>
                <w:sz w:val="22"/>
                <w:szCs w:val="22"/>
                <w:lang w:val="uk-UA"/>
              </w:rPr>
            </w:pPr>
            <w:r w:rsidRPr="00FD002F">
              <w:rPr>
                <w:noProof/>
                <w:sz w:val="22"/>
                <w:szCs w:val="22"/>
                <w:lang w:val="uk-UA"/>
              </w:rPr>
              <w:t>2</w:t>
            </w:r>
          </w:p>
        </w:tc>
        <w:tc>
          <w:tcPr>
            <w:tcW w:w="1559" w:type="dxa"/>
            <w:tcBorders>
              <w:top w:val="single" w:sz="4" w:space="0" w:color="auto"/>
              <w:left w:val="single" w:sz="4" w:space="0" w:color="auto"/>
              <w:right w:val="single" w:sz="4" w:space="0" w:color="auto"/>
            </w:tcBorders>
          </w:tcPr>
          <w:p w14:paraId="6037877C" w14:textId="77777777" w:rsidR="00627312" w:rsidRPr="00FD002F" w:rsidRDefault="00627312" w:rsidP="002B503D">
            <w:pPr>
              <w:widowControl w:val="0"/>
              <w:rPr>
                <w:bCs/>
                <w:noProof/>
                <w:sz w:val="22"/>
                <w:szCs w:val="22"/>
                <w:lang w:val="uk-UA"/>
              </w:rPr>
            </w:pPr>
            <w:r w:rsidRPr="00FD002F">
              <w:rPr>
                <w:noProof/>
                <w:color w:val="000000"/>
                <w:sz w:val="22"/>
                <w:szCs w:val="22"/>
                <w:lang w:val="uk-UA" w:eastAsia="uk-UA"/>
              </w:rPr>
              <w:t>Шланг ВТ нейтрал. DN 8</w:t>
            </w:r>
          </w:p>
        </w:tc>
        <w:tc>
          <w:tcPr>
            <w:tcW w:w="1539" w:type="dxa"/>
            <w:tcBorders>
              <w:top w:val="single" w:sz="4" w:space="0" w:color="auto"/>
              <w:left w:val="single" w:sz="4" w:space="0" w:color="auto"/>
              <w:right w:val="single" w:sz="4" w:space="0" w:color="auto"/>
            </w:tcBorders>
          </w:tcPr>
          <w:p w14:paraId="4D5591A3" w14:textId="77777777" w:rsidR="00627312" w:rsidRPr="00FD002F" w:rsidRDefault="00627312" w:rsidP="002B503D">
            <w:pPr>
              <w:widowControl w:val="0"/>
              <w:rPr>
                <w:bCs/>
                <w:noProof/>
                <w:snapToGrid w:val="0"/>
                <w:sz w:val="22"/>
                <w:szCs w:val="22"/>
                <w:lang w:val="uk-UA"/>
              </w:rPr>
            </w:pPr>
            <w:r w:rsidRPr="00FD002F">
              <w:rPr>
                <w:noProof/>
                <w:color w:val="000000"/>
                <w:sz w:val="22"/>
                <w:szCs w:val="22"/>
                <w:lang w:val="uk-UA" w:eastAsia="uk-UA"/>
              </w:rPr>
              <w:t>6.391-419.0</w:t>
            </w:r>
          </w:p>
        </w:tc>
        <w:tc>
          <w:tcPr>
            <w:tcW w:w="850" w:type="dxa"/>
            <w:tcBorders>
              <w:top w:val="single" w:sz="4" w:space="0" w:color="auto"/>
              <w:left w:val="single" w:sz="4" w:space="0" w:color="auto"/>
              <w:right w:val="single" w:sz="4" w:space="0" w:color="auto"/>
            </w:tcBorders>
          </w:tcPr>
          <w:p w14:paraId="66C10223" w14:textId="77777777" w:rsidR="00627312" w:rsidRPr="00FD002F" w:rsidRDefault="00627312" w:rsidP="002B503D">
            <w:pPr>
              <w:widowControl w:val="0"/>
              <w:rPr>
                <w:bCs/>
                <w:noProof/>
                <w:sz w:val="22"/>
                <w:szCs w:val="22"/>
                <w:lang w:val="uk-UA"/>
              </w:rPr>
            </w:pPr>
            <w:r w:rsidRPr="00FD002F">
              <w:rPr>
                <w:noProof/>
                <w:sz w:val="22"/>
                <w:szCs w:val="22"/>
                <w:lang w:val="uk-UA" w:eastAsia="x-none"/>
              </w:rPr>
              <w:t>шт</w:t>
            </w:r>
          </w:p>
        </w:tc>
        <w:tc>
          <w:tcPr>
            <w:tcW w:w="851" w:type="dxa"/>
            <w:tcBorders>
              <w:top w:val="single" w:sz="4" w:space="0" w:color="auto"/>
              <w:left w:val="single" w:sz="4" w:space="0" w:color="auto"/>
              <w:right w:val="single" w:sz="4" w:space="0" w:color="auto"/>
            </w:tcBorders>
          </w:tcPr>
          <w:p w14:paraId="157BF673" w14:textId="77777777" w:rsidR="00627312" w:rsidRPr="00FD002F" w:rsidRDefault="00627312" w:rsidP="002B503D">
            <w:pPr>
              <w:widowControl w:val="0"/>
              <w:rPr>
                <w:bCs/>
                <w:noProof/>
                <w:sz w:val="22"/>
                <w:szCs w:val="22"/>
                <w:lang w:val="uk-UA"/>
              </w:rPr>
            </w:pPr>
            <w:r w:rsidRPr="00FD002F">
              <w:rPr>
                <w:noProof/>
                <w:sz w:val="22"/>
                <w:szCs w:val="22"/>
                <w:lang w:val="uk-UA"/>
              </w:rPr>
              <w:t>1</w:t>
            </w:r>
          </w:p>
        </w:tc>
        <w:tc>
          <w:tcPr>
            <w:tcW w:w="3564" w:type="dxa"/>
            <w:tcBorders>
              <w:top w:val="single" w:sz="4" w:space="0" w:color="auto"/>
              <w:left w:val="single" w:sz="4" w:space="0" w:color="auto"/>
              <w:right w:val="single" w:sz="4" w:space="0" w:color="auto"/>
            </w:tcBorders>
          </w:tcPr>
          <w:p w14:paraId="4FAA454F" w14:textId="77777777" w:rsidR="00627312" w:rsidRPr="00FD002F" w:rsidRDefault="00627312" w:rsidP="002B503D">
            <w:pPr>
              <w:widowControl w:val="0"/>
              <w:rPr>
                <w:noProof/>
                <w:sz w:val="22"/>
                <w:szCs w:val="22"/>
                <w:shd w:val="clear" w:color="auto" w:fill="FFFFFF"/>
                <w:lang w:val="uk-UA"/>
              </w:rPr>
            </w:pPr>
            <w:r w:rsidRPr="00FD002F">
              <w:rPr>
                <w:noProof/>
                <w:sz w:val="22"/>
                <w:szCs w:val="22"/>
                <w:shd w:val="clear" w:color="auto" w:fill="FFFFFF"/>
                <w:lang w:val="uk-UA"/>
              </w:rPr>
              <w:t>Робочий тиск, бар: 315;</w:t>
            </w:r>
          </w:p>
          <w:p w14:paraId="5231D5FE" w14:textId="77777777" w:rsidR="00627312" w:rsidRPr="00FD002F" w:rsidRDefault="00627312" w:rsidP="002B503D">
            <w:pPr>
              <w:widowControl w:val="0"/>
              <w:rPr>
                <w:noProof/>
                <w:sz w:val="22"/>
                <w:szCs w:val="22"/>
                <w:shd w:val="clear" w:color="auto" w:fill="FFFFFF"/>
                <w:lang w:val="uk-UA"/>
              </w:rPr>
            </w:pPr>
            <w:r w:rsidRPr="00FD002F">
              <w:rPr>
                <w:noProof/>
                <w:sz w:val="22"/>
                <w:szCs w:val="22"/>
                <w:lang w:val="uk-UA"/>
              </w:rPr>
              <w:t xml:space="preserve">Макс. робоча температура, </w:t>
            </w:r>
            <w:r w:rsidRPr="00FD002F">
              <w:rPr>
                <w:noProof/>
                <w:sz w:val="22"/>
                <w:szCs w:val="22"/>
                <w:shd w:val="clear" w:color="auto" w:fill="FFFFFF"/>
                <w:lang w:val="uk-UA"/>
              </w:rPr>
              <w:t>°С: 155;</w:t>
            </w:r>
          </w:p>
          <w:p w14:paraId="5CEB597F" w14:textId="77777777" w:rsidR="00627312" w:rsidRPr="00FD002F" w:rsidRDefault="00627312" w:rsidP="002B503D">
            <w:pPr>
              <w:widowControl w:val="0"/>
              <w:rPr>
                <w:noProof/>
                <w:sz w:val="22"/>
                <w:szCs w:val="22"/>
                <w:shd w:val="clear" w:color="auto" w:fill="FFFFFF"/>
                <w:lang w:val="uk-UA"/>
              </w:rPr>
            </w:pPr>
            <w:r w:rsidRPr="00FD002F">
              <w:rPr>
                <w:noProof/>
                <w:sz w:val="22"/>
                <w:szCs w:val="22"/>
                <w:shd w:val="clear" w:color="auto" w:fill="FFFFFF"/>
                <w:lang w:val="uk-UA"/>
              </w:rPr>
              <w:t>Довжина шланга, м: 10;</w:t>
            </w:r>
          </w:p>
          <w:p w14:paraId="4BD55060" w14:textId="77777777" w:rsidR="00627312" w:rsidRPr="00FD002F" w:rsidRDefault="00627312" w:rsidP="002B503D">
            <w:pPr>
              <w:widowControl w:val="0"/>
              <w:rPr>
                <w:noProof/>
                <w:sz w:val="22"/>
                <w:szCs w:val="22"/>
                <w:shd w:val="clear" w:color="auto" w:fill="FFFFFF"/>
                <w:lang w:val="uk-UA"/>
              </w:rPr>
            </w:pPr>
            <w:r w:rsidRPr="00FD002F">
              <w:rPr>
                <w:noProof/>
                <w:sz w:val="22"/>
                <w:szCs w:val="22"/>
                <w:shd w:val="clear" w:color="auto" w:fill="FFFFFF"/>
                <w:lang w:val="uk-UA"/>
              </w:rPr>
              <w:t>Діаметр шланга, мм: 8;</w:t>
            </w:r>
          </w:p>
          <w:p w14:paraId="51795AA6" w14:textId="77777777" w:rsidR="00627312" w:rsidRPr="00FD002F" w:rsidRDefault="00627312" w:rsidP="002B503D">
            <w:pPr>
              <w:widowControl w:val="0"/>
              <w:rPr>
                <w:bCs/>
                <w:noProof/>
                <w:sz w:val="22"/>
                <w:szCs w:val="22"/>
                <w:lang w:val="uk-UA"/>
              </w:rPr>
            </w:pPr>
            <w:r w:rsidRPr="00FD002F">
              <w:rPr>
                <w:noProof/>
                <w:sz w:val="22"/>
                <w:szCs w:val="22"/>
                <w:shd w:val="clear" w:color="auto" w:fill="FFFFFF"/>
                <w:lang w:val="uk-UA"/>
              </w:rPr>
              <w:t>З’єднання: 2 x M 22 x 1,5.</w:t>
            </w:r>
          </w:p>
        </w:tc>
        <w:tc>
          <w:tcPr>
            <w:tcW w:w="1701" w:type="dxa"/>
            <w:tcBorders>
              <w:top w:val="single" w:sz="4" w:space="0" w:color="auto"/>
              <w:left w:val="single" w:sz="4" w:space="0" w:color="auto"/>
              <w:right w:val="single" w:sz="4" w:space="0" w:color="auto"/>
            </w:tcBorders>
          </w:tcPr>
          <w:p w14:paraId="37978219" w14:textId="77777777" w:rsidR="00627312" w:rsidRPr="00FD002F" w:rsidRDefault="00627312" w:rsidP="002B503D">
            <w:pPr>
              <w:widowControl w:val="0"/>
              <w:rPr>
                <w:bCs/>
                <w:iCs/>
                <w:noProof/>
                <w:sz w:val="22"/>
                <w:szCs w:val="22"/>
                <w:highlight w:val="yellow"/>
                <w:lang w:val="uk-UA"/>
              </w:rPr>
            </w:pPr>
            <w:r w:rsidRPr="00511E80">
              <w:rPr>
                <w:noProof/>
                <w:sz w:val="22"/>
                <w:szCs w:val="22"/>
                <w:lang w:val="uk-UA"/>
              </w:rPr>
              <w:t>Мийний апарат високого тиску KARCHER HDS 10/20-4м</w:t>
            </w:r>
          </w:p>
        </w:tc>
      </w:tr>
      <w:tr w:rsidR="00627312" w:rsidRPr="00FD002F" w14:paraId="442C220A" w14:textId="77777777" w:rsidTr="002B503D">
        <w:trPr>
          <w:trHeight w:val="229"/>
        </w:trPr>
        <w:tc>
          <w:tcPr>
            <w:tcW w:w="568" w:type="dxa"/>
            <w:tcBorders>
              <w:top w:val="single" w:sz="4" w:space="0" w:color="auto"/>
              <w:left w:val="single" w:sz="4" w:space="0" w:color="auto"/>
              <w:bottom w:val="single" w:sz="4" w:space="0" w:color="auto"/>
              <w:right w:val="single" w:sz="4" w:space="0" w:color="auto"/>
            </w:tcBorders>
          </w:tcPr>
          <w:p w14:paraId="65C1F8E3" w14:textId="77777777" w:rsidR="00627312" w:rsidRPr="00FD002F" w:rsidRDefault="00627312" w:rsidP="002B503D">
            <w:pPr>
              <w:widowControl w:val="0"/>
              <w:rPr>
                <w:bCs/>
                <w:noProof/>
                <w:sz w:val="22"/>
                <w:szCs w:val="22"/>
                <w:lang w:val="uk-UA"/>
              </w:rPr>
            </w:pPr>
            <w:r w:rsidRPr="00FD002F">
              <w:rPr>
                <w:bCs/>
                <w:noProof/>
                <w:sz w:val="22"/>
                <w:szCs w:val="22"/>
                <w:lang w:val="uk-UA"/>
              </w:rPr>
              <w:t>3</w:t>
            </w:r>
          </w:p>
        </w:tc>
        <w:tc>
          <w:tcPr>
            <w:tcW w:w="1559" w:type="dxa"/>
            <w:tcBorders>
              <w:top w:val="single" w:sz="4" w:space="0" w:color="auto"/>
              <w:left w:val="single" w:sz="4" w:space="0" w:color="auto"/>
              <w:bottom w:val="single" w:sz="4" w:space="0" w:color="auto"/>
              <w:right w:val="single" w:sz="4" w:space="0" w:color="auto"/>
            </w:tcBorders>
          </w:tcPr>
          <w:p w14:paraId="5D760BBB" w14:textId="77777777" w:rsidR="00627312" w:rsidRPr="00FD002F" w:rsidRDefault="00627312" w:rsidP="002B503D">
            <w:pPr>
              <w:widowControl w:val="0"/>
              <w:rPr>
                <w:bCs/>
                <w:noProof/>
                <w:sz w:val="22"/>
                <w:szCs w:val="22"/>
                <w:lang w:val="uk-UA"/>
              </w:rPr>
            </w:pPr>
            <w:r w:rsidRPr="00FD002F">
              <w:rPr>
                <w:noProof/>
                <w:sz w:val="22"/>
                <w:szCs w:val="22"/>
                <w:lang w:val="uk-UA"/>
              </w:rPr>
              <w:t>Ніпель до швидкороз’ємної муфти</w:t>
            </w:r>
          </w:p>
        </w:tc>
        <w:tc>
          <w:tcPr>
            <w:tcW w:w="1539" w:type="dxa"/>
            <w:tcBorders>
              <w:top w:val="single" w:sz="4" w:space="0" w:color="auto"/>
              <w:left w:val="single" w:sz="4" w:space="0" w:color="auto"/>
              <w:bottom w:val="single" w:sz="4" w:space="0" w:color="auto"/>
              <w:right w:val="single" w:sz="4" w:space="0" w:color="auto"/>
            </w:tcBorders>
          </w:tcPr>
          <w:p w14:paraId="14ACFB06" w14:textId="77777777" w:rsidR="00627312" w:rsidRPr="00FD002F" w:rsidRDefault="00627312" w:rsidP="002B503D">
            <w:pPr>
              <w:widowControl w:val="0"/>
              <w:rPr>
                <w:bCs/>
                <w:noProof/>
                <w:snapToGrid w:val="0"/>
                <w:sz w:val="22"/>
                <w:szCs w:val="22"/>
                <w:lang w:val="uk-UA"/>
              </w:rPr>
            </w:pPr>
            <w:r w:rsidRPr="00FD002F">
              <w:rPr>
                <w:noProof/>
                <w:color w:val="000000"/>
                <w:sz w:val="22"/>
                <w:szCs w:val="22"/>
                <w:lang w:val="uk-UA" w:eastAsia="uk-UA"/>
              </w:rPr>
              <w:t>6.401-459.0</w:t>
            </w:r>
          </w:p>
        </w:tc>
        <w:tc>
          <w:tcPr>
            <w:tcW w:w="850" w:type="dxa"/>
            <w:tcBorders>
              <w:top w:val="single" w:sz="4" w:space="0" w:color="auto"/>
              <w:left w:val="single" w:sz="4" w:space="0" w:color="auto"/>
              <w:bottom w:val="single" w:sz="4" w:space="0" w:color="auto"/>
              <w:right w:val="single" w:sz="4" w:space="0" w:color="auto"/>
            </w:tcBorders>
          </w:tcPr>
          <w:p w14:paraId="4B26D2D8" w14:textId="77777777" w:rsidR="00627312" w:rsidRPr="00FD002F" w:rsidRDefault="00627312" w:rsidP="002B503D">
            <w:pPr>
              <w:widowControl w:val="0"/>
              <w:rPr>
                <w:bCs/>
                <w:noProof/>
                <w:sz w:val="22"/>
                <w:szCs w:val="22"/>
                <w:lang w:val="uk-UA"/>
              </w:rPr>
            </w:pPr>
            <w:r w:rsidRPr="00FD002F">
              <w:rPr>
                <w:noProof/>
                <w:sz w:val="22"/>
                <w:szCs w:val="22"/>
                <w:lang w:val="uk-UA" w:eastAsia="x-none"/>
              </w:rPr>
              <w:t>шт</w:t>
            </w:r>
          </w:p>
        </w:tc>
        <w:tc>
          <w:tcPr>
            <w:tcW w:w="851" w:type="dxa"/>
            <w:tcBorders>
              <w:top w:val="single" w:sz="4" w:space="0" w:color="auto"/>
              <w:left w:val="single" w:sz="4" w:space="0" w:color="auto"/>
              <w:bottom w:val="single" w:sz="4" w:space="0" w:color="auto"/>
              <w:right w:val="single" w:sz="4" w:space="0" w:color="auto"/>
            </w:tcBorders>
          </w:tcPr>
          <w:p w14:paraId="2B73951E" w14:textId="77777777" w:rsidR="00627312" w:rsidRPr="00FD002F" w:rsidRDefault="00627312" w:rsidP="002B503D">
            <w:pPr>
              <w:widowControl w:val="0"/>
              <w:rPr>
                <w:bCs/>
                <w:noProof/>
                <w:sz w:val="22"/>
                <w:szCs w:val="22"/>
                <w:lang w:val="uk-UA"/>
              </w:rPr>
            </w:pPr>
            <w:r w:rsidRPr="00FD002F">
              <w:rPr>
                <w:noProof/>
                <w:sz w:val="22"/>
                <w:szCs w:val="22"/>
                <w:lang w:val="uk-UA"/>
              </w:rPr>
              <w:t>2</w:t>
            </w:r>
          </w:p>
        </w:tc>
        <w:tc>
          <w:tcPr>
            <w:tcW w:w="3564" w:type="dxa"/>
            <w:tcBorders>
              <w:top w:val="single" w:sz="4" w:space="0" w:color="auto"/>
              <w:left w:val="single" w:sz="4" w:space="0" w:color="auto"/>
              <w:bottom w:val="single" w:sz="4" w:space="0" w:color="auto"/>
              <w:right w:val="single" w:sz="4" w:space="0" w:color="auto"/>
            </w:tcBorders>
          </w:tcPr>
          <w:p w14:paraId="0C2C61EA" w14:textId="77777777" w:rsidR="00627312" w:rsidRPr="00FD002F" w:rsidRDefault="00627312" w:rsidP="002B503D">
            <w:pPr>
              <w:widowControl w:val="0"/>
              <w:rPr>
                <w:bCs/>
                <w:noProof/>
                <w:sz w:val="22"/>
                <w:szCs w:val="22"/>
                <w:lang w:val="uk-UA"/>
              </w:rPr>
            </w:pPr>
            <w:r w:rsidRPr="00FD002F">
              <w:rPr>
                <w:noProof/>
                <w:sz w:val="22"/>
                <w:szCs w:val="22"/>
                <w:shd w:val="clear" w:color="auto" w:fill="FFFFFF"/>
                <w:lang w:val="uk-UA"/>
              </w:rPr>
              <w:t>З’єднання: M 22 x 1,5.</w:t>
            </w:r>
          </w:p>
        </w:tc>
        <w:tc>
          <w:tcPr>
            <w:tcW w:w="1701" w:type="dxa"/>
            <w:tcBorders>
              <w:top w:val="single" w:sz="4" w:space="0" w:color="auto"/>
              <w:left w:val="single" w:sz="4" w:space="0" w:color="auto"/>
              <w:bottom w:val="single" w:sz="4" w:space="0" w:color="auto"/>
              <w:right w:val="single" w:sz="4" w:space="0" w:color="auto"/>
            </w:tcBorders>
          </w:tcPr>
          <w:p w14:paraId="1DB50276" w14:textId="77777777" w:rsidR="00627312" w:rsidRPr="00FD002F" w:rsidRDefault="00627312" w:rsidP="002B503D">
            <w:pPr>
              <w:widowControl w:val="0"/>
              <w:rPr>
                <w:bCs/>
                <w:i/>
                <w:noProof/>
                <w:sz w:val="22"/>
                <w:szCs w:val="22"/>
                <w:highlight w:val="yellow"/>
                <w:lang w:val="uk-UA"/>
              </w:rPr>
            </w:pPr>
            <w:r w:rsidRPr="00511E80">
              <w:rPr>
                <w:noProof/>
                <w:sz w:val="22"/>
                <w:szCs w:val="22"/>
                <w:lang w:val="uk-UA"/>
              </w:rPr>
              <w:t>Мийний апарат високого тиску KARCHER HDS 10/20-4м</w:t>
            </w:r>
          </w:p>
        </w:tc>
      </w:tr>
      <w:tr w:rsidR="00627312" w:rsidRPr="00FD002F" w14:paraId="7A8BBD32" w14:textId="77777777" w:rsidTr="002B503D">
        <w:trPr>
          <w:trHeight w:val="229"/>
        </w:trPr>
        <w:tc>
          <w:tcPr>
            <w:tcW w:w="568" w:type="dxa"/>
            <w:tcBorders>
              <w:top w:val="single" w:sz="4" w:space="0" w:color="auto"/>
              <w:left w:val="single" w:sz="4" w:space="0" w:color="auto"/>
              <w:bottom w:val="single" w:sz="4" w:space="0" w:color="auto"/>
              <w:right w:val="single" w:sz="4" w:space="0" w:color="auto"/>
            </w:tcBorders>
          </w:tcPr>
          <w:p w14:paraId="6C22A3CF" w14:textId="77777777" w:rsidR="00627312" w:rsidRPr="00FD002F" w:rsidRDefault="00627312" w:rsidP="002B503D">
            <w:pPr>
              <w:widowControl w:val="0"/>
              <w:rPr>
                <w:bCs/>
                <w:noProof/>
                <w:sz w:val="22"/>
                <w:szCs w:val="22"/>
                <w:lang w:val="uk-UA"/>
              </w:rPr>
            </w:pPr>
            <w:r w:rsidRPr="00FD002F">
              <w:rPr>
                <w:bCs/>
                <w:noProof/>
                <w:sz w:val="22"/>
                <w:szCs w:val="22"/>
                <w:lang w:val="uk-UA"/>
              </w:rPr>
              <w:t>4</w:t>
            </w:r>
          </w:p>
        </w:tc>
        <w:tc>
          <w:tcPr>
            <w:tcW w:w="1559" w:type="dxa"/>
            <w:tcBorders>
              <w:top w:val="single" w:sz="4" w:space="0" w:color="auto"/>
              <w:left w:val="single" w:sz="4" w:space="0" w:color="auto"/>
              <w:bottom w:val="single" w:sz="4" w:space="0" w:color="auto"/>
              <w:right w:val="single" w:sz="4" w:space="0" w:color="auto"/>
            </w:tcBorders>
          </w:tcPr>
          <w:p w14:paraId="07F335A9" w14:textId="77777777" w:rsidR="00627312" w:rsidRPr="00FD002F" w:rsidRDefault="00627312" w:rsidP="002B503D">
            <w:pPr>
              <w:widowControl w:val="0"/>
              <w:rPr>
                <w:bCs/>
                <w:noProof/>
                <w:sz w:val="22"/>
                <w:szCs w:val="22"/>
                <w:lang w:val="uk-UA"/>
              </w:rPr>
            </w:pPr>
            <w:r w:rsidRPr="00FD002F">
              <w:rPr>
                <w:noProof/>
                <w:sz w:val="22"/>
                <w:szCs w:val="22"/>
                <w:lang w:val="uk-UA"/>
              </w:rPr>
              <w:t>Швидкорознімна муфта</w:t>
            </w:r>
          </w:p>
        </w:tc>
        <w:tc>
          <w:tcPr>
            <w:tcW w:w="1539" w:type="dxa"/>
            <w:tcBorders>
              <w:top w:val="single" w:sz="4" w:space="0" w:color="auto"/>
              <w:left w:val="single" w:sz="4" w:space="0" w:color="auto"/>
              <w:bottom w:val="single" w:sz="4" w:space="0" w:color="auto"/>
              <w:right w:val="single" w:sz="4" w:space="0" w:color="auto"/>
            </w:tcBorders>
          </w:tcPr>
          <w:p w14:paraId="185E58CF" w14:textId="77777777" w:rsidR="00627312" w:rsidRPr="00FD002F" w:rsidRDefault="00627312" w:rsidP="002B503D">
            <w:pPr>
              <w:widowControl w:val="0"/>
              <w:rPr>
                <w:bCs/>
                <w:noProof/>
                <w:snapToGrid w:val="0"/>
                <w:sz w:val="22"/>
                <w:szCs w:val="22"/>
                <w:lang w:val="uk-UA"/>
              </w:rPr>
            </w:pPr>
            <w:r w:rsidRPr="00FD002F">
              <w:rPr>
                <w:noProof/>
                <w:sz w:val="22"/>
                <w:szCs w:val="22"/>
                <w:lang w:val="uk-UA"/>
              </w:rPr>
              <w:t>6.401-458.0</w:t>
            </w:r>
          </w:p>
        </w:tc>
        <w:tc>
          <w:tcPr>
            <w:tcW w:w="850" w:type="dxa"/>
            <w:tcBorders>
              <w:top w:val="single" w:sz="4" w:space="0" w:color="auto"/>
              <w:left w:val="single" w:sz="4" w:space="0" w:color="auto"/>
              <w:bottom w:val="single" w:sz="4" w:space="0" w:color="auto"/>
              <w:right w:val="single" w:sz="4" w:space="0" w:color="auto"/>
            </w:tcBorders>
          </w:tcPr>
          <w:p w14:paraId="7681AA74" w14:textId="77777777" w:rsidR="00627312" w:rsidRPr="00FD002F" w:rsidRDefault="00627312" w:rsidP="002B503D">
            <w:pPr>
              <w:widowControl w:val="0"/>
              <w:rPr>
                <w:bCs/>
                <w:noProof/>
                <w:sz w:val="22"/>
                <w:szCs w:val="22"/>
                <w:lang w:val="uk-UA"/>
              </w:rPr>
            </w:pPr>
            <w:r w:rsidRPr="00FD002F">
              <w:rPr>
                <w:noProof/>
                <w:sz w:val="22"/>
                <w:szCs w:val="22"/>
                <w:lang w:val="uk-UA" w:eastAsia="x-none"/>
              </w:rPr>
              <w:t>шт</w:t>
            </w:r>
          </w:p>
        </w:tc>
        <w:tc>
          <w:tcPr>
            <w:tcW w:w="851" w:type="dxa"/>
            <w:tcBorders>
              <w:top w:val="single" w:sz="4" w:space="0" w:color="auto"/>
              <w:left w:val="single" w:sz="4" w:space="0" w:color="auto"/>
              <w:bottom w:val="single" w:sz="4" w:space="0" w:color="auto"/>
              <w:right w:val="single" w:sz="4" w:space="0" w:color="auto"/>
            </w:tcBorders>
          </w:tcPr>
          <w:p w14:paraId="67751940" w14:textId="77777777" w:rsidR="00627312" w:rsidRPr="00FD002F" w:rsidRDefault="00627312" w:rsidP="002B503D">
            <w:pPr>
              <w:widowControl w:val="0"/>
              <w:rPr>
                <w:bCs/>
                <w:noProof/>
                <w:sz w:val="22"/>
                <w:szCs w:val="22"/>
                <w:lang w:val="uk-UA"/>
              </w:rPr>
            </w:pPr>
            <w:r w:rsidRPr="00FD002F">
              <w:rPr>
                <w:noProof/>
                <w:sz w:val="22"/>
                <w:szCs w:val="22"/>
                <w:lang w:val="uk-UA"/>
              </w:rPr>
              <w:t>1</w:t>
            </w:r>
          </w:p>
        </w:tc>
        <w:tc>
          <w:tcPr>
            <w:tcW w:w="3564" w:type="dxa"/>
            <w:tcBorders>
              <w:top w:val="single" w:sz="4" w:space="0" w:color="auto"/>
              <w:left w:val="single" w:sz="4" w:space="0" w:color="auto"/>
              <w:bottom w:val="single" w:sz="4" w:space="0" w:color="auto"/>
              <w:right w:val="single" w:sz="4" w:space="0" w:color="auto"/>
            </w:tcBorders>
          </w:tcPr>
          <w:p w14:paraId="1256A8DC" w14:textId="77777777" w:rsidR="00627312" w:rsidRPr="00FD002F" w:rsidRDefault="00627312" w:rsidP="002B503D">
            <w:pPr>
              <w:widowControl w:val="0"/>
              <w:rPr>
                <w:bCs/>
                <w:noProof/>
                <w:sz w:val="22"/>
                <w:szCs w:val="22"/>
                <w:lang w:val="uk-UA"/>
              </w:rPr>
            </w:pPr>
            <w:r w:rsidRPr="00FD002F">
              <w:rPr>
                <w:noProof/>
                <w:sz w:val="22"/>
                <w:szCs w:val="22"/>
                <w:shd w:val="clear" w:color="auto" w:fill="FFFFFF"/>
                <w:lang w:val="uk-UA"/>
              </w:rPr>
              <w:t>З’єднання: M 22 x 1,5.</w:t>
            </w:r>
          </w:p>
        </w:tc>
        <w:tc>
          <w:tcPr>
            <w:tcW w:w="1701" w:type="dxa"/>
            <w:tcBorders>
              <w:top w:val="single" w:sz="4" w:space="0" w:color="auto"/>
              <w:left w:val="single" w:sz="4" w:space="0" w:color="auto"/>
              <w:bottom w:val="single" w:sz="4" w:space="0" w:color="auto"/>
              <w:right w:val="single" w:sz="4" w:space="0" w:color="auto"/>
            </w:tcBorders>
          </w:tcPr>
          <w:p w14:paraId="2198B606" w14:textId="77777777" w:rsidR="00627312" w:rsidRPr="00FD002F" w:rsidRDefault="00627312" w:rsidP="002B503D">
            <w:pPr>
              <w:widowControl w:val="0"/>
              <w:rPr>
                <w:bCs/>
                <w:i/>
                <w:noProof/>
                <w:sz w:val="22"/>
                <w:szCs w:val="22"/>
                <w:highlight w:val="yellow"/>
                <w:lang w:val="uk-UA"/>
              </w:rPr>
            </w:pPr>
            <w:r w:rsidRPr="00511E80">
              <w:rPr>
                <w:noProof/>
                <w:sz w:val="22"/>
                <w:szCs w:val="22"/>
                <w:lang w:val="uk-UA"/>
              </w:rPr>
              <w:t>Мийний апарат високого тиску KARCHER HDS 10/20-4м</w:t>
            </w:r>
          </w:p>
        </w:tc>
      </w:tr>
      <w:tr w:rsidR="00627312" w:rsidRPr="00FD002F" w14:paraId="37E0B112" w14:textId="77777777" w:rsidTr="002B503D">
        <w:trPr>
          <w:trHeight w:val="229"/>
        </w:trPr>
        <w:tc>
          <w:tcPr>
            <w:tcW w:w="568" w:type="dxa"/>
            <w:tcBorders>
              <w:top w:val="single" w:sz="4" w:space="0" w:color="auto"/>
              <w:left w:val="single" w:sz="4" w:space="0" w:color="auto"/>
              <w:bottom w:val="single" w:sz="4" w:space="0" w:color="auto"/>
              <w:right w:val="single" w:sz="4" w:space="0" w:color="auto"/>
            </w:tcBorders>
          </w:tcPr>
          <w:p w14:paraId="5DE63022" w14:textId="77777777" w:rsidR="00627312" w:rsidRPr="00FD002F" w:rsidRDefault="00627312" w:rsidP="002B503D">
            <w:pPr>
              <w:widowControl w:val="0"/>
              <w:rPr>
                <w:bCs/>
                <w:noProof/>
                <w:sz w:val="22"/>
                <w:szCs w:val="22"/>
                <w:lang w:val="uk-UA"/>
              </w:rPr>
            </w:pPr>
            <w:r w:rsidRPr="00FD002F">
              <w:rPr>
                <w:bCs/>
                <w:noProof/>
                <w:sz w:val="22"/>
                <w:szCs w:val="22"/>
                <w:lang w:val="uk-UA"/>
              </w:rPr>
              <w:t>5</w:t>
            </w:r>
          </w:p>
        </w:tc>
        <w:tc>
          <w:tcPr>
            <w:tcW w:w="1559" w:type="dxa"/>
            <w:tcBorders>
              <w:top w:val="single" w:sz="4" w:space="0" w:color="auto"/>
              <w:left w:val="single" w:sz="4" w:space="0" w:color="auto"/>
              <w:bottom w:val="single" w:sz="4" w:space="0" w:color="auto"/>
              <w:right w:val="single" w:sz="4" w:space="0" w:color="auto"/>
            </w:tcBorders>
          </w:tcPr>
          <w:p w14:paraId="62D163B0" w14:textId="77777777" w:rsidR="00627312" w:rsidRPr="00FD002F" w:rsidRDefault="00627312" w:rsidP="002B503D">
            <w:pPr>
              <w:widowControl w:val="0"/>
              <w:rPr>
                <w:bCs/>
                <w:noProof/>
                <w:sz w:val="22"/>
                <w:szCs w:val="22"/>
                <w:lang w:val="uk-UA"/>
              </w:rPr>
            </w:pPr>
            <w:r w:rsidRPr="00FD002F">
              <w:rPr>
                <w:noProof/>
                <w:sz w:val="22"/>
                <w:szCs w:val="22"/>
                <w:lang w:val="uk-UA"/>
              </w:rPr>
              <w:t>Пістолет</w:t>
            </w:r>
          </w:p>
        </w:tc>
        <w:tc>
          <w:tcPr>
            <w:tcW w:w="1539" w:type="dxa"/>
            <w:tcBorders>
              <w:top w:val="single" w:sz="4" w:space="0" w:color="auto"/>
              <w:left w:val="single" w:sz="4" w:space="0" w:color="auto"/>
              <w:bottom w:val="single" w:sz="4" w:space="0" w:color="auto"/>
              <w:right w:val="single" w:sz="4" w:space="0" w:color="auto"/>
            </w:tcBorders>
          </w:tcPr>
          <w:p w14:paraId="15EA40E4" w14:textId="77777777" w:rsidR="00627312" w:rsidRPr="00FD002F" w:rsidRDefault="00627312" w:rsidP="002B503D">
            <w:pPr>
              <w:widowControl w:val="0"/>
              <w:rPr>
                <w:bCs/>
                <w:noProof/>
                <w:snapToGrid w:val="0"/>
                <w:sz w:val="22"/>
                <w:szCs w:val="22"/>
                <w:lang w:val="uk-UA"/>
              </w:rPr>
            </w:pPr>
            <w:r w:rsidRPr="00FD002F">
              <w:rPr>
                <w:noProof/>
                <w:sz w:val="22"/>
                <w:szCs w:val="22"/>
                <w:lang w:val="uk-UA"/>
              </w:rPr>
              <w:t>4.775-466.0</w:t>
            </w:r>
          </w:p>
        </w:tc>
        <w:tc>
          <w:tcPr>
            <w:tcW w:w="850" w:type="dxa"/>
            <w:tcBorders>
              <w:top w:val="single" w:sz="4" w:space="0" w:color="auto"/>
              <w:left w:val="single" w:sz="4" w:space="0" w:color="auto"/>
              <w:bottom w:val="single" w:sz="4" w:space="0" w:color="auto"/>
              <w:right w:val="single" w:sz="4" w:space="0" w:color="auto"/>
            </w:tcBorders>
          </w:tcPr>
          <w:p w14:paraId="56C81829" w14:textId="77777777" w:rsidR="00627312" w:rsidRPr="00FD002F" w:rsidRDefault="00627312" w:rsidP="002B503D">
            <w:pPr>
              <w:widowControl w:val="0"/>
              <w:rPr>
                <w:bCs/>
                <w:noProof/>
                <w:sz w:val="22"/>
                <w:szCs w:val="22"/>
                <w:lang w:val="uk-UA"/>
              </w:rPr>
            </w:pPr>
            <w:r w:rsidRPr="00FD002F">
              <w:rPr>
                <w:noProof/>
                <w:sz w:val="22"/>
                <w:szCs w:val="22"/>
                <w:lang w:val="uk-UA" w:eastAsia="x-none"/>
              </w:rPr>
              <w:t>шт</w:t>
            </w:r>
          </w:p>
        </w:tc>
        <w:tc>
          <w:tcPr>
            <w:tcW w:w="851" w:type="dxa"/>
            <w:tcBorders>
              <w:top w:val="single" w:sz="4" w:space="0" w:color="auto"/>
              <w:left w:val="single" w:sz="4" w:space="0" w:color="auto"/>
              <w:bottom w:val="single" w:sz="4" w:space="0" w:color="auto"/>
              <w:right w:val="single" w:sz="4" w:space="0" w:color="auto"/>
            </w:tcBorders>
          </w:tcPr>
          <w:p w14:paraId="5553B29D" w14:textId="77777777" w:rsidR="00627312" w:rsidRPr="00FD002F" w:rsidRDefault="00627312" w:rsidP="002B503D">
            <w:pPr>
              <w:widowControl w:val="0"/>
              <w:rPr>
                <w:bCs/>
                <w:noProof/>
                <w:sz w:val="22"/>
                <w:szCs w:val="22"/>
                <w:lang w:val="uk-UA"/>
              </w:rPr>
            </w:pPr>
            <w:r w:rsidRPr="00FD002F">
              <w:rPr>
                <w:noProof/>
                <w:sz w:val="22"/>
                <w:szCs w:val="22"/>
                <w:lang w:val="uk-UA"/>
              </w:rPr>
              <w:t>1</w:t>
            </w:r>
          </w:p>
        </w:tc>
        <w:tc>
          <w:tcPr>
            <w:tcW w:w="3564" w:type="dxa"/>
            <w:tcBorders>
              <w:top w:val="single" w:sz="4" w:space="0" w:color="auto"/>
              <w:left w:val="single" w:sz="4" w:space="0" w:color="auto"/>
              <w:bottom w:val="single" w:sz="4" w:space="0" w:color="auto"/>
              <w:right w:val="single" w:sz="4" w:space="0" w:color="auto"/>
            </w:tcBorders>
          </w:tcPr>
          <w:p w14:paraId="06F80316" w14:textId="77777777" w:rsidR="00627312" w:rsidRPr="00FD002F" w:rsidRDefault="00627312" w:rsidP="002B503D">
            <w:pPr>
              <w:widowControl w:val="0"/>
              <w:rPr>
                <w:noProof/>
                <w:sz w:val="22"/>
                <w:szCs w:val="22"/>
                <w:shd w:val="clear" w:color="auto" w:fill="FFFFFF"/>
                <w:lang w:val="uk-UA"/>
              </w:rPr>
            </w:pPr>
            <w:r w:rsidRPr="00FD002F">
              <w:rPr>
                <w:noProof/>
                <w:sz w:val="22"/>
                <w:szCs w:val="22"/>
                <w:shd w:val="clear" w:color="auto" w:fill="FFFFFF"/>
                <w:lang w:val="uk-UA"/>
              </w:rPr>
              <w:t>Макс. тиск, бар: 300;</w:t>
            </w:r>
          </w:p>
          <w:p w14:paraId="739B127E" w14:textId="77777777" w:rsidR="00627312" w:rsidRPr="00FD002F" w:rsidRDefault="00627312" w:rsidP="002B503D">
            <w:pPr>
              <w:widowControl w:val="0"/>
              <w:rPr>
                <w:noProof/>
                <w:sz w:val="22"/>
                <w:szCs w:val="22"/>
                <w:shd w:val="clear" w:color="auto" w:fill="FFFFFF"/>
                <w:lang w:val="uk-UA"/>
              </w:rPr>
            </w:pPr>
            <w:r w:rsidRPr="00FD002F">
              <w:rPr>
                <w:noProof/>
                <w:sz w:val="22"/>
                <w:szCs w:val="22"/>
                <w:shd w:val="clear" w:color="auto" w:fill="FFFFFF"/>
                <w:lang w:val="uk-UA"/>
              </w:rPr>
              <w:t>Макс. температура, °С: 155;</w:t>
            </w:r>
          </w:p>
          <w:p w14:paraId="1F21721F" w14:textId="77777777" w:rsidR="00627312" w:rsidRPr="00FD002F" w:rsidRDefault="00627312" w:rsidP="002B503D">
            <w:pPr>
              <w:widowControl w:val="0"/>
              <w:rPr>
                <w:bCs/>
                <w:noProof/>
                <w:sz w:val="22"/>
                <w:szCs w:val="22"/>
                <w:lang w:val="uk-UA"/>
              </w:rPr>
            </w:pPr>
            <w:r w:rsidRPr="00FD002F">
              <w:rPr>
                <w:noProof/>
                <w:sz w:val="22"/>
                <w:szCs w:val="22"/>
                <w:shd w:val="clear" w:color="auto" w:fill="FFFFFF"/>
                <w:lang w:val="uk-UA"/>
              </w:rPr>
              <w:t>З’єднання: M 22 x 1,5.</w:t>
            </w:r>
          </w:p>
        </w:tc>
        <w:tc>
          <w:tcPr>
            <w:tcW w:w="1701" w:type="dxa"/>
            <w:tcBorders>
              <w:top w:val="single" w:sz="4" w:space="0" w:color="auto"/>
              <w:left w:val="single" w:sz="4" w:space="0" w:color="auto"/>
              <w:bottom w:val="single" w:sz="4" w:space="0" w:color="auto"/>
              <w:right w:val="single" w:sz="4" w:space="0" w:color="auto"/>
            </w:tcBorders>
          </w:tcPr>
          <w:p w14:paraId="6123DCF6" w14:textId="77777777" w:rsidR="00627312" w:rsidRPr="00FD002F" w:rsidRDefault="00627312" w:rsidP="002B503D">
            <w:pPr>
              <w:widowControl w:val="0"/>
              <w:rPr>
                <w:bCs/>
                <w:i/>
                <w:noProof/>
                <w:sz w:val="22"/>
                <w:szCs w:val="22"/>
                <w:highlight w:val="yellow"/>
                <w:lang w:val="uk-UA"/>
              </w:rPr>
            </w:pPr>
            <w:r w:rsidRPr="00511E80">
              <w:rPr>
                <w:noProof/>
                <w:sz w:val="22"/>
                <w:szCs w:val="22"/>
                <w:lang w:val="uk-UA"/>
              </w:rPr>
              <w:t xml:space="preserve">Мийний апарат високого тиску KARCHER </w:t>
            </w:r>
            <w:r w:rsidRPr="00511E80">
              <w:rPr>
                <w:noProof/>
                <w:sz w:val="22"/>
                <w:szCs w:val="22"/>
                <w:lang w:val="uk-UA"/>
              </w:rPr>
              <w:lastRenderedPageBreak/>
              <w:t>HDS 10/20-4м</w:t>
            </w:r>
          </w:p>
        </w:tc>
      </w:tr>
      <w:tr w:rsidR="00627312" w:rsidRPr="00FD002F" w14:paraId="2144DCB7" w14:textId="77777777" w:rsidTr="002B503D">
        <w:trPr>
          <w:trHeight w:val="229"/>
        </w:trPr>
        <w:tc>
          <w:tcPr>
            <w:tcW w:w="568" w:type="dxa"/>
            <w:tcBorders>
              <w:top w:val="single" w:sz="4" w:space="0" w:color="auto"/>
              <w:left w:val="single" w:sz="4" w:space="0" w:color="auto"/>
              <w:bottom w:val="single" w:sz="4" w:space="0" w:color="auto"/>
              <w:right w:val="single" w:sz="4" w:space="0" w:color="auto"/>
            </w:tcBorders>
          </w:tcPr>
          <w:p w14:paraId="41F5C200" w14:textId="77777777" w:rsidR="00627312" w:rsidRPr="00FD002F" w:rsidRDefault="00627312" w:rsidP="002B503D">
            <w:pPr>
              <w:widowControl w:val="0"/>
              <w:rPr>
                <w:bCs/>
                <w:noProof/>
                <w:sz w:val="22"/>
                <w:szCs w:val="22"/>
                <w:lang w:val="uk-UA"/>
              </w:rPr>
            </w:pPr>
            <w:r w:rsidRPr="00FD002F">
              <w:rPr>
                <w:bCs/>
                <w:noProof/>
                <w:sz w:val="22"/>
                <w:szCs w:val="22"/>
                <w:lang w:val="uk-UA"/>
              </w:rPr>
              <w:lastRenderedPageBreak/>
              <w:t>6</w:t>
            </w:r>
          </w:p>
        </w:tc>
        <w:tc>
          <w:tcPr>
            <w:tcW w:w="1559" w:type="dxa"/>
            <w:tcBorders>
              <w:top w:val="single" w:sz="4" w:space="0" w:color="auto"/>
              <w:left w:val="single" w:sz="4" w:space="0" w:color="auto"/>
              <w:bottom w:val="single" w:sz="4" w:space="0" w:color="auto"/>
              <w:right w:val="single" w:sz="4" w:space="0" w:color="auto"/>
            </w:tcBorders>
          </w:tcPr>
          <w:p w14:paraId="0C205843" w14:textId="77777777" w:rsidR="00627312" w:rsidRPr="00FD002F" w:rsidRDefault="00627312" w:rsidP="002B503D">
            <w:pPr>
              <w:widowControl w:val="0"/>
              <w:rPr>
                <w:bCs/>
                <w:noProof/>
                <w:sz w:val="22"/>
                <w:szCs w:val="22"/>
                <w:lang w:val="uk-UA"/>
              </w:rPr>
            </w:pPr>
            <w:r w:rsidRPr="00FD002F">
              <w:rPr>
                <w:noProof/>
                <w:sz w:val="22"/>
                <w:szCs w:val="22"/>
                <w:lang w:val="uk-UA"/>
              </w:rPr>
              <w:t>Потужне сопло 25050</w:t>
            </w:r>
          </w:p>
        </w:tc>
        <w:tc>
          <w:tcPr>
            <w:tcW w:w="1539" w:type="dxa"/>
            <w:tcBorders>
              <w:top w:val="single" w:sz="4" w:space="0" w:color="auto"/>
              <w:left w:val="single" w:sz="4" w:space="0" w:color="auto"/>
              <w:bottom w:val="single" w:sz="4" w:space="0" w:color="auto"/>
              <w:right w:val="single" w:sz="4" w:space="0" w:color="auto"/>
            </w:tcBorders>
          </w:tcPr>
          <w:p w14:paraId="4FE6C925" w14:textId="77777777" w:rsidR="00627312" w:rsidRPr="00FD002F" w:rsidRDefault="00627312" w:rsidP="002B503D">
            <w:pPr>
              <w:widowControl w:val="0"/>
              <w:rPr>
                <w:bCs/>
                <w:noProof/>
                <w:snapToGrid w:val="0"/>
                <w:sz w:val="22"/>
                <w:szCs w:val="22"/>
                <w:lang w:val="uk-UA"/>
              </w:rPr>
            </w:pPr>
            <w:r w:rsidRPr="00FD002F">
              <w:rPr>
                <w:noProof/>
                <w:sz w:val="22"/>
                <w:szCs w:val="22"/>
                <w:lang w:val="uk-UA"/>
              </w:rPr>
              <w:t>2.883-399.0</w:t>
            </w:r>
          </w:p>
        </w:tc>
        <w:tc>
          <w:tcPr>
            <w:tcW w:w="850" w:type="dxa"/>
            <w:tcBorders>
              <w:top w:val="single" w:sz="4" w:space="0" w:color="auto"/>
              <w:left w:val="single" w:sz="4" w:space="0" w:color="auto"/>
              <w:bottom w:val="single" w:sz="4" w:space="0" w:color="auto"/>
              <w:right w:val="single" w:sz="4" w:space="0" w:color="auto"/>
            </w:tcBorders>
          </w:tcPr>
          <w:p w14:paraId="63BF833B" w14:textId="77777777" w:rsidR="00627312" w:rsidRPr="00FD002F" w:rsidRDefault="00627312" w:rsidP="002B503D">
            <w:pPr>
              <w:widowControl w:val="0"/>
              <w:rPr>
                <w:bCs/>
                <w:noProof/>
                <w:sz w:val="22"/>
                <w:szCs w:val="22"/>
                <w:lang w:val="uk-UA"/>
              </w:rPr>
            </w:pPr>
            <w:r w:rsidRPr="00FD002F">
              <w:rPr>
                <w:noProof/>
                <w:sz w:val="22"/>
                <w:szCs w:val="22"/>
                <w:lang w:val="uk-UA" w:eastAsia="x-none"/>
              </w:rPr>
              <w:t>шт</w:t>
            </w:r>
          </w:p>
        </w:tc>
        <w:tc>
          <w:tcPr>
            <w:tcW w:w="851" w:type="dxa"/>
            <w:tcBorders>
              <w:top w:val="single" w:sz="4" w:space="0" w:color="auto"/>
              <w:left w:val="single" w:sz="4" w:space="0" w:color="auto"/>
              <w:bottom w:val="single" w:sz="4" w:space="0" w:color="auto"/>
              <w:right w:val="single" w:sz="4" w:space="0" w:color="auto"/>
            </w:tcBorders>
          </w:tcPr>
          <w:p w14:paraId="451A52C3" w14:textId="77777777" w:rsidR="00627312" w:rsidRPr="00FD002F" w:rsidRDefault="00627312" w:rsidP="002B503D">
            <w:pPr>
              <w:widowControl w:val="0"/>
              <w:rPr>
                <w:bCs/>
                <w:noProof/>
                <w:sz w:val="22"/>
                <w:szCs w:val="22"/>
                <w:lang w:val="uk-UA"/>
              </w:rPr>
            </w:pPr>
            <w:r w:rsidRPr="00FD002F">
              <w:rPr>
                <w:noProof/>
                <w:sz w:val="22"/>
                <w:szCs w:val="22"/>
                <w:lang w:val="uk-UA"/>
              </w:rPr>
              <w:t>1</w:t>
            </w:r>
          </w:p>
        </w:tc>
        <w:tc>
          <w:tcPr>
            <w:tcW w:w="3564" w:type="dxa"/>
            <w:tcBorders>
              <w:top w:val="single" w:sz="4" w:space="0" w:color="auto"/>
              <w:left w:val="single" w:sz="4" w:space="0" w:color="auto"/>
              <w:bottom w:val="single" w:sz="4" w:space="0" w:color="auto"/>
              <w:right w:val="single" w:sz="4" w:space="0" w:color="auto"/>
            </w:tcBorders>
          </w:tcPr>
          <w:p w14:paraId="1DE5E500" w14:textId="77777777" w:rsidR="00627312" w:rsidRPr="00FD002F" w:rsidRDefault="00627312" w:rsidP="002B503D">
            <w:pPr>
              <w:widowControl w:val="0"/>
              <w:tabs>
                <w:tab w:val="left" w:pos="1134"/>
              </w:tabs>
              <w:rPr>
                <w:noProof/>
                <w:sz w:val="22"/>
                <w:szCs w:val="22"/>
                <w:lang w:val="uk-UA"/>
              </w:rPr>
            </w:pPr>
            <w:r w:rsidRPr="00FD002F">
              <w:rPr>
                <w:noProof/>
                <w:sz w:val="22"/>
                <w:szCs w:val="22"/>
                <w:lang w:val="uk-UA"/>
              </w:rPr>
              <w:t>Розмір сопла: 50;</w:t>
            </w:r>
          </w:p>
          <w:p w14:paraId="178EE288" w14:textId="77777777" w:rsidR="00627312" w:rsidRPr="00FD002F" w:rsidRDefault="00627312" w:rsidP="002B503D">
            <w:pPr>
              <w:widowControl w:val="0"/>
              <w:tabs>
                <w:tab w:val="left" w:pos="1134"/>
              </w:tabs>
              <w:rPr>
                <w:noProof/>
                <w:sz w:val="22"/>
                <w:szCs w:val="22"/>
                <w:shd w:val="clear" w:color="auto" w:fill="F8F8F8"/>
                <w:lang w:val="uk-UA"/>
              </w:rPr>
            </w:pPr>
            <w:r w:rsidRPr="00FD002F">
              <w:rPr>
                <w:noProof/>
                <w:sz w:val="22"/>
                <w:szCs w:val="22"/>
                <w:lang w:val="uk-UA"/>
              </w:rPr>
              <w:t xml:space="preserve">Кут </w:t>
            </w:r>
            <w:r w:rsidRPr="00FD002F">
              <w:rPr>
                <w:noProof/>
                <w:sz w:val="22"/>
                <w:szCs w:val="22"/>
                <w:shd w:val="clear" w:color="auto" w:fill="F8F8F8"/>
                <w:lang w:val="uk-UA"/>
              </w:rPr>
              <w:t>(°): 25;</w:t>
            </w:r>
          </w:p>
          <w:p w14:paraId="5F95315A" w14:textId="77777777" w:rsidR="00627312" w:rsidRPr="00FD002F" w:rsidRDefault="00627312" w:rsidP="002B503D">
            <w:pPr>
              <w:widowControl w:val="0"/>
              <w:rPr>
                <w:bCs/>
                <w:noProof/>
                <w:sz w:val="22"/>
                <w:szCs w:val="22"/>
                <w:lang w:val="uk-UA"/>
              </w:rPr>
            </w:pPr>
            <w:r w:rsidRPr="00FD002F">
              <w:rPr>
                <w:noProof/>
                <w:sz w:val="22"/>
                <w:szCs w:val="22"/>
                <w:shd w:val="clear" w:color="auto" w:fill="FFFFFF"/>
                <w:lang w:val="uk-UA"/>
              </w:rPr>
              <w:t>З’єднувальна різьба: M22x1,5.</w:t>
            </w:r>
          </w:p>
        </w:tc>
        <w:tc>
          <w:tcPr>
            <w:tcW w:w="1701" w:type="dxa"/>
            <w:tcBorders>
              <w:top w:val="single" w:sz="4" w:space="0" w:color="auto"/>
              <w:left w:val="single" w:sz="4" w:space="0" w:color="auto"/>
              <w:bottom w:val="single" w:sz="4" w:space="0" w:color="auto"/>
              <w:right w:val="single" w:sz="4" w:space="0" w:color="auto"/>
            </w:tcBorders>
          </w:tcPr>
          <w:p w14:paraId="79934181" w14:textId="77777777" w:rsidR="00627312" w:rsidRPr="00FD002F" w:rsidRDefault="00627312" w:rsidP="002B503D">
            <w:pPr>
              <w:widowControl w:val="0"/>
              <w:rPr>
                <w:bCs/>
                <w:i/>
                <w:noProof/>
                <w:sz w:val="22"/>
                <w:szCs w:val="22"/>
                <w:highlight w:val="yellow"/>
                <w:lang w:val="uk-UA"/>
              </w:rPr>
            </w:pPr>
            <w:r w:rsidRPr="00511E80">
              <w:rPr>
                <w:noProof/>
                <w:sz w:val="22"/>
                <w:szCs w:val="22"/>
                <w:lang w:val="uk-UA"/>
              </w:rPr>
              <w:t>Мийний апарат високого тиску KARCHER HDS 10/20-4м</w:t>
            </w:r>
          </w:p>
        </w:tc>
      </w:tr>
      <w:tr w:rsidR="00627312" w:rsidRPr="00FD002F" w14:paraId="224865B3" w14:textId="77777777" w:rsidTr="002B503D">
        <w:trPr>
          <w:trHeight w:val="229"/>
        </w:trPr>
        <w:tc>
          <w:tcPr>
            <w:tcW w:w="568" w:type="dxa"/>
            <w:tcBorders>
              <w:top w:val="single" w:sz="4" w:space="0" w:color="auto"/>
              <w:left w:val="single" w:sz="4" w:space="0" w:color="auto"/>
              <w:bottom w:val="single" w:sz="4" w:space="0" w:color="auto"/>
              <w:right w:val="single" w:sz="4" w:space="0" w:color="auto"/>
            </w:tcBorders>
          </w:tcPr>
          <w:p w14:paraId="69D40CDA" w14:textId="77777777" w:rsidR="00627312" w:rsidRPr="00FD002F" w:rsidRDefault="00627312" w:rsidP="002B503D">
            <w:pPr>
              <w:widowControl w:val="0"/>
              <w:rPr>
                <w:bCs/>
                <w:noProof/>
                <w:sz w:val="22"/>
                <w:szCs w:val="22"/>
                <w:lang w:val="uk-UA"/>
              </w:rPr>
            </w:pPr>
            <w:r w:rsidRPr="00FD002F">
              <w:rPr>
                <w:bCs/>
                <w:noProof/>
                <w:sz w:val="22"/>
                <w:szCs w:val="22"/>
                <w:lang w:val="uk-UA"/>
              </w:rPr>
              <w:t>7</w:t>
            </w:r>
          </w:p>
        </w:tc>
        <w:tc>
          <w:tcPr>
            <w:tcW w:w="1559" w:type="dxa"/>
            <w:tcBorders>
              <w:top w:val="single" w:sz="4" w:space="0" w:color="auto"/>
              <w:left w:val="single" w:sz="4" w:space="0" w:color="auto"/>
              <w:bottom w:val="single" w:sz="4" w:space="0" w:color="auto"/>
              <w:right w:val="single" w:sz="4" w:space="0" w:color="auto"/>
            </w:tcBorders>
          </w:tcPr>
          <w:p w14:paraId="06FE0621" w14:textId="77777777" w:rsidR="00627312" w:rsidRPr="00FD002F" w:rsidRDefault="00627312" w:rsidP="002B503D">
            <w:pPr>
              <w:widowControl w:val="0"/>
              <w:rPr>
                <w:bCs/>
                <w:noProof/>
                <w:sz w:val="22"/>
                <w:szCs w:val="22"/>
                <w:lang w:val="uk-UA"/>
              </w:rPr>
            </w:pPr>
            <w:r w:rsidRPr="00FD002F">
              <w:rPr>
                <w:noProof/>
                <w:sz w:val="22"/>
                <w:szCs w:val="22"/>
                <w:lang w:val="uk-UA"/>
              </w:rPr>
              <w:t>Пінна насадка 025</w:t>
            </w:r>
          </w:p>
        </w:tc>
        <w:tc>
          <w:tcPr>
            <w:tcW w:w="1539" w:type="dxa"/>
            <w:tcBorders>
              <w:top w:val="single" w:sz="4" w:space="0" w:color="auto"/>
              <w:left w:val="single" w:sz="4" w:space="0" w:color="auto"/>
              <w:bottom w:val="single" w:sz="4" w:space="0" w:color="auto"/>
              <w:right w:val="single" w:sz="4" w:space="0" w:color="auto"/>
            </w:tcBorders>
          </w:tcPr>
          <w:p w14:paraId="5A3DC7EC" w14:textId="77777777" w:rsidR="00627312" w:rsidRPr="00FD002F" w:rsidRDefault="00627312" w:rsidP="002B503D">
            <w:pPr>
              <w:widowControl w:val="0"/>
              <w:rPr>
                <w:bCs/>
                <w:noProof/>
                <w:snapToGrid w:val="0"/>
                <w:sz w:val="22"/>
                <w:szCs w:val="22"/>
                <w:lang w:val="uk-UA"/>
              </w:rPr>
            </w:pPr>
            <w:r w:rsidRPr="00FD002F">
              <w:rPr>
                <w:noProof/>
                <w:sz w:val="22"/>
                <w:szCs w:val="22"/>
                <w:lang w:val="uk-UA"/>
              </w:rPr>
              <w:t>6.394-968.0</w:t>
            </w:r>
          </w:p>
        </w:tc>
        <w:tc>
          <w:tcPr>
            <w:tcW w:w="850" w:type="dxa"/>
            <w:tcBorders>
              <w:top w:val="single" w:sz="4" w:space="0" w:color="auto"/>
              <w:left w:val="single" w:sz="4" w:space="0" w:color="auto"/>
              <w:bottom w:val="single" w:sz="4" w:space="0" w:color="auto"/>
              <w:right w:val="single" w:sz="4" w:space="0" w:color="auto"/>
            </w:tcBorders>
          </w:tcPr>
          <w:p w14:paraId="0F2BA1D2" w14:textId="77777777" w:rsidR="00627312" w:rsidRPr="00FD002F" w:rsidRDefault="00627312" w:rsidP="002B503D">
            <w:pPr>
              <w:widowControl w:val="0"/>
              <w:rPr>
                <w:bCs/>
                <w:noProof/>
                <w:sz w:val="22"/>
                <w:szCs w:val="22"/>
                <w:lang w:val="uk-UA"/>
              </w:rPr>
            </w:pPr>
            <w:r w:rsidRPr="00FD002F">
              <w:rPr>
                <w:noProof/>
                <w:sz w:val="22"/>
                <w:szCs w:val="22"/>
                <w:lang w:val="uk-UA" w:eastAsia="x-none"/>
              </w:rPr>
              <w:t>шт</w:t>
            </w:r>
          </w:p>
        </w:tc>
        <w:tc>
          <w:tcPr>
            <w:tcW w:w="851" w:type="dxa"/>
            <w:tcBorders>
              <w:top w:val="single" w:sz="4" w:space="0" w:color="auto"/>
              <w:left w:val="single" w:sz="4" w:space="0" w:color="auto"/>
              <w:bottom w:val="single" w:sz="4" w:space="0" w:color="auto"/>
              <w:right w:val="single" w:sz="4" w:space="0" w:color="auto"/>
            </w:tcBorders>
          </w:tcPr>
          <w:p w14:paraId="17EBBD26" w14:textId="77777777" w:rsidR="00627312" w:rsidRPr="00FD002F" w:rsidRDefault="00627312" w:rsidP="002B503D">
            <w:pPr>
              <w:widowControl w:val="0"/>
              <w:rPr>
                <w:bCs/>
                <w:noProof/>
                <w:sz w:val="22"/>
                <w:szCs w:val="22"/>
                <w:lang w:val="uk-UA"/>
              </w:rPr>
            </w:pPr>
            <w:r w:rsidRPr="00FD002F">
              <w:rPr>
                <w:noProof/>
                <w:sz w:val="22"/>
                <w:szCs w:val="22"/>
                <w:lang w:val="uk-UA"/>
              </w:rPr>
              <w:t>1</w:t>
            </w:r>
          </w:p>
        </w:tc>
        <w:tc>
          <w:tcPr>
            <w:tcW w:w="3564" w:type="dxa"/>
            <w:tcBorders>
              <w:top w:val="single" w:sz="4" w:space="0" w:color="auto"/>
              <w:left w:val="single" w:sz="4" w:space="0" w:color="auto"/>
              <w:bottom w:val="single" w:sz="4" w:space="0" w:color="auto"/>
              <w:right w:val="single" w:sz="4" w:space="0" w:color="auto"/>
            </w:tcBorders>
          </w:tcPr>
          <w:p w14:paraId="49C415B3" w14:textId="77777777" w:rsidR="00627312" w:rsidRPr="00FD002F" w:rsidRDefault="00627312" w:rsidP="002B503D">
            <w:pPr>
              <w:widowControl w:val="0"/>
              <w:tabs>
                <w:tab w:val="left" w:pos="1134"/>
              </w:tabs>
              <w:rPr>
                <w:noProof/>
                <w:sz w:val="22"/>
                <w:szCs w:val="22"/>
                <w:lang w:val="uk-UA"/>
              </w:rPr>
            </w:pPr>
            <w:r w:rsidRPr="00FD002F">
              <w:rPr>
                <w:noProof/>
                <w:sz w:val="22"/>
                <w:szCs w:val="22"/>
                <w:lang w:val="uk-UA"/>
              </w:rPr>
              <w:t>Розмір сопла: 25;</w:t>
            </w:r>
          </w:p>
          <w:p w14:paraId="02814507" w14:textId="77777777" w:rsidR="00627312" w:rsidRPr="00FD002F" w:rsidRDefault="00627312" w:rsidP="002B503D">
            <w:pPr>
              <w:widowControl w:val="0"/>
              <w:tabs>
                <w:tab w:val="left" w:pos="1134"/>
              </w:tabs>
              <w:rPr>
                <w:noProof/>
                <w:sz w:val="22"/>
                <w:szCs w:val="22"/>
                <w:lang w:val="uk-UA"/>
              </w:rPr>
            </w:pPr>
            <w:r w:rsidRPr="00FD002F">
              <w:rPr>
                <w:noProof/>
                <w:sz w:val="22"/>
                <w:szCs w:val="22"/>
                <w:lang w:val="uk-UA"/>
              </w:rPr>
              <w:t>Макс. тиск (бар): 300;</w:t>
            </w:r>
          </w:p>
          <w:p w14:paraId="3441DE95" w14:textId="77777777" w:rsidR="00627312" w:rsidRPr="00FD002F" w:rsidRDefault="00627312" w:rsidP="002B503D">
            <w:pPr>
              <w:widowControl w:val="0"/>
              <w:tabs>
                <w:tab w:val="left" w:pos="1134"/>
              </w:tabs>
              <w:rPr>
                <w:noProof/>
                <w:sz w:val="22"/>
                <w:szCs w:val="22"/>
                <w:shd w:val="clear" w:color="auto" w:fill="FFFFFF"/>
                <w:lang w:val="uk-UA"/>
              </w:rPr>
            </w:pPr>
            <w:r w:rsidRPr="00FD002F">
              <w:rPr>
                <w:noProof/>
                <w:sz w:val="22"/>
                <w:szCs w:val="22"/>
                <w:lang w:val="uk-UA"/>
              </w:rPr>
              <w:t>Макс. температура (</w:t>
            </w:r>
            <w:r w:rsidRPr="00FD002F">
              <w:rPr>
                <w:noProof/>
                <w:sz w:val="22"/>
                <w:szCs w:val="22"/>
                <w:shd w:val="clear" w:color="auto" w:fill="FFFFFF"/>
                <w:lang w:val="uk-UA"/>
              </w:rPr>
              <w:t>°С): 60;</w:t>
            </w:r>
          </w:p>
          <w:p w14:paraId="5E04C715" w14:textId="77777777" w:rsidR="00627312" w:rsidRPr="00FD002F" w:rsidRDefault="00627312" w:rsidP="002B503D">
            <w:pPr>
              <w:widowControl w:val="0"/>
              <w:rPr>
                <w:bCs/>
                <w:noProof/>
                <w:sz w:val="22"/>
                <w:szCs w:val="22"/>
                <w:lang w:val="uk-UA"/>
              </w:rPr>
            </w:pPr>
            <w:r w:rsidRPr="00FD002F">
              <w:rPr>
                <w:noProof/>
                <w:sz w:val="22"/>
                <w:szCs w:val="22"/>
                <w:shd w:val="clear" w:color="auto" w:fill="FFFFFF"/>
                <w:lang w:val="uk-UA"/>
              </w:rPr>
              <w:t>З’єднувальна різьба: M22x1,5.</w:t>
            </w:r>
          </w:p>
        </w:tc>
        <w:tc>
          <w:tcPr>
            <w:tcW w:w="1701" w:type="dxa"/>
            <w:tcBorders>
              <w:top w:val="single" w:sz="4" w:space="0" w:color="auto"/>
              <w:left w:val="single" w:sz="4" w:space="0" w:color="auto"/>
              <w:bottom w:val="single" w:sz="4" w:space="0" w:color="auto"/>
              <w:right w:val="single" w:sz="4" w:space="0" w:color="auto"/>
            </w:tcBorders>
          </w:tcPr>
          <w:p w14:paraId="78565002" w14:textId="77777777" w:rsidR="00627312" w:rsidRPr="00FD002F" w:rsidRDefault="00627312" w:rsidP="002B503D">
            <w:pPr>
              <w:widowControl w:val="0"/>
              <w:rPr>
                <w:bCs/>
                <w:i/>
                <w:noProof/>
                <w:sz w:val="22"/>
                <w:szCs w:val="22"/>
                <w:highlight w:val="yellow"/>
                <w:lang w:val="uk-UA"/>
              </w:rPr>
            </w:pPr>
            <w:r w:rsidRPr="00511E80">
              <w:rPr>
                <w:noProof/>
                <w:sz w:val="22"/>
                <w:szCs w:val="22"/>
                <w:lang w:val="uk-UA"/>
              </w:rPr>
              <w:t>Мийний апарат високого тиску KARCHER HDS 10/20-4м</w:t>
            </w:r>
          </w:p>
        </w:tc>
      </w:tr>
      <w:tr w:rsidR="00627312" w:rsidRPr="00FD002F" w14:paraId="515C57C1" w14:textId="77777777" w:rsidTr="002B503D">
        <w:trPr>
          <w:trHeight w:val="229"/>
        </w:trPr>
        <w:tc>
          <w:tcPr>
            <w:tcW w:w="568" w:type="dxa"/>
            <w:tcBorders>
              <w:top w:val="single" w:sz="4" w:space="0" w:color="auto"/>
              <w:left w:val="single" w:sz="4" w:space="0" w:color="auto"/>
              <w:bottom w:val="single" w:sz="4" w:space="0" w:color="auto"/>
              <w:right w:val="single" w:sz="4" w:space="0" w:color="auto"/>
            </w:tcBorders>
          </w:tcPr>
          <w:p w14:paraId="4E723900" w14:textId="77777777" w:rsidR="00627312" w:rsidRPr="00FD002F" w:rsidRDefault="00627312" w:rsidP="002B503D">
            <w:pPr>
              <w:widowControl w:val="0"/>
              <w:rPr>
                <w:bCs/>
                <w:noProof/>
                <w:sz w:val="22"/>
                <w:szCs w:val="22"/>
                <w:lang w:val="uk-UA"/>
              </w:rPr>
            </w:pPr>
            <w:r w:rsidRPr="00FD002F">
              <w:rPr>
                <w:bCs/>
                <w:noProof/>
                <w:sz w:val="22"/>
                <w:szCs w:val="22"/>
                <w:lang w:val="uk-UA"/>
              </w:rPr>
              <w:t>8</w:t>
            </w:r>
          </w:p>
        </w:tc>
        <w:tc>
          <w:tcPr>
            <w:tcW w:w="1559" w:type="dxa"/>
            <w:tcBorders>
              <w:top w:val="single" w:sz="4" w:space="0" w:color="auto"/>
              <w:left w:val="single" w:sz="4" w:space="0" w:color="auto"/>
              <w:bottom w:val="single" w:sz="4" w:space="0" w:color="auto"/>
              <w:right w:val="single" w:sz="4" w:space="0" w:color="auto"/>
            </w:tcBorders>
          </w:tcPr>
          <w:p w14:paraId="0F019EF4" w14:textId="77777777" w:rsidR="00627312" w:rsidRPr="00FD002F" w:rsidRDefault="00627312" w:rsidP="002B503D">
            <w:pPr>
              <w:widowControl w:val="0"/>
              <w:rPr>
                <w:bCs/>
                <w:noProof/>
                <w:sz w:val="22"/>
                <w:szCs w:val="22"/>
                <w:lang w:val="uk-UA"/>
              </w:rPr>
            </w:pPr>
            <w:r w:rsidRPr="00FD002F">
              <w:rPr>
                <w:noProof/>
                <w:sz w:val="22"/>
                <w:szCs w:val="22"/>
                <w:lang w:val="uk-UA"/>
              </w:rPr>
              <w:t>Фільтр пінної насадки</w:t>
            </w:r>
          </w:p>
        </w:tc>
        <w:tc>
          <w:tcPr>
            <w:tcW w:w="1539" w:type="dxa"/>
            <w:tcBorders>
              <w:top w:val="single" w:sz="4" w:space="0" w:color="auto"/>
              <w:left w:val="single" w:sz="4" w:space="0" w:color="auto"/>
              <w:bottom w:val="single" w:sz="4" w:space="0" w:color="auto"/>
              <w:right w:val="single" w:sz="4" w:space="0" w:color="auto"/>
            </w:tcBorders>
          </w:tcPr>
          <w:p w14:paraId="4C3BA3F9" w14:textId="77777777" w:rsidR="00627312" w:rsidRPr="00FD002F" w:rsidRDefault="00627312" w:rsidP="002B503D">
            <w:pPr>
              <w:widowControl w:val="0"/>
              <w:rPr>
                <w:bCs/>
                <w:noProof/>
                <w:snapToGrid w:val="0"/>
                <w:sz w:val="22"/>
                <w:szCs w:val="22"/>
                <w:lang w:val="uk-UA"/>
              </w:rPr>
            </w:pPr>
            <w:r w:rsidRPr="00FD002F">
              <w:rPr>
                <w:noProof/>
                <w:sz w:val="22"/>
                <w:szCs w:val="22"/>
                <w:lang w:val="uk-UA"/>
              </w:rPr>
              <w:t>6.414-913.0</w:t>
            </w:r>
          </w:p>
        </w:tc>
        <w:tc>
          <w:tcPr>
            <w:tcW w:w="850" w:type="dxa"/>
            <w:tcBorders>
              <w:top w:val="single" w:sz="4" w:space="0" w:color="auto"/>
              <w:left w:val="single" w:sz="4" w:space="0" w:color="auto"/>
              <w:bottom w:val="single" w:sz="4" w:space="0" w:color="auto"/>
              <w:right w:val="single" w:sz="4" w:space="0" w:color="auto"/>
            </w:tcBorders>
          </w:tcPr>
          <w:p w14:paraId="270E5D2D" w14:textId="77777777" w:rsidR="00627312" w:rsidRPr="00FD002F" w:rsidRDefault="00627312" w:rsidP="002B503D">
            <w:pPr>
              <w:widowControl w:val="0"/>
              <w:rPr>
                <w:bCs/>
                <w:noProof/>
                <w:sz w:val="22"/>
                <w:szCs w:val="22"/>
                <w:lang w:val="uk-UA"/>
              </w:rPr>
            </w:pPr>
            <w:r w:rsidRPr="00FD002F">
              <w:rPr>
                <w:noProof/>
                <w:sz w:val="22"/>
                <w:szCs w:val="22"/>
                <w:lang w:val="uk-UA" w:eastAsia="x-none"/>
              </w:rPr>
              <w:t>шт</w:t>
            </w:r>
          </w:p>
        </w:tc>
        <w:tc>
          <w:tcPr>
            <w:tcW w:w="851" w:type="dxa"/>
            <w:tcBorders>
              <w:top w:val="single" w:sz="4" w:space="0" w:color="auto"/>
              <w:left w:val="single" w:sz="4" w:space="0" w:color="auto"/>
              <w:bottom w:val="single" w:sz="4" w:space="0" w:color="auto"/>
              <w:right w:val="single" w:sz="4" w:space="0" w:color="auto"/>
            </w:tcBorders>
          </w:tcPr>
          <w:p w14:paraId="6D195964" w14:textId="77777777" w:rsidR="00627312" w:rsidRPr="00FD002F" w:rsidRDefault="00627312" w:rsidP="002B503D">
            <w:pPr>
              <w:widowControl w:val="0"/>
              <w:rPr>
                <w:bCs/>
                <w:noProof/>
                <w:sz w:val="22"/>
                <w:szCs w:val="22"/>
                <w:lang w:val="uk-UA"/>
              </w:rPr>
            </w:pPr>
            <w:r w:rsidRPr="00FD002F">
              <w:rPr>
                <w:noProof/>
                <w:sz w:val="22"/>
                <w:szCs w:val="22"/>
                <w:lang w:val="uk-UA"/>
              </w:rPr>
              <w:t>5</w:t>
            </w:r>
          </w:p>
        </w:tc>
        <w:tc>
          <w:tcPr>
            <w:tcW w:w="3564" w:type="dxa"/>
            <w:tcBorders>
              <w:top w:val="single" w:sz="4" w:space="0" w:color="auto"/>
              <w:left w:val="single" w:sz="4" w:space="0" w:color="auto"/>
              <w:bottom w:val="single" w:sz="4" w:space="0" w:color="auto"/>
              <w:right w:val="single" w:sz="4" w:space="0" w:color="auto"/>
            </w:tcBorders>
          </w:tcPr>
          <w:p w14:paraId="00874D90" w14:textId="77777777" w:rsidR="00627312" w:rsidRPr="00FD002F" w:rsidRDefault="00627312" w:rsidP="002B503D">
            <w:pPr>
              <w:widowControl w:val="0"/>
              <w:rPr>
                <w:noProof/>
                <w:sz w:val="22"/>
                <w:szCs w:val="22"/>
                <w:lang w:val="uk-UA"/>
              </w:rPr>
            </w:pPr>
            <w:r w:rsidRPr="00FD002F">
              <w:rPr>
                <w:noProof/>
                <w:sz w:val="22"/>
                <w:szCs w:val="22"/>
                <w:lang w:val="uk-UA"/>
              </w:rPr>
              <w:t>Розміри:</w:t>
            </w:r>
          </w:p>
          <w:p w14:paraId="61B74715" w14:textId="77777777" w:rsidR="00627312" w:rsidRPr="00FD002F" w:rsidRDefault="00627312" w:rsidP="002B503D">
            <w:pPr>
              <w:widowControl w:val="0"/>
              <w:rPr>
                <w:bCs/>
                <w:noProof/>
                <w:sz w:val="22"/>
                <w:szCs w:val="22"/>
                <w:lang w:val="uk-UA"/>
              </w:rPr>
            </w:pPr>
            <w:r w:rsidRPr="00FD002F">
              <w:rPr>
                <w:noProof/>
                <w:sz w:val="22"/>
                <w:szCs w:val="22"/>
                <w:lang w:val="uk-UA"/>
              </w:rPr>
              <w:t>14 мм x 14 мм x 10 мм</w:t>
            </w:r>
          </w:p>
        </w:tc>
        <w:tc>
          <w:tcPr>
            <w:tcW w:w="1701" w:type="dxa"/>
            <w:tcBorders>
              <w:top w:val="single" w:sz="4" w:space="0" w:color="auto"/>
              <w:left w:val="single" w:sz="4" w:space="0" w:color="auto"/>
              <w:bottom w:val="single" w:sz="4" w:space="0" w:color="auto"/>
              <w:right w:val="single" w:sz="4" w:space="0" w:color="auto"/>
            </w:tcBorders>
          </w:tcPr>
          <w:p w14:paraId="4F2ECC31" w14:textId="77777777" w:rsidR="00627312" w:rsidRPr="00FD002F" w:rsidRDefault="00627312" w:rsidP="002B503D">
            <w:pPr>
              <w:widowControl w:val="0"/>
              <w:rPr>
                <w:bCs/>
                <w:i/>
                <w:noProof/>
                <w:sz w:val="22"/>
                <w:szCs w:val="22"/>
                <w:highlight w:val="yellow"/>
                <w:lang w:val="uk-UA"/>
              </w:rPr>
            </w:pPr>
            <w:r>
              <w:rPr>
                <w:noProof/>
                <w:sz w:val="22"/>
                <w:szCs w:val="22"/>
                <w:lang w:val="uk-UA"/>
              </w:rPr>
              <w:t>П</w:t>
            </w:r>
            <w:r w:rsidRPr="00FD002F">
              <w:rPr>
                <w:noProof/>
                <w:sz w:val="22"/>
                <w:szCs w:val="22"/>
                <w:lang w:val="uk-UA"/>
              </w:rPr>
              <w:t>інн</w:t>
            </w:r>
            <w:r>
              <w:rPr>
                <w:noProof/>
                <w:sz w:val="22"/>
                <w:szCs w:val="22"/>
                <w:lang w:val="uk-UA"/>
              </w:rPr>
              <w:t>а</w:t>
            </w:r>
            <w:r w:rsidRPr="00FD002F">
              <w:rPr>
                <w:noProof/>
                <w:sz w:val="22"/>
                <w:szCs w:val="22"/>
                <w:lang w:val="uk-UA"/>
              </w:rPr>
              <w:t xml:space="preserve"> насадк</w:t>
            </w:r>
            <w:r>
              <w:rPr>
                <w:noProof/>
                <w:sz w:val="22"/>
                <w:szCs w:val="22"/>
                <w:lang w:val="uk-UA"/>
              </w:rPr>
              <w:t>а</w:t>
            </w:r>
            <w:r w:rsidRPr="00FD002F">
              <w:rPr>
                <w:noProof/>
                <w:sz w:val="22"/>
                <w:szCs w:val="22"/>
                <w:lang w:val="uk-UA"/>
              </w:rPr>
              <w:t xml:space="preserve"> 025 (6.394-968.0)</w:t>
            </w:r>
          </w:p>
        </w:tc>
      </w:tr>
    </w:tbl>
    <w:p w14:paraId="251D6DE2" w14:textId="77777777" w:rsidR="00627312" w:rsidRPr="00A23507" w:rsidRDefault="00627312" w:rsidP="00627312">
      <w:pPr>
        <w:ind w:firstLine="567"/>
        <w:jc w:val="both"/>
        <w:rPr>
          <w:bCs/>
          <w:sz w:val="22"/>
          <w:szCs w:val="22"/>
          <w:lang w:val="uk-UA" w:eastAsia="en-US"/>
        </w:rPr>
      </w:pPr>
      <w:r w:rsidRPr="00A23507">
        <w:rPr>
          <w:bCs/>
          <w:color w:val="000000"/>
          <w:sz w:val="22"/>
          <w:szCs w:val="22"/>
          <w:lang w:val="uk-UA"/>
        </w:rPr>
        <w:t xml:space="preserve">Обґрунтування необхідності закупівлі даного виду Товару з посиланням на конкретну марку, модель виробника, тощо: </w:t>
      </w:r>
      <w:r w:rsidRPr="00A23507">
        <w:rPr>
          <w:bCs/>
          <w:sz w:val="22"/>
          <w:szCs w:val="22"/>
          <w:lang w:val="uk-UA"/>
        </w:rPr>
        <w:t>Замовник здійснює закупівлю товару, із встановленням посилань на торгову назву конкретного виробника, оскільки таке посилання є необхідними для здійснення закупівлі Товару, який за своїми якісними та технічними характеристиками найбільше відповідатиме вимогам та потребам замовника.</w:t>
      </w:r>
    </w:p>
    <w:p w14:paraId="750D2B2C" w14:textId="77777777" w:rsidR="00627312" w:rsidRPr="00A23507" w:rsidRDefault="00627312" w:rsidP="00627312">
      <w:pPr>
        <w:widowControl w:val="0"/>
        <w:tabs>
          <w:tab w:val="left" w:pos="567"/>
          <w:tab w:val="left" w:pos="3600"/>
        </w:tabs>
        <w:jc w:val="both"/>
        <w:rPr>
          <w:bCs/>
          <w:iCs/>
          <w:color w:val="000000"/>
          <w:sz w:val="22"/>
          <w:szCs w:val="22"/>
          <w:shd w:val="clear" w:color="auto" w:fill="FFFFFF"/>
          <w:lang w:val="uk-UA"/>
        </w:rPr>
      </w:pPr>
      <w:r>
        <w:rPr>
          <w:bCs/>
          <w:iCs/>
          <w:color w:val="000000"/>
          <w:sz w:val="22"/>
          <w:szCs w:val="22"/>
          <w:shd w:val="clear" w:color="auto" w:fill="FFFFFF"/>
          <w:lang w:val="uk-UA"/>
        </w:rPr>
        <w:tab/>
      </w:r>
      <w:r w:rsidRPr="00A23507">
        <w:rPr>
          <w:bCs/>
          <w:iCs/>
          <w:color w:val="000000"/>
          <w:sz w:val="22"/>
          <w:szCs w:val="22"/>
          <w:shd w:val="clear" w:color="auto" w:fill="FFFFFF"/>
          <w:lang w:val="uk-UA"/>
        </w:rPr>
        <w:t xml:space="preserve">«Еквівалентом» вважається Товар, що є сумісним (поз.1-7 специфікації) з </w:t>
      </w:r>
      <w:r w:rsidRPr="00A23507">
        <w:rPr>
          <w:bCs/>
          <w:noProof/>
          <w:sz w:val="22"/>
          <w:szCs w:val="22"/>
          <w:lang w:val="uk-UA"/>
        </w:rPr>
        <w:t>мийним апаратом високого тиску KARCHER HDS 10/20-4м та (поз. 8 специфікації) з п</w:t>
      </w:r>
      <w:r w:rsidRPr="00A23507">
        <w:rPr>
          <w:bCs/>
          <w:iCs/>
          <w:color w:val="000000"/>
          <w:sz w:val="22"/>
          <w:szCs w:val="22"/>
          <w:shd w:val="clear" w:color="auto" w:fill="FFFFFF"/>
          <w:lang w:val="uk-UA"/>
        </w:rPr>
        <w:t>інною насадк</w:t>
      </w:r>
      <w:r>
        <w:rPr>
          <w:bCs/>
          <w:iCs/>
          <w:color w:val="000000"/>
          <w:sz w:val="22"/>
          <w:szCs w:val="22"/>
          <w:shd w:val="clear" w:color="auto" w:fill="FFFFFF"/>
          <w:lang w:val="uk-UA"/>
        </w:rPr>
        <w:t>о</w:t>
      </w:r>
      <w:r w:rsidRPr="00A23507">
        <w:rPr>
          <w:bCs/>
          <w:iCs/>
          <w:color w:val="000000"/>
          <w:sz w:val="22"/>
          <w:szCs w:val="22"/>
          <w:shd w:val="clear" w:color="auto" w:fill="FFFFFF"/>
          <w:lang w:val="uk-UA"/>
        </w:rPr>
        <w:t>ю 025 (6.394-968.0), що використовуються в ДП МА «Бориспіль».</w:t>
      </w:r>
    </w:p>
    <w:p w14:paraId="197756F8" w14:textId="77777777" w:rsidR="009165D1" w:rsidRPr="005F37AD" w:rsidRDefault="009165D1" w:rsidP="003D7A02">
      <w:pPr>
        <w:ind w:firstLine="708"/>
        <w:jc w:val="both"/>
        <w:rPr>
          <w:b/>
          <w:bCs/>
          <w:sz w:val="22"/>
          <w:szCs w:val="22"/>
          <w:lang w:val="uk-UA" w:eastAsia="uk-UA"/>
        </w:rPr>
      </w:pPr>
      <w:r w:rsidRPr="005F37AD">
        <w:rPr>
          <w:b/>
          <w:bCs/>
          <w:sz w:val="22"/>
          <w:szCs w:val="22"/>
          <w:lang w:val="uk-UA"/>
        </w:rPr>
        <w:t>Додаткова інформація.</w:t>
      </w:r>
    </w:p>
    <w:p w14:paraId="27133825" w14:textId="77777777" w:rsidR="009165D1" w:rsidRPr="005F37AD" w:rsidRDefault="009165D1" w:rsidP="009165D1">
      <w:pPr>
        <w:jc w:val="both"/>
        <w:rPr>
          <w:sz w:val="22"/>
          <w:szCs w:val="22"/>
          <w:lang w:val="uk-UA"/>
        </w:rPr>
      </w:pPr>
      <w:r w:rsidRPr="005F37AD">
        <w:rPr>
          <w:sz w:val="22"/>
          <w:szCs w:val="22"/>
          <w:lang w:val="uk-UA"/>
        </w:rPr>
        <w:t xml:space="preserve">У місцях, де технічна специфікація містить посилання </w:t>
      </w:r>
      <w:r w:rsidRPr="005F37AD">
        <w:rPr>
          <w:sz w:val="22"/>
          <w:szCs w:val="22"/>
          <w:vertAlign w:val="superscript"/>
          <w:lang w:val="uk-UA"/>
        </w:rPr>
        <w:t>1)</w:t>
      </w:r>
      <w:r w:rsidRPr="005F37AD">
        <w:rPr>
          <w:sz w:val="22"/>
          <w:szCs w:val="22"/>
          <w:lang w:val="uk-UA"/>
        </w:rPr>
        <w:t xml:space="preserve">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sidRPr="005F37AD">
        <w:rPr>
          <w:b/>
          <w:bCs/>
          <w:sz w:val="22"/>
          <w:szCs w:val="22"/>
          <w:lang w:val="uk-UA"/>
        </w:rPr>
        <w:t>вважати наявним вираз «або еквівалент»</w:t>
      </w:r>
      <w:r w:rsidRPr="005F37AD">
        <w:rPr>
          <w:sz w:val="22"/>
          <w:szCs w:val="22"/>
          <w:lang w:val="uk-UA"/>
        </w:rPr>
        <w:t xml:space="preserve">. Таким чином вважається, що до кожного посилання додається вираз «або еквівалент» </w:t>
      </w:r>
      <w:r w:rsidRPr="005F37AD">
        <w:rPr>
          <w:b/>
          <w:bCs/>
          <w:i/>
          <w:iCs/>
          <w:sz w:val="22"/>
          <w:szCs w:val="22"/>
          <w:lang w:val="uk-UA"/>
        </w:rPr>
        <w:t>(</w:t>
      </w:r>
      <w:r w:rsidRPr="005F37AD">
        <w:rPr>
          <w:b/>
          <w:bCs/>
          <w:i/>
          <w:iCs/>
          <w:sz w:val="22"/>
          <w:szCs w:val="22"/>
          <w:vertAlign w:val="superscript"/>
          <w:lang w:val="uk-UA"/>
        </w:rPr>
        <w:t>1)</w:t>
      </w:r>
      <w:r w:rsidRPr="005F37AD">
        <w:rPr>
          <w:b/>
          <w:bCs/>
          <w:i/>
          <w:iCs/>
          <w:sz w:val="22"/>
          <w:szCs w:val="22"/>
          <w:lang w:val="uk-UA"/>
        </w:rPr>
        <w:t xml:space="preserve"> таке посилання обумовлено наданням Учасникам загального уявлення про технічні та якісні характеристики чи складові предмету закупівлі тощо)</w:t>
      </w:r>
      <w:r w:rsidRPr="005F37AD">
        <w:rPr>
          <w:sz w:val="22"/>
          <w:szCs w:val="22"/>
          <w:lang w:val="uk-UA"/>
        </w:rPr>
        <w:t xml:space="preserve">. </w:t>
      </w:r>
    </w:p>
    <w:p w14:paraId="275D986B" w14:textId="77777777" w:rsidR="009165D1" w:rsidRPr="006724CA" w:rsidRDefault="009165D1" w:rsidP="009165D1">
      <w:pPr>
        <w:autoSpaceDE w:val="0"/>
        <w:autoSpaceDN w:val="0"/>
        <w:ind w:firstLine="709"/>
        <w:jc w:val="both"/>
        <w:rPr>
          <w:color w:val="000000"/>
          <w:sz w:val="26"/>
          <w:szCs w:val="26"/>
          <w:lang w:val="uk-UA"/>
        </w:rPr>
      </w:pPr>
      <w:r w:rsidRPr="005F37AD">
        <w:rPr>
          <w:sz w:val="22"/>
          <w:szCs w:val="22"/>
          <w:lang w:val="uk-UA"/>
        </w:rPr>
        <w:t xml:space="preserve">Під «еквівалентом» розуміється це щось рівноцінне, рівнозначне, рівносильне, таке що повністю відповідає встановленим вимогам Замовника (технічні та якісні характеристики, запропонованого еквіваленту повинні відповідати встановленим в </w:t>
      </w:r>
      <w:r w:rsidRPr="005F37AD">
        <w:rPr>
          <w:b/>
          <w:bCs/>
          <w:sz w:val="22"/>
          <w:szCs w:val="22"/>
          <w:lang w:val="uk-UA"/>
        </w:rPr>
        <w:t>Додатку 1</w:t>
      </w:r>
      <w:r w:rsidRPr="005F37AD">
        <w:rPr>
          <w:sz w:val="22"/>
          <w:szCs w:val="22"/>
          <w:lang w:val="uk-UA"/>
        </w:rPr>
        <w:t xml:space="preserve"> технічним та якісним характеристикам предмета закупівлі).</w:t>
      </w:r>
    </w:p>
    <w:p w14:paraId="4CAD0475" w14:textId="77777777" w:rsidR="00A256E7" w:rsidRPr="007101A5" w:rsidRDefault="00A256E7" w:rsidP="00D04854">
      <w:pPr>
        <w:widowControl w:val="0"/>
        <w:autoSpaceDE w:val="0"/>
        <w:autoSpaceDN w:val="0"/>
        <w:adjustRightInd w:val="0"/>
        <w:ind w:firstLine="709"/>
        <w:contextualSpacing/>
        <w:jc w:val="both"/>
        <w:rPr>
          <w:color w:val="000000"/>
          <w:sz w:val="26"/>
          <w:szCs w:val="26"/>
          <w:lang w:val="uk-UA"/>
        </w:rPr>
      </w:pPr>
    </w:p>
    <w:sectPr w:rsidR="00A256E7" w:rsidRPr="007101A5" w:rsidSect="00F318CA">
      <w:headerReference w:type="even" r:id="rId26"/>
      <w:headerReference w:type="default" r:id="rId27"/>
      <w:footerReference w:type="even" r:id="rId28"/>
      <w:footerReference w:type="default" r:id="rId29"/>
      <w:headerReference w:type="first" r:id="rId30"/>
      <w:footerReference w:type="first" r:id="rId31"/>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E6502" w14:textId="77777777" w:rsidR="004647B7" w:rsidRDefault="004647B7">
      <w:r>
        <w:separator/>
      </w:r>
    </w:p>
  </w:endnote>
  <w:endnote w:type="continuationSeparator" w:id="0">
    <w:p w14:paraId="5DD448DC" w14:textId="77777777" w:rsidR="004647B7" w:rsidRDefault="0046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9081"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6350" w14:textId="5D40889D" w:rsidR="00A256E7" w:rsidRPr="00A256E7" w:rsidRDefault="00827B4C"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1DB539A9" wp14:editId="7E0D3F40">
              <wp:simplePos x="0" y="0"/>
              <wp:positionH relativeFrom="column">
                <wp:posOffset>-180340</wp:posOffset>
              </wp:positionH>
              <wp:positionV relativeFrom="paragraph">
                <wp:posOffset>7620</wp:posOffset>
              </wp:positionV>
              <wp:extent cx="6357620" cy="14605"/>
              <wp:effectExtent l="10160" t="7620" r="13970" b="6350"/>
              <wp:wrapNone/>
              <wp:docPr id="3102401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ACD023"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166A02">
      <w:rPr>
        <w:sz w:val="20"/>
        <w:szCs w:val="20"/>
        <w:lang w:val="uk-UA"/>
      </w:rPr>
      <w:t xml:space="preserve">Запасні частини для мийного апарату високого тиску, код ДК 021:2015 - 42920000-1 - Машини для миття пляшок, пакування, зважування та розпилювання </w:t>
    </w:r>
  </w:p>
  <w:p w14:paraId="0D4CD9BE"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4597"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86EF" w14:textId="77777777" w:rsidR="004647B7" w:rsidRDefault="004647B7">
      <w:r>
        <w:separator/>
      </w:r>
    </w:p>
  </w:footnote>
  <w:footnote w:type="continuationSeparator" w:id="0">
    <w:p w14:paraId="5FFA806A" w14:textId="77777777" w:rsidR="004647B7" w:rsidRDefault="00464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E73A"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3855A69"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57F1" w14:textId="2E51E7B7" w:rsidR="002D6492" w:rsidRPr="003C4B6B" w:rsidRDefault="00827B4C"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6AF41434" wp14:editId="007BF425">
              <wp:simplePos x="0" y="0"/>
              <wp:positionH relativeFrom="column">
                <wp:posOffset>-17145</wp:posOffset>
              </wp:positionH>
              <wp:positionV relativeFrom="paragraph">
                <wp:posOffset>476885</wp:posOffset>
              </wp:positionV>
              <wp:extent cx="6329045" cy="13970"/>
              <wp:effectExtent l="11430" t="10160" r="12700" b="13970"/>
              <wp:wrapNone/>
              <wp:docPr id="14709449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3AA4F4"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30B7FEC3" wp14:editId="121D1EDF">
          <wp:extent cx="1447800" cy="285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1CF9"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04900832">
    <w:abstractNumId w:val="20"/>
  </w:num>
  <w:num w:numId="2" w16cid:durableId="1179926074">
    <w:abstractNumId w:val="22"/>
  </w:num>
  <w:num w:numId="3" w16cid:durableId="27799329">
    <w:abstractNumId w:val="0"/>
  </w:num>
  <w:num w:numId="4" w16cid:durableId="1035499809">
    <w:abstractNumId w:val="23"/>
  </w:num>
  <w:num w:numId="5" w16cid:durableId="681013672">
    <w:abstractNumId w:val="7"/>
  </w:num>
  <w:num w:numId="6" w16cid:durableId="2123528030">
    <w:abstractNumId w:val="5"/>
  </w:num>
  <w:num w:numId="7" w16cid:durableId="662127959">
    <w:abstractNumId w:val="6"/>
  </w:num>
  <w:num w:numId="8" w16cid:durableId="1813908105">
    <w:abstractNumId w:val="19"/>
  </w:num>
  <w:num w:numId="9" w16cid:durableId="1827237920">
    <w:abstractNumId w:val="1"/>
  </w:num>
  <w:num w:numId="10" w16cid:durableId="949314860">
    <w:abstractNumId w:val="16"/>
  </w:num>
  <w:num w:numId="11" w16cid:durableId="576137606">
    <w:abstractNumId w:val="14"/>
  </w:num>
  <w:num w:numId="12" w16cid:durableId="1109661386">
    <w:abstractNumId w:val="12"/>
  </w:num>
  <w:num w:numId="13" w16cid:durableId="1907910082">
    <w:abstractNumId w:val="13"/>
  </w:num>
  <w:num w:numId="14" w16cid:durableId="127356260">
    <w:abstractNumId w:val="3"/>
  </w:num>
  <w:num w:numId="15" w16cid:durableId="859317211">
    <w:abstractNumId w:val="15"/>
  </w:num>
  <w:num w:numId="16" w16cid:durableId="1327898469">
    <w:abstractNumId w:val="2"/>
  </w:num>
  <w:num w:numId="17" w16cid:durableId="656032149">
    <w:abstractNumId w:val="11"/>
  </w:num>
  <w:num w:numId="18" w16cid:durableId="748230625">
    <w:abstractNumId w:val="4"/>
  </w:num>
  <w:num w:numId="19" w16cid:durableId="1387141333">
    <w:abstractNumId w:val="8"/>
  </w:num>
  <w:num w:numId="20" w16cid:durableId="1592857934">
    <w:abstractNumId w:val="18"/>
  </w:num>
  <w:num w:numId="21" w16cid:durableId="2103257340">
    <w:abstractNumId w:val="9"/>
  </w:num>
  <w:num w:numId="22" w16cid:durableId="2072582875">
    <w:abstractNumId w:val="17"/>
  </w:num>
  <w:num w:numId="23" w16cid:durableId="78215463">
    <w:abstractNumId w:val="10"/>
  </w:num>
  <w:num w:numId="24" w16cid:durableId="354500983">
    <w:abstractNumId w:val="21"/>
  </w:num>
  <w:num w:numId="25" w16cid:durableId="10085584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13D"/>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A0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1252"/>
    <w:rsid w:val="0023232C"/>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1FBE"/>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D7A02"/>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47B7"/>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0523"/>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4DEF"/>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2FFB"/>
    <w:rsid w:val="00613E47"/>
    <w:rsid w:val="00615060"/>
    <w:rsid w:val="0061635B"/>
    <w:rsid w:val="00617BE6"/>
    <w:rsid w:val="0062098C"/>
    <w:rsid w:val="0062101D"/>
    <w:rsid w:val="00622B0D"/>
    <w:rsid w:val="0062309F"/>
    <w:rsid w:val="00626D94"/>
    <w:rsid w:val="00627312"/>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0684"/>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27B4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D36"/>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09B8"/>
    <w:rsid w:val="00901F94"/>
    <w:rsid w:val="009029F3"/>
    <w:rsid w:val="0091159A"/>
    <w:rsid w:val="00912A60"/>
    <w:rsid w:val="009133A6"/>
    <w:rsid w:val="009165D1"/>
    <w:rsid w:val="00916C29"/>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85D13"/>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9F8"/>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279B"/>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0650E"/>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3C05"/>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3CA"/>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1CF"/>
    <w:rsid w:val="00DE0D67"/>
    <w:rsid w:val="00DE1111"/>
    <w:rsid w:val="00DE1B49"/>
    <w:rsid w:val="00DE1D6B"/>
    <w:rsid w:val="00DE223E"/>
    <w:rsid w:val="00DE5F48"/>
    <w:rsid w:val="00DE5FE5"/>
    <w:rsid w:val="00DE6754"/>
    <w:rsid w:val="00DE707A"/>
    <w:rsid w:val="00DE787B"/>
    <w:rsid w:val="00DF3CD6"/>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B74"/>
    <w:rsid w:val="00E44E86"/>
    <w:rsid w:val="00E46CC6"/>
    <w:rsid w:val="00E4767E"/>
    <w:rsid w:val="00E5050A"/>
    <w:rsid w:val="00E51E2F"/>
    <w:rsid w:val="00E5238C"/>
    <w:rsid w:val="00E54BA5"/>
    <w:rsid w:val="00E54C25"/>
    <w:rsid w:val="00E5506C"/>
    <w:rsid w:val="00E55081"/>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DDF"/>
    <w:rsid w:val="00EA7F23"/>
    <w:rsid w:val="00EB0B14"/>
    <w:rsid w:val="00EB1FF5"/>
    <w:rsid w:val="00EB28DB"/>
    <w:rsid w:val="00EB4D9F"/>
    <w:rsid w:val="00EB4E16"/>
    <w:rsid w:val="00EB62A3"/>
    <w:rsid w:val="00EC0245"/>
    <w:rsid w:val="00EC1002"/>
    <w:rsid w:val="00EC1F27"/>
    <w:rsid w:val="00EC2376"/>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264C2"/>
  <w15:chartTrackingRefBased/>
  <w15:docId w15:val="{74E0E1D3-4605-49AF-892E-814F8B9B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eurotools.ua" TargetMode="External"/><Relationship Id="rId18" Type="http://schemas.openxmlformats.org/officeDocument/2006/relationships/hyperlink" Target="mailto:%20info@molotok-group.com%2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karcher.yvnt@gmail.com" TargetMode="External"/><Relationship Id="rId7" Type="http://schemas.openxmlformats.org/officeDocument/2006/relationships/endnotes" Target="endnotes.xml"/><Relationship Id="rId12" Type="http://schemas.openxmlformats.org/officeDocument/2006/relationships/hyperlink" Target="mailto:diler.karcher@gmail.com" TargetMode="External"/><Relationship Id="rId17" Type="http://schemas.openxmlformats.org/officeDocument/2006/relationships/hyperlink" Target="mailto:bakalo.anton@e-molotok.com.ua" TargetMode="External"/><Relationship Id="rId25" Type="http://schemas.openxmlformats.org/officeDocument/2006/relationships/hyperlink" Target="mailto:sale%40appiclean.com.u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kulibin.com.ua" TargetMode="External"/><Relationship Id="rId20" Type="http://schemas.openxmlformats.org/officeDocument/2006/relationships/hyperlink" Target="mailto:info@karcher-yuventa.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okomplekt.kiev.ua" TargetMode="External"/><Relationship Id="rId24" Type="http://schemas.openxmlformats.org/officeDocument/2006/relationships/hyperlink" Target="mailto:info@rsmshop.com.u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asjkabort@gmail.com" TargetMode="External"/><Relationship Id="rId23" Type="http://schemas.openxmlformats.org/officeDocument/2006/relationships/hyperlink" Target="mailto:eshop@kwitka.com.ua" TargetMode="External"/><Relationship Id="rId28" Type="http://schemas.openxmlformats.org/officeDocument/2006/relationships/footer" Target="footer1.xml"/><Relationship Id="rId10" Type="http://schemas.openxmlformats.org/officeDocument/2006/relationships/hyperlink" Target="mailto:maryna.bondarenko@kercher.com" TargetMode="External"/><Relationship Id="rId19" Type="http://schemas.openxmlformats.org/officeDocument/2006/relationships/hyperlink" Target="mailto:molotok.store.1@gmail.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karcher.ua" TargetMode="External"/><Relationship Id="rId14" Type="http://schemas.openxmlformats.org/officeDocument/2006/relationships/hyperlink" Target="mailto:strumentua@gmail.com" TargetMode="External"/><Relationship Id="rId22" Type="http://schemas.openxmlformats.org/officeDocument/2006/relationships/hyperlink" Target="mailto:stroy_karcher@inter-aktiv.com.ua"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1128</Words>
  <Characters>6436</Characters>
  <Application>Microsoft Office Word</Application>
  <DocSecurity>0</DocSecurity>
  <Lines>53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16</cp:revision>
  <cp:lastPrinted>2021-11-17T09:02:00Z</cp:lastPrinted>
  <dcterms:created xsi:type="dcterms:W3CDTF">2025-09-22T14:03:00Z</dcterms:created>
  <dcterms:modified xsi:type="dcterms:W3CDTF">2025-10-08T08:47:00Z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