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3D57AC8D" w14:textId="77777777" w:rsidTr="001021AF">
        <w:tc>
          <w:tcPr>
            <w:tcW w:w="4683" w:type="dxa"/>
          </w:tcPr>
          <w:p w14:paraId="56315ABC" w14:textId="142FEF16" w:rsidR="00825A6B" w:rsidRPr="007101A5" w:rsidRDefault="005B33E2" w:rsidP="006926A0">
            <w:pPr>
              <w:pStyle w:val="a4"/>
              <w:widowControl w:val="0"/>
              <w:rPr>
                <w:szCs w:val="17"/>
                <w:lang w:val="uk-UA"/>
              </w:rPr>
            </w:pPr>
            <w:r>
              <w:rPr>
                <w:noProof/>
                <w:lang w:val="uk-UA"/>
              </w:rPr>
              <w:drawing>
                <wp:inline distT="0" distB="0" distL="0" distR="0" wp14:anchorId="36D6CD0A" wp14:editId="6F7FCF52">
                  <wp:extent cx="1447800" cy="2870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7020"/>
                          </a:xfrm>
                          <a:prstGeom prst="rect">
                            <a:avLst/>
                          </a:prstGeom>
                          <a:noFill/>
                          <a:ln>
                            <a:noFill/>
                          </a:ln>
                        </pic:spPr>
                      </pic:pic>
                    </a:graphicData>
                  </a:graphic>
                </wp:inline>
              </w:drawing>
            </w:r>
          </w:p>
        </w:tc>
        <w:tc>
          <w:tcPr>
            <w:tcW w:w="5171" w:type="dxa"/>
          </w:tcPr>
          <w:p w14:paraId="3E72C121"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5367D8DE"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51F79A3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22E4C49E"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3C05240D" w14:textId="77777777" w:rsidTr="00C62708">
        <w:tc>
          <w:tcPr>
            <w:tcW w:w="9854" w:type="dxa"/>
            <w:gridSpan w:val="2"/>
          </w:tcPr>
          <w:p w14:paraId="67837E2E" w14:textId="77777777" w:rsidR="003C4B6B" w:rsidRPr="007101A5" w:rsidRDefault="003C4B6B" w:rsidP="007D7B6F">
            <w:pPr>
              <w:pStyle w:val="1"/>
              <w:keepNext w:val="0"/>
              <w:widowControl w:val="0"/>
              <w:rPr>
                <w:sz w:val="28"/>
                <w:szCs w:val="28"/>
              </w:rPr>
            </w:pPr>
          </w:p>
          <w:p w14:paraId="3A8C8633"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2C44D22D" w14:textId="77777777" w:rsidR="005F3529" w:rsidRPr="007101A5" w:rsidRDefault="005F3529" w:rsidP="0063471D">
      <w:pPr>
        <w:pStyle w:val="a4"/>
        <w:widowControl w:val="0"/>
        <w:jc w:val="both"/>
        <w:rPr>
          <w:sz w:val="24"/>
          <w:szCs w:val="24"/>
          <w:lang w:val="uk-UA"/>
        </w:rPr>
      </w:pPr>
    </w:p>
    <w:p w14:paraId="673FDED0"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940FB1" w14:paraId="1F3925CE" w14:textId="77777777" w:rsidTr="00C62708">
        <w:tc>
          <w:tcPr>
            <w:tcW w:w="487" w:type="pct"/>
            <w:shd w:val="clear" w:color="auto" w:fill="DEEAF6"/>
          </w:tcPr>
          <w:p w14:paraId="6069F77B" w14:textId="77777777" w:rsidR="00A76484" w:rsidRPr="00940FB1" w:rsidRDefault="00A76484" w:rsidP="00940FB1">
            <w:pPr>
              <w:widowControl w:val="0"/>
              <w:contextualSpacing/>
              <w:jc w:val="center"/>
              <w:rPr>
                <w:b/>
                <w:lang w:val="uk-UA"/>
              </w:rPr>
            </w:pPr>
            <w:r w:rsidRPr="00940FB1">
              <w:rPr>
                <w:b/>
                <w:lang w:val="uk-UA"/>
              </w:rPr>
              <w:t>Пункт Кошторису</w:t>
            </w:r>
          </w:p>
        </w:tc>
        <w:tc>
          <w:tcPr>
            <w:tcW w:w="1527" w:type="pct"/>
            <w:shd w:val="clear" w:color="auto" w:fill="DEEAF6"/>
          </w:tcPr>
          <w:p w14:paraId="5C480D69" w14:textId="77777777" w:rsidR="00A76484" w:rsidRPr="00940FB1" w:rsidRDefault="00A76484" w:rsidP="00940FB1">
            <w:pPr>
              <w:widowControl w:val="0"/>
              <w:contextualSpacing/>
              <w:jc w:val="center"/>
              <w:rPr>
                <w:b/>
                <w:lang w:val="uk-UA"/>
              </w:rPr>
            </w:pPr>
            <w:r w:rsidRPr="00940FB1">
              <w:rPr>
                <w:b/>
                <w:lang w:val="uk-UA"/>
              </w:rPr>
              <w:t>Назва предмета закупівлі із зазначенням коду за Єдиним закупівельним словником</w:t>
            </w:r>
          </w:p>
        </w:tc>
        <w:tc>
          <w:tcPr>
            <w:tcW w:w="947" w:type="pct"/>
            <w:shd w:val="clear" w:color="auto" w:fill="DEEAF6"/>
          </w:tcPr>
          <w:p w14:paraId="53376C48" w14:textId="77777777" w:rsidR="00A76484" w:rsidRPr="00940FB1" w:rsidRDefault="00A76484" w:rsidP="00940FB1">
            <w:pPr>
              <w:widowControl w:val="0"/>
              <w:contextualSpacing/>
              <w:jc w:val="center"/>
              <w:rPr>
                <w:b/>
                <w:lang w:val="uk-UA"/>
              </w:rPr>
            </w:pPr>
            <w:r w:rsidRPr="00940FB1">
              <w:rPr>
                <w:b/>
                <w:lang w:val="uk-UA"/>
              </w:rPr>
              <w:t>Очікувана варт</w:t>
            </w:r>
            <w:r w:rsidR="00DB2D70" w:rsidRPr="00940FB1">
              <w:rPr>
                <w:b/>
                <w:lang w:val="uk-UA"/>
              </w:rPr>
              <w:t>ість предмета закупівлі згідно р</w:t>
            </w:r>
            <w:r w:rsidRPr="00940FB1">
              <w:rPr>
                <w:b/>
                <w:lang w:val="uk-UA"/>
              </w:rPr>
              <w:t xml:space="preserve">ічного плану </w:t>
            </w:r>
            <w:proofErr w:type="spellStart"/>
            <w:r w:rsidRPr="00940FB1">
              <w:rPr>
                <w:b/>
                <w:lang w:val="uk-UA"/>
              </w:rPr>
              <w:t>закупівель</w:t>
            </w:r>
            <w:proofErr w:type="spellEnd"/>
          </w:p>
        </w:tc>
        <w:tc>
          <w:tcPr>
            <w:tcW w:w="1102" w:type="pct"/>
            <w:shd w:val="clear" w:color="auto" w:fill="DEEAF6"/>
          </w:tcPr>
          <w:p w14:paraId="1041D8A8" w14:textId="77777777" w:rsidR="00A76484" w:rsidRPr="00940FB1" w:rsidRDefault="00A76484" w:rsidP="00940FB1">
            <w:pPr>
              <w:widowControl w:val="0"/>
              <w:contextualSpacing/>
              <w:jc w:val="center"/>
              <w:rPr>
                <w:b/>
                <w:lang w:val="uk-UA"/>
              </w:rPr>
            </w:pPr>
            <w:r w:rsidRPr="00940FB1">
              <w:rPr>
                <w:b/>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492157FB" w14:textId="77777777" w:rsidR="00A76484" w:rsidRPr="00940FB1" w:rsidRDefault="00A355EA" w:rsidP="00940FB1">
            <w:pPr>
              <w:widowControl w:val="0"/>
              <w:contextualSpacing/>
              <w:jc w:val="center"/>
              <w:rPr>
                <w:b/>
                <w:lang w:val="uk-UA"/>
              </w:rPr>
            </w:pPr>
            <w:r w:rsidRPr="00940FB1">
              <w:rPr>
                <w:b/>
                <w:lang w:val="uk-UA"/>
              </w:rPr>
              <w:t>Ідентифікатор процедури закупівлі</w:t>
            </w:r>
          </w:p>
        </w:tc>
      </w:tr>
      <w:tr w:rsidR="000112B9" w:rsidRPr="00940FB1" w14:paraId="1E6D67BC" w14:textId="77777777" w:rsidTr="00212515">
        <w:tc>
          <w:tcPr>
            <w:tcW w:w="487" w:type="pct"/>
          </w:tcPr>
          <w:p w14:paraId="6E6C1FB5" w14:textId="3FCAE578" w:rsidR="000112B9" w:rsidRPr="00940FB1" w:rsidRDefault="000112B9" w:rsidP="00940FB1">
            <w:pPr>
              <w:widowControl w:val="0"/>
              <w:ind w:right="-11"/>
              <w:jc w:val="center"/>
              <w:rPr>
                <w:lang w:val="uk-UA" w:eastAsia="uk-UA"/>
              </w:rPr>
            </w:pPr>
            <w:r w:rsidRPr="00940FB1">
              <w:rPr>
                <w:lang w:val="uk-UA"/>
              </w:rPr>
              <w:t xml:space="preserve">п. 1.02 </w:t>
            </w:r>
            <w:r w:rsidRPr="00940FB1">
              <w:rPr>
                <w:lang w:val="uk-UA" w:eastAsia="uk-UA"/>
              </w:rPr>
              <w:t>(2026)</w:t>
            </w:r>
          </w:p>
        </w:tc>
        <w:tc>
          <w:tcPr>
            <w:tcW w:w="1527" w:type="pct"/>
          </w:tcPr>
          <w:p w14:paraId="450954B8" w14:textId="45422283" w:rsidR="000112B9" w:rsidRPr="00940FB1" w:rsidRDefault="000112B9" w:rsidP="00940FB1">
            <w:pPr>
              <w:widowControl w:val="0"/>
              <w:rPr>
                <w:bCs/>
                <w:lang w:val="uk-UA"/>
              </w:rPr>
            </w:pPr>
            <w:r w:rsidRPr="00940FB1">
              <w:rPr>
                <w:b/>
                <w:lang w:val="uk-UA"/>
              </w:rPr>
              <w:t xml:space="preserve">Електрична енергія, </w:t>
            </w:r>
            <w:r w:rsidRPr="00940FB1">
              <w:rPr>
                <w:bCs/>
                <w:lang w:val="uk-UA"/>
              </w:rPr>
              <w:t>код ДК 021:2015 - 09310000-5 - Електрична енергія</w:t>
            </w:r>
            <w:r w:rsidRPr="00940FB1">
              <w:rPr>
                <w:b/>
                <w:lang w:val="uk-UA"/>
              </w:rPr>
              <w:t xml:space="preserve"> </w:t>
            </w:r>
            <w:r w:rsidRPr="00940FB1">
              <w:rPr>
                <w:lang w:val="uk-UA"/>
              </w:rPr>
              <w:t xml:space="preserve"> </w:t>
            </w:r>
          </w:p>
        </w:tc>
        <w:tc>
          <w:tcPr>
            <w:tcW w:w="947" w:type="pct"/>
          </w:tcPr>
          <w:p w14:paraId="7A2B9E99" w14:textId="77777777" w:rsidR="00B51A3C" w:rsidRPr="00940FB1" w:rsidRDefault="00B51A3C" w:rsidP="00940FB1">
            <w:pPr>
              <w:widowControl w:val="0"/>
              <w:jc w:val="center"/>
              <w:rPr>
                <w:lang w:val="en-US"/>
              </w:rPr>
            </w:pPr>
            <w:r w:rsidRPr="00940FB1">
              <w:rPr>
                <w:lang w:val="uk-UA"/>
              </w:rPr>
              <w:t>77 750 992,62</w:t>
            </w:r>
          </w:p>
          <w:p w14:paraId="3DCD68E2" w14:textId="67D53A54" w:rsidR="000112B9" w:rsidRPr="00940FB1" w:rsidRDefault="000112B9" w:rsidP="00940FB1">
            <w:pPr>
              <w:widowControl w:val="0"/>
              <w:jc w:val="center"/>
              <w:rPr>
                <w:lang w:val="uk-UA"/>
              </w:rPr>
            </w:pPr>
            <w:r w:rsidRPr="00940FB1">
              <w:rPr>
                <w:lang w:val="uk-UA"/>
              </w:rPr>
              <w:t>грн. з ПДВ</w:t>
            </w:r>
          </w:p>
        </w:tc>
        <w:tc>
          <w:tcPr>
            <w:tcW w:w="1102" w:type="pct"/>
          </w:tcPr>
          <w:p w14:paraId="646DEA0C" w14:textId="77777777" w:rsidR="00B51A3C" w:rsidRPr="00940FB1" w:rsidRDefault="00B51A3C" w:rsidP="00940FB1">
            <w:pPr>
              <w:widowControl w:val="0"/>
              <w:jc w:val="center"/>
              <w:rPr>
                <w:lang w:val="en-US"/>
              </w:rPr>
            </w:pPr>
            <w:r w:rsidRPr="00940FB1">
              <w:rPr>
                <w:lang w:val="uk-UA"/>
              </w:rPr>
              <w:t>77 750 992,62</w:t>
            </w:r>
          </w:p>
          <w:p w14:paraId="2CDB23D0" w14:textId="7C0B9C08" w:rsidR="000112B9" w:rsidRPr="00940FB1" w:rsidRDefault="00D5698E" w:rsidP="00940FB1">
            <w:pPr>
              <w:widowControl w:val="0"/>
              <w:jc w:val="center"/>
              <w:rPr>
                <w:lang w:val="uk-UA"/>
              </w:rPr>
            </w:pPr>
            <w:r w:rsidRPr="00940FB1">
              <w:rPr>
                <w:lang w:val="uk-UA"/>
              </w:rPr>
              <w:t>грн. з ПДВ</w:t>
            </w:r>
          </w:p>
        </w:tc>
        <w:tc>
          <w:tcPr>
            <w:tcW w:w="936" w:type="pct"/>
          </w:tcPr>
          <w:p w14:paraId="6DF9ACF7" w14:textId="35B1A50D" w:rsidR="000112B9" w:rsidRPr="00940FB1" w:rsidRDefault="008C19B6" w:rsidP="00940FB1">
            <w:pPr>
              <w:widowControl w:val="0"/>
              <w:jc w:val="center"/>
              <w:rPr>
                <w:color w:val="0000FF"/>
                <w:lang w:val="en-US"/>
              </w:rPr>
            </w:pPr>
            <w:r w:rsidRPr="00940FB1">
              <w:rPr>
                <w:color w:val="0000FF"/>
                <w:lang w:val="en-US"/>
              </w:rPr>
              <w:t>UA-2025-12-19-021488-a</w:t>
            </w:r>
          </w:p>
        </w:tc>
      </w:tr>
    </w:tbl>
    <w:p w14:paraId="66314F44" w14:textId="77777777" w:rsidR="00A12478" w:rsidRPr="00940FB1" w:rsidRDefault="00A12478" w:rsidP="00940FB1">
      <w:pPr>
        <w:pStyle w:val="a4"/>
        <w:widowControl w:val="0"/>
        <w:jc w:val="both"/>
        <w:rPr>
          <w:sz w:val="24"/>
          <w:szCs w:val="24"/>
          <w:lang w:val="uk-UA"/>
        </w:rPr>
      </w:pPr>
    </w:p>
    <w:p w14:paraId="0CBAD7D8" w14:textId="77777777" w:rsidR="00A355EA" w:rsidRPr="00940FB1" w:rsidRDefault="00A355EA" w:rsidP="00940FB1">
      <w:pPr>
        <w:widowControl w:val="0"/>
        <w:shd w:val="clear" w:color="auto" w:fill="DEEAF6"/>
        <w:jc w:val="center"/>
        <w:rPr>
          <w:lang w:val="uk-UA"/>
        </w:rPr>
      </w:pPr>
      <w:r w:rsidRPr="00940FB1">
        <w:rPr>
          <w:b/>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450C3E" w:rsidRPr="00940FB1" w14:paraId="2D1F3EDA"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6A32DA3" w14:textId="77777777" w:rsidR="00450C3E" w:rsidRPr="00940FB1" w:rsidRDefault="00450C3E" w:rsidP="00940FB1">
            <w:pPr>
              <w:rPr>
                <w:lang w:val="uk-UA"/>
              </w:rPr>
            </w:pPr>
            <w:r w:rsidRPr="00940FB1">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D1A7E7D" w14:textId="77777777" w:rsidR="00450C3E" w:rsidRPr="00940FB1" w:rsidRDefault="00450C3E" w:rsidP="00940FB1">
            <w:pPr>
              <w:rPr>
                <w:noProof/>
                <w:lang w:val="uk-UA"/>
              </w:rPr>
            </w:pPr>
            <w:r w:rsidRPr="00940FB1">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58563A6" w14:textId="3CE0ADBE" w:rsidR="00B51A3C" w:rsidRPr="00940FB1" w:rsidRDefault="00B51A3C" w:rsidP="00940FB1">
            <w:pPr>
              <w:widowControl w:val="0"/>
              <w:tabs>
                <w:tab w:val="left" w:pos="9639"/>
              </w:tabs>
              <w:ind w:right="109"/>
              <w:jc w:val="both"/>
              <w:rPr>
                <w:lang w:val="uk-UA"/>
              </w:rPr>
            </w:pPr>
            <w:r w:rsidRPr="00940FB1">
              <w:rPr>
                <w:lang w:val="uk-UA"/>
              </w:rPr>
              <w:t>Плановий об'єм споживання електричної енергії становить  8 048 757 кВт</w:t>
            </w:r>
            <w:r w:rsidRPr="00940FB1">
              <w:rPr>
                <w:lang w:val="en-US"/>
              </w:rPr>
              <w:t>/</w:t>
            </w:r>
            <w:r w:rsidRPr="00940FB1">
              <w:rPr>
                <w:lang w:val="uk-UA"/>
              </w:rPr>
              <w:t>год.</w:t>
            </w:r>
            <w:r w:rsidRPr="00940FB1">
              <w:rPr>
                <w:lang w:val="en-US"/>
              </w:rPr>
              <w:t xml:space="preserve"> </w:t>
            </w:r>
            <w:r w:rsidRPr="00940FB1">
              <w:rPr>
                <w:lang w:val="uk-UA"/>
              </w:rPr>
              <w:t>Розрахункова ціна за місяць, що передує місяцю, в якому оголошена процедура закупівлі (листопад 2025 року) з урахуванням тарифу передачі та з ПДВ становить:</w:t>
            </w:r>
            <w:r w:rsidRPr="00940FB1">
              <w:rPr>
                <w:lang w:val="en-US"/>
              </w:rPr>
              <w:t xml:space="preserve"> </w:t>
            </w:r>
            <w:r w:rsidRPr="00940FB1">
              <w:rPr>
                <w:lang w:val="uk-UA"/>
              </w:rPr>
              <w:t>9,66грн за 1 кВт</w:t>
            </w:r>
            <w:r w:rsidRPr="00940FB1">
              <w:rPr>
                <w:lang w:val="en-US"/>
              </w:rPr>
              <w:t>/</w:t>
            </w:r>
            <w:r w:rsidRPr="00940FB1">
              <w:rPr>
                <w:lang w:val="uk-UA"/>
              </w:rPr>
              <w:t>год з ПДВ 20 %</w:t>
            </w:r>
          </w:p>
          <w:p w14:paraId="3C7344B2" w14:textId="173B64BF" w:rsidR="00450C3E" w:rsidRPr="00940FB1" w:rsidRDefault="00B51A3C" w:rsidP="00940FB1">
            <w:pPr>
              <w:widowControl w:val="0"/>
              <w:jc w:val="both"/>
              <w:rPr>
                <w:iCs/>
                <w:noProof/>
                <w:lang w:val="en-US"/>
              </w:rPr>
            </w:pPr>
            <w:r w:rsidRPr="00940FB1">
              <w:rPr>
                <w:lang w:val="uk-UA"/>
              </w:rPr>
              <w:t>Розрахована очікувана вартість – 77 750 992,62 грн  з ПДВ 20%</w:t>
            </w:r>
            <w:r w:rsidRPr="00940FB1">
              <w:rPr>
                <w:lang w:val="en-US"/>
              </w:rPr>
              <w:t>.</w:t>
            </w:r>
          </w:p>
        </w:tc>
      </w:tr>
      <w:tr w:rsidR="00450C3E" w:rsidRPr="00940FB1" w14:paraId="306DC49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2BAF109" w14:textId="77777777" w:rsidR="00450C3E" w:rsidRPr="00940FB1" w:rsidRDefault="00450C3E" w:rsidP="00940FB1">
            <w:pPr>
              <w:rPr>
                <w:lang w:val="uk-UA"/>
              </w:rPr>
            </w:pPr>
            <w:r w:rsidRPr="00940FB1">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8BDB6D0" w14:textId="77777777" w:rsidR="00450C3E" w:rsidRPr="00940FB1" w:rsidRDefault="00450C3E" w:rsidP="00940FB1">
            <w:pPr>
              <w:rPr>
                <w:noProof/>
                <w:lang w:val="uk-UA"/>
              </w:rPr>
            </w:pPr>
            <w:r w:rsidRPr="00940FB1">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8BF2823" w14:textId="77777777" w:rsidR="00BB1099" w:rsidRPr="00940FB1" w:rsidRDefault="00BB1099" w:rsidP="00940FB1">
            <w:pPr>
              <w:widowControl w:val="0"/>
              <w:jc w:val="both"/>
              <w:rPr>
                <w:lang w:val="uk-UA"/>
              </w:rPr>
            </w:pPr>
            <w:r w:rsidRPr="00940FB1">
              <w:rPr>
                <w:b/>
                <w:lang w:val="uk-UA"/>
              </w:rPr>
              <w:t>Нормативно-правове регулювання.</w:t>
            </w:r>
            <w:r w:rsidRPr="00940FB1">
              <w:rPr>
                <w:lang w:val="uk-UA"/>
              </w:rPr>
              <w:t xml:space="preserve"> </w:t>
            </w:r>
          </w:p>
          <w:p w14:paraId="18738834" w14:textId="77777777" w:rsidR="00BB1099" w:rsidRPr="00940FB1" w:rsidRDefault="00BB1099" w:rsidP="00940FB1">
            <w:pPr>
              <w:widowControl w:val="0"/>
              <w:jc w:val="both"/>
              <w:rPr>
                <w:lang w:val="uk-UA"/>
              </w:rPr>
            </w:pPr>
            <w:r w:rsidRPr="00940FB1">
              <w:rPr>
                <w:lang w:val="uk-UA"/>
              </w:rPr>
              <w:t xml:space="preserve">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Особливостями здійснення публічних </w:t>
            </w:r>
            <w:proofErr w:type="spellStart"/>
            <w:r w:rsidRPr="00940FB1">
              <w:rPr>
                <w:lang w:val="uk-UA"/>
              </w:rPr>
              <w:t>закупівель</w:t>
            </w:r>
            <w:proofErr w:type="spellEnd"/>
            <w:r w:rsidRPr="00940FB1">
              <w:rPr>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w:t>
            </w:r>
            <w:r w:rsidRPr="00940FB1">
              <w:rPr>
                <w:lang w:val="uk-UA"/>
              </w:rPr>
              <w:lastRenderedPageBreak/>
              <w:t>закупівлі» від 25.12.2015 № 922-VIII (далі — Закон № 922) та іншими нормативно-правовими актами, що стосуються предмета закупівлі.</w:t>
            </w:r>
          </w:p>
          <w:p w14:paraId="233D034A" w14:textId="77777777" w:rsidR="00BB1099" w:rsidRPr="00940FB1" w:rsidRDefault="00BB1099" w:rsidP="00940FB1">
            <w:pPr>
              <w:widowControl w:val="0"/>
              <w:jc w:val="both"/>
              <w:rPr>
                <w:lang w:val="uk-UA"/>
              </w:rPr>
            </w:pPr>
            <w:r w:rsidRPr="00940FB1">
              <w:rPr>
                <w:b/>
                <w:lang w:val="uk-UA"/>
              </w:rPr>
              <w:t>Загальні положення.</w:t>
            </w:r>
          </w:p>
          <w:p w14:paraId="76B403E6" w14:textId="77777777" w:rsidR="00BB1099" w:rsidRPr="00940FB1" w:rsidRDefault="00BB1099" w:rsidP="00940FB1">
            <w:pPr>
              <w:widowControl w:val="0"/>
              <w:jc w:val="both"/>
              <w:rPr>
                <w:lang w:val="uk-UA"/>
              </w:rPr>
            </w:pPr>
            <w:r w:rsidRPr="00940FB1">
              <w:rPr>
                <w:lang w:val="uk-UA"/>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73067C79" w14:textId="77777777" w:rsidR="00BB1099" w:rsidRPr="00940FB1" w:rsidRDefault="00BB1099" w:rsidP="00940FB1">
            <w:pPr>
              <w:widowControl w:val="0"/>
              <w:jc w:val="both"/>
              <w:rPr>
                <w:lang w:val="uk-UA"/>
              </w:rPr>
            </w:pPr>
            <w:r w:rsidRPr="00940FB1">
              <w:rPr>
                <w:lang w:val="uk-UA"/>
              </w:rPr>
              <w:t xml:space="preserve">Статтею 56 Закону визначено, що постачання електричної енергії споживачам здійснюється </w:t>
            </w:r>
            <w:proofErr w:type="spellStart"/>
            <w:r w:rsidRPr="00940FB1">
              <w:rPr>
                <w:b/>
                <w:lang w:val="uk-UA"/>
              </w:rPr>
              <w:t>електропостачальниками</w:t>
            </w:r>
            <w:proofErr w:type="spellEnd"/>
            <w:r w:rsidRPr="00940FB1">
              <w:rPr>
                <w:b/>
                <w:lang w:val="uk-UA"/>
              </w:rPr>
              <w:t>, які отримали відповідну ліцензію, за договором постачання</w:t>
            </w:r>
            <w:r w:rsidRPr="00940FB1">
              <w:rPr>
                <w:lang w:val="uk-UA"/>
              </w:rPr>
              <w:t xml:space="preserve"> електричної енергії споживачу.</w:t>
            </w:r>
          </w:p>
          <w:p w14:paraId="5AE219C7" w14:textId="77777777" w:rsidR="00BB1099" w:rsidRPr="00940FB1" w:rsidRDefault="00BB1099" w:rsidP="00940FB1">
            <w:pPr>
              <w:widowControl w:val="0"/>
              <w:jc w:val="both"/>
              <w:rPr>
                <w:lang w:val="uk-UA"/>
              </w:rPr>
            </w:pPr>
            <w:r w:rsidRPr="00940FB1">
              <w:rPr>
                <w:lang w:val="uk-UA"/>
              </w:rPr>
              <w:t xml:space="preserve">Інформація про </w:t>
            </w:r>
            <w:proofErr w:type="spellStart"/>
            <w:r w:rsidRPr="00940FB1">
              <w:rPr>
                <w:lang w:val="uk-UA"/>
              </w:rPr>
              <w:t>електропостачальника</w:t>
            </w:r>
            <w:proofErr w:type="spellEnd"/>
            <w:r w:rsidRPr="00940FB1">
              <w:rPr>
                <w:lang w:val="uk-UA"/>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Електрична енергія / ліцензування  /  Реєстри ліцензіатів (вид діяльності — постачання електричної енергії). </w:t>
            </w:r>
          </w:p>
          <w:p w14:paraId="40486DAD" w14:textId="77777777" w:rsidR="00BB1099" w:rsidRPr="00940FB1" w:rsidRDefault="00BB1099" w:rsidP="00940FB1">
            <w:pPr>
              <w:widowControl w:val="0"/>
              <w:jc w:val="both"/>
              <w:rPr>
                <w:lang w:val="uk-UA"/>
              </w:rPr>
            </w:pPr>
            <w:proofErr w:type="spellStart"/>
            <w:r w:rsidRPr="00940FB1">
              <w:rPr>
                <w:lang w:val="uk-UA"/>
              </w:rPr>
              <w:t>Електропостачальник</w:t>
            </w:r>
            <w:proofErr w:type="spellEnd"/>
            <w:r w:rsidRPr="00940FB1">
              <w:rPr>
                <w:lang w:val="uk-UA"/>
              </w:rPr>
              <w:t xml:space="preserve"> повинен забезпечити поставку електричної енергії  на об’єкт замовника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7D95F901" w14:textId="77777777" w:rsidR="00BB1099" w:rsidRPr="00940FB1" w:rsidRDefault="00BB1099" w:rsidP="00940FB1">
            <w:pPr>
              <w:widowControl w:val="0"/>
              <w:jc w:val="both"/>
              <w:rPr>
                <w:b/>
                <w:lang w:val="uk-UA"/>
              </w:rPr>
            </w:pPr>
            <w:r w:rsidRPr="00940FB1">
              <w:rPr>
                <w:b/>
                <w:lang w:val="uk-UA"/>
              </w:rPr>
              <w:t xml:space="preserve">Обґрунтування технічних характеристик. </w:t>
            </w:r>
          </w:p>
          <w:p w14:paraId="7D7E8DC6" w14:textId="77777777" w:rsidR="00BB1099" w:rsidRPr="00940FB1" w:rsidRDefault="00BB1099" w:rsidP="00940FB1">
            <w:pPr>
              <w:widowControl w:val="0"/>
              <w:jc w:val="both"/>
              <w:rPr>
                <w:lang w:val="uk-UA"/>
              </w:rPr>
            </w:pPr>
            <w:r w:rsidRPr="00940FB1">
              <w:rPr>
                <w:lang w:val="uk-UA"/>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7AAC82C8" w14:textId="77777777" w:rsidR="00BB1099" w:rsidRPr="00940FB1" w:rsidRDefault="00BB1099" w:rsidP="00940FB1">
            <w:pPr>
              <w:widowControl w:val="0"/>
              <w:jc w:val="both"/>
              <w:rPr>
                <w:lang w:val="uk-UA"/>
              </w:rPr>
            </w:pPr>
            <w:r w:rsidRPr="00940FB1">
              <w:rPr>
                <w:b/>
                <w:lang w:val="uk-UA"/>
              </w:rPr>
              <w:t>Обґрунтування якісних характеристик.</w:t>
            </w:r>
            <w:r w:rsidRPr="00940FB1">
              <w:rPr>
                <w:lang w:val="uk-UA"/>
              </w:rPr>
              <w:t xml:space="preserve"> Пунктом 1.1.2 пункту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14:paraId="472231F6" w14:textId="77777777" w:rsidR="00BB1099" w:rsidRPr="00940FB1" w:rsidRDefault="00BB1099" w:rsidP="00940FB1">
            <w:pPr>
              <w:widowControl w:val="0"/>
              <w:jc w:val="both"/>
              <w:rPr>
                <w:lang w:val="uk-UA"/>
              </w:rPr>
            </w:pPr>
            <w:proofErr w:type="spellStart"/>
            <w:r w:rsidRPr="00940FB1">
              <w:rPr>
                <w:lang w:val="uk-UA"/>
              </w:rPr>
              <w:t>Електропостачальник</w:t>
            </w:r>
            <w:proofErr w:type="spellEnd"/>
            <w:r w:rsidRPr="00940FB1">
              <w:rPr>
                <w:lang w:val="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05E37539" w14:textId="77777777" w:rsidR="00BB1099" w:rsidRPr="00940FB1" w:rsidRDefault="00BB1099" w:rsidP="00940FB1">
            <w:pPr>
              <w:widowControl w:val="0"/>
              <w:jc w:val="both"/>
              <w:rPr>
                <w:lang w:val="uk-UA"/>
              </w:rPr>
            </w:pPr>
            <w:r w:rsidRPr="00940FB1">
              <w:rPr>
                <w:lang w:val="uk-UA"/>
              </w:rPr>
              <w:t xml:space="preserve">Згідно зі статтею 18 Закону показники якості електропостачання повинні відповідати величинам, що затверджені НКРЕКП. </w:t>
            </w:r>
          </w:p>
          <w:p w14:paraId="0214D0CC" w14:textId="77777777" w:rsidR="00BB1099" w:rsidRPr="00940FB1" w:rsidRDefault="00BB1099" w:rsidP="00940FB1">
            <w:pPr>
              <w:widowControl w:val="0"/>
              <w:jc w:val="both"/>
              <w:rPr>
                <w:lang w:val="uk-UA"/>
              </w:rPr>
            </w:pPr>
            <w:r w:rsidRPr="00940FB1">
              <w:rPr>
                <w:b/>
                <w:lang w:val="uk-UA"/>
              </w:rPr>
              <w:t>Якість електропостачання -</w:t>
            </w:r>
            <w:r w:rsidRPr="00940FB1">
              <w:rPr>
                <w:lang w:val="uk-UA"/>
              </w:rPr>
              <w:t xml:space="preserve"> перелік визначених Регулятором показників (і їх величин), які характеризують рівень надійності (безперервності) електропостачання.</w:t>
            </w:r>
          </w:p>
          <w:p w14:paraId="739AC15A" w14:textId="77777777" w:rsidR="00BB1099" w:rsidRPr="00940FB1" w:rsidRDefault="00BB1099" w:rsidP="00940FB1">
            <w:pPr>
              <w:widowControl w:val="0"/>
              <w:jc w:val="both"/>
              <w:rPr>
                <w:lang w:val="uk-UA"/>
              </w:rPr>
            </w:pPr>
            <w:r w:rsidRPr="00940FB1">
              <w:rPr>
                <w:lang w:val="uk-UA"/>
              </w:rPr>
              <w:t xml:space="preserve">Якість електричної енергії характеризується фізичними параметрами поставленої споживачу електричної енергії та їх </w:t>
            </w:r>
            <w:r w:rsidRPr="00940FB1">
              <w:rPr>
                <w:lang w:val="uk-UA"/>
              </w:rPr>
              <w:lastRenderedPageBreak/>
              <w:t>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211B53E2" w14:textId="12F89016" w:rsidR="00450C3E" w:rsidRPr="00940FB1" w:rsidRDefault="00BB1099" w:rsidP="00940FB1">
            <w:pPr>
              <w:rPr>
                <w:b/>
                <w:bCs/>
                <w:i/>
                <w:noProof/>
                <w:lang w:val="uk-UA"/>
              </w:rPr>
            </w:pPr>
            <w:r w:rsidRPr="00940FB1">
              <w:rPr>
                <w:lang w:val="uk-UA"/>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940FB1">
              <w:rPr>
                <w:lang w:val="uk-UA"/>
              </w:rPr>
              <w:t>Електропостачальник</w:t>
            </w:r>
            <w:proofErr w:type="spellEnd"/>
            <w:r w:rsidRPr="00940FB1">
              <w:rPr>
                <w:lang w:val="uk-UA"/>
              </w:rPr>
              <w:t xml:space="preserve"> зобов’язується дотримуватися передбачених чинним законодавством вимог щодо застосування заходів із захисту довкілля.</w:t>
            </w:r>
          </w:p>
        </w:tc>
      </w:tr>
    </w:tbl>
    <w:p w14:paraId="7D44C0F0" w14:textId="77777777" w:rsidR="006F428D" w:rsidRPr="00940FB1" w:rsidRDefault="006F428D" w:rsidP="00940FB1">
      <w:pPr>
        <w:rPr>
          <w:b/>
          <w:lang w:val="uk-UA"/>
        </w:rPr>
      </w:pPr>
    </w:p>
    <w:p w14:paraId="51AAB79D" w14:textId="77777777" w:rsidR="006926A0" w:rsidRPr="00940FB1" w:rsidRDefault="006926A0" w:rsidP="00940FB1">
      <w:pPr>
        <w:ind w:firstLine="567"/>
        <w:jc w:val="both"/>
        <w:rPr>
          <w:lang w:val="en-US"/>
        </w:rPr>
      </w:pPr>
      <w:r w:rsidRPr="00940FB1">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18E9DB02" w14:textId="77777777" w:rsidR="00B51A3C" w:rsidRPr="00940FB1" w:rsidRDefault="00B51A3C" w:rsidP="00940FB1">
      <w:pPr>
        <w:ind w:firstLine="567"/>
        <w:jc w:val="both"/>
        <w:rPr>
          <w:lang w:val="en-US"/>
        </w:rPr>
      </w:pPr>
    </w:p>
    <w:p w14:paraId="7B623C91" w14:textId="77777777" w:rsidR="00B51A3C" w:rsidRPr="00940FB1" w:rsidRDefault="00B51A3C" w:rsidP="00940FB1">
      <w:pPr>
        <w:keepNext/>
        <w:widowControl w:val="0"/>
        <w:ind w:left="567"/>
        <w:jc w:val="both"/>
        <w:rPr>
          <w:noProof/>
          <w:lang w:val="uk-UA"/>
        </w:rPr>
      </w:pPr>
      <w:r w:rsidRPr="00940FB1">
        <w:rPr>
          <w:b/>
          <w:bCs/>
          <w:noProof/>
          <w:lang w:val="uk-UA"/>
        </w:rPr>
        <w:t>Місце поставки:</w:t>
      </w:r>
      <w:r w:rsidRPr="00940FB1">
        <w:rPr>
          <w:noProof/>
          <w:lang w:val="uk-UA"/>
        </w:rPr>
        <w:t xml:space="preserve"> 08300, Україна, Київська обл., Бориспільський район, село Гора, вулиця Бориспіль-7, ДП МА «БОРИСПІЛЬ» - до лічильників електроенергії аеропорту.</w:t>
      </w:r>
    </w:p>
    <w:p w14:paraId="02BA8815" w14:textId="77777777" w:rsidR="00B51A3C" w:rsidRPr="00940FB1" w:rsidRDefault="00B51A3C" w:rsidP="00940FB1">
      <w:pPr>
        <w:keepNext/>
        <w:widowControl w:val="0"/>
        <w:ind w:left="567"/>
        <w:jc w:val="both"/>
        <w:rPr>
          <w:noProof/>
          <w:lang w:val="uk-UA"/>
        </w:rPr>
      </w:pPr>
      <w:r w:rsidRPr="00940FB1">
        <w:rPr>
          <w:b/>
          <w:bCs/>
          <w:noProof/>
          <w:lang w:val="uk-UA"/>
        </w:rPr>
        <w:t>Кількість:</w:t>
      </w:r>
      <w:r w:rsidRPr="00940FB1">
        <w:rPr>
          <w:noProof/>
          <w:lang w:val="uk-UA"/>
        </w:rPr>
        <w:t xml:space="preserve"> 8 048 757 кВт/год.</w:t>
      </w:r>
    </w:p>
    <w:p w14:paraId="4903356A" w14:textId="77777777" w:rsidR="00B51A3C" w:rsidRPr="00940FB1" w:rsidRDefault="00B51A3C" w:rsidP="00940FB1">
      <w:pPr>
        <w:ind w:left="567" w:right="141"/>
        <w:rPr>
          <w:rFonts w:eastAsia="Calibri"/>
          <w:noProof/>
          <w:lang w:val="uk-UA" w:eastAsia="en-US"/>
        </w:rPr>
      </w:pPr>
      <w:r w:rsidRPr="00940FB1">
        <w:rPr>
          <w:rFonts w:eastAsia="Calibri"/>
          <w:b/>
          <w:noProof/>
          <w:lang w:val="uk-UA" w:eastAsia="en-US"/>
        </w:rPr>
        <w:t>Персоніфіковані дані Споживача:</w:t>
      </w:r>
      <w:r w:rsidRPr="00940FB1">
        <w:rPr>
          <w:rFonts w:eastAsia="Calibri"/>
          <w:noProof/>
          <w:lang w:val="uk-UA" w:eastAsia="en-US"/>
        </w:rPr>
        <w:t xml:space="preserve"> </w:t>
      </w:r>
    </w:p>
    <w:tbl>
      <w:tblPr>
        <w:tblW w:w="9966"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1410"/>
        <w:gridCol w:w="2596"/>
        <w:gridCol w:w="1851"/>
        <w:gridCol w:w="1122"/>
        <w:gridCol w:w="2705"/>
      </w:tblGrid>
      <w:tr w:rsidR="00B51A3C" w:rsidRPr="00940FB1" w14:paraId="3C4D31CB" w14:textId="77777777" w:rsidTr="000D7AB4">
        <w:trPr>
          <w:trHeight w:val="417"/>
        </w:trPr>
        <w:tc>
          <w:tcPr>
            <w:tcW w:w="1692" w:type="dxa"/>
            <w:gridSpan w:val="2"/>
            <w:tcBorders>
              <w:top w:val="single" w:sz="4" w:space="0" w:color="auto"/>
              <w:left w:val="single" w:sz="4" w:space="0" w:color="auto"/>
              <w:bottom w:val="single" w:sz="4" w:space="0" w:color="auto"/>
              <w:right w:val="single" w:sz="4" w:space="0" w:color="auto"/>
            </w:tcBorders>
            <w:vAlign w:val="center"/>
            <w:hideMark/>
          </w:tcPr>
          <w:p w14:paraId="1B250EA9" w14:textId="77777777" w:rsidR="00B51A3C" w:rsidRPr="00940FB1" w:rsidRDefault="00B51A3C" w:rsidP="00940FB1">
            <w:pPr>
              <w:rPr>
                <w:rFonts w:eastAsia="Calibri"/>
                <w:noProof/>
                <w:lang w:val="uk-UA" w:eastAsia="en-US"/>
              </w:rPr>
            </w:pPr>
            <w:r w:rsidRPr="00940FB1">
              <w:rPr>
                <w:rFonts w:eastAsia="Calibri"/>
                <w:noProof/>
                <w:lang w:val="uk-UA" w:eastAsia="en-US"/>
              </w:rPr>
              <w:t xml:space="preserve">Найменування Споживача </w:t>
            </w:r>
          </w:p>
        </w:tc>
        <w:tc>
          <w:tcPr>
            <w:tcW w:w="8274" w:type="dxa"/>
            <w:gridSpan w:val="4"/>
            <w:tcBorders>
              <w:top w:val="single" w:sz="4" w:space="0" w:color="auto"/>
              <w:left w:val="single" w:sz="4" w:space="0" w:color="auto"/>
              <w:bottom w:val="single" w:sz="4" w:space="0" w:color="auto"/>
              <w:right w:val="single" w:sz="4" w:space="0" w:color="auto"/>
            </w:tcBorders>
            <w:hideMark/>
          </w:tcPr>
          <w:p w14:paraId="77B02A21" w14:textId="77777777" w:rsidR="00B51A3C" w:rsidRPr="00940FB1" w:rsidRDefault="00B51A3C" w:rsidP="00940FB1">
            <w:pPr>
              <w:rPr>
                <w:rFonts w:eastAsia="Calibri"/>
                <w:b/>
                <w:noProof/>
                <w:lang w:val="uk-UA" w:eastAsia="en-US"/>
              </w:rPr>
            </w:pPr>
            <w:bookmarkStart w:id="0" w:name="_Hlk213403855"/>
            <w:r w:rsidRPr="00940FB1">
              <w:rPr>
                <w:rFonts w:eastAsia="Calibri"/>
                <w:b/>
                <w:noProof/>
                <w:lang w:val="uk-UA" w:eastAsia="en-US"/>
              </w:rPr>
              <w:t>ДЕРЖАВНЕ ПІДПРИЄМСТВО «МІЖНАРОДНИЙ АЕРОПОРТ «БОРИСПІЛЬ»</w:t>
            </w:r>
            <w:bookmarkEnd w:id="0"/>
          </w:p>
        </w:tc>
      </w:tr>
      <w:tr w:rsidR="00B51A3C" w:rsidRPr="00940FB1" w14:paraId="2994EC1C" w14:textId="77777777" w:rsidTr="000D7AB4">
        <w:trPr>
          <w:trHeight w:val="257"/>
        </w:trPr>
        <w:tc>
          <w:tcPr>
            <w:tcW w:w="1692" w:type="dxa"/>
            <w:gridSpan w:val="2"/>
            <w:tcBorders>
              <w:top w:val="single" w:sz="4" w:space="0" w:color="auto"/>
              <w:left w:val="single" w:sz="4" w:space="0" w:color="auto"/>
              <w:bottom w:val="single" w:sz="4" w:space="0" w:color="auto"/>
              <w:right w:val="single" w:sz="4" w:space="0" w:color="auto"/>
            </w:tcBorders>
            <w:vAlign w:val="center"/>
            <w:hideMark/>
          </w:tcPr>
          <w:p w14:paraId="787C11AF" w14:textId="77777777" w:rsidR="00B51A3C" w:rsidRPr="00940FB1" w:rsidRDefault="00B51A3C" w:rsidP="00940FB1">
            <w:pPr>
              <w:rPr>
                <w:rFonts w:eastAsia="Calibri"/>
                <w:noProof/>
                <w:lang w:val="uk-UA" w:eastAsia="en-US"/>
              </w:rPr>
            </w:pPr>
            <w:r w:rsidRPr="00940FB1">
              <w:rPr>
                <w:rFonts w:eastAsia="Calibri"/>
                <w:noProof/>
                <w:lang w:val="uk-UA" w:eastAsia="en-US"/>
              </w:rPr>
              <w:t>Код ЄДРПОУ</w:t>
            </w:r>
          </w:p>
        </w:tc>
        <w:tc>
          <w:tcPr>
            <w:tcW w:w="8274" w:type="dxa"/>
            <w:gridSpan w:val="4"/>
            <w:tcBorders>
              <w:top w:val="single" w:sz="4" w:space="0" w:color="auto"/>
              <w:left w:val="single" w:sz="4" w:space="0" w:color="auto"/>
              <w:bottom w:val="single" w:sz="4" w:space="0" w:color="auto"/>
              <w:right w:val="single" w:sz="4" w:space="0" w:color="auto"/>
            </w:tcBorders>
            <w:hideMark/>
          </w:tcPr>
          <w:p w14:paraId="4ABF57B7" w14:textId="77777777" w:rsidR="00B51A3C" w:rsidRPr="00940FB1" w:rsidRDefault="00B51A3C" w:rsidP="00940FB1">
            <w:pPr>
              <w:rPr>
                <w:rFonts w:eastAsia="Calibri"/>
                <w:noProof/>
                <w:lang w:val="uk-UA" w:eastAsia="en-US"/>
              </w:rPr>
            </w:pPr>
            <w:r w:rsidRPr="00940FB1">
              <w:rPr>
                <w:rFonts w:eastAsia="Calibri"/>
                <w:noProof/>
                <w:lang w:val="uk-UA" w:eastAsia="en-US"/>
              </w:rPr>
              <w:t>20572069</w:t>
            </w:r>
          </w:p>
        </w:tc>
      </w:tr>
      <w:tr w:rsidR="00B51A3C" w:rsidRPr="00940FB1" w14:paraId="62EA6872" w14:textId="77777777" w:rsidTr="000D7AB4">
        <w:trPr>
          <w:trHeight w:val="87"/>
        </w:trPr>
        <w:tc>
          <w:tcPr>
            <w:tcW w:w="282" w:type="dxa"/>
            <w:tcBorders>
              <w:top w:val="single" w:sz="4" w:space="0" w:color="auto"/>
              <w:left w:val="single" w:sz="4" w:space="0" w:color="auto"/>
              <w:bottom w:val="single" w:sz="4" w:space="0" w:color="auto"/>
              <w:right w:val="single" w:sz="4" w:space="0" w:color="auto"/>
            </w:tcBorders>
            <w:hideMark/>
          </w:tcPr>
          <w:p w14:paraId="5132C5D6" w14:textId="77777777" w:rsidR="00B51A3C" w:rsidRPr="00940FB1" w:rsidRDefault="00B51A3C" w:rsidP="00940FB1">
            <w:pPr>
              <w:contextualSpacing/>
              <w:rPr>
                <w:noProof/>
                <w:lang w:val="uk-UA" w:eastAsia="en-US"/>
              </w:rPr>
            </w:pPr>
            <w:r w:rsidRPr="00940FB1">
              <w:rPr>
                <w:noProof/>
                <w:lang w:val="uk-UA" w:eastAsia="en-US"/>
              </w:rPr>
              <w:t>№</w:t>
            </w:r>
          </w:p>
        </w:tc>
        <w:tc>
          <w:tcPr>
            <w:tcW w:w="4006" w:type="dxa"/>
            <w:gridSpan w:val="2"/>
            <w:tcBorders>
              <w:top w:val="single" w:sz="4" w:space="0" w:color="auto"/>
              <w:left w:val="single" w:sz="4" w:space="0" w:color="auto"/>
              <w:bottom w:val="single" w:sz="4" w:space="0" w:color="auto"/>
              <w:right w:val="single" w:sz="4" w:space="0" w:color="auto"/>
            </w:tcBorders>
            <w:hideMark/>
          </w:tcPr>
          <w:p w14:paraId="23DC9084" w14:textId="77777777" w:rsidR="00B51A3C" w:rsidRPr="00940FB1" w:rsidRDefault="00B51A3C" w:rsidP="00940FB1">
            <w:pPr>
              <w:rPr>
                <w:rFonts w:eastAsia="Calibri"/>
                <w:noProof/>
                <w:lang w:val="uk-UA" w:eastAsia="en-US"/>
              </w:rPr>
            </w:pPr>
            <w:r w:rsidRPr="00940FB1">
              <w:rPr>
                <w:rFonts w:eastAsia="Calibri"/>
                <w:noProof/>
                <w:lang w:val="uk-UA" w:eastAsia="en-US"/>
              </w:rPr>
              <w:t>Адреса об’єкту</w:t>
            </w:r>
          </w:p>
        </w:tc>
        <w:tc>
          <w:tcPr>
            <w:tcW w:w="1851" w:type="dxa"/>
            <w:tcBorders>
              <w:top w:val="single" w:sz="4" w:space="0" w:color="auto"/>
              <w:left w:val="single" w:sz="4" w:space="0" w:color="auto"/>
              <w:bottom w:val="single" w:sz="4" w:space="0" w:color="auto"/>
              <w:right w:val="single" w:sz="4" w:space="0" w:color="auto"/>
            </w:tcBorders>
            <w:hideMark/>
          </w:tcPr>
          <w:p w14:paraId="5FA0CF66" w14:textId="77777777" w:rsidR="00B51A3C" w:rsidRPr="00940FB1" w:rsidRDefault="00B51A3C" w:rsidP="00940FB1">
            <w:pPr>
              <w:rPr>
                <w:rFonts w:eastAsia="Calibri"/>
                <w:noProof/>
                <w:lang w:val="uk-UA" w:eastAsia="en-US"/>
              </w:rPr>
            </w:pPr>
            <w:r w:rsidRPr="00940FB1">
              <w:rPr>
                <w:rFonts w:eastAsia="Calibri"/>
                <w:noProof/>
                <w:lang w:val="uk-UA" w:eastAsia="en-US"/>
              </w:rPr>
              <w:t>Вид об’єкту</w:t>
            </w:r>
          </w:p>
        </w:tc>
        <w:tc>
          <w:tcPr>
            <w:tcW w:w="3827" w:type="dxa"/>
            <w:gridSpan w:val="2"/>
            <w:tcBorders>
              <w:top w:val="single" w:sz="4" w:space="0" w:color="auto"/>
              <w:left w:val="single" w:sz="4" w:space="0" w:color="auto"/>
              <w:bottom w:val="single" w:sz="4" w:space="0" w:color="auto"/>
              <w:right w:val="single" w:sz="4" w:space="0" w:color="auto"/>
            </w:tcBorders>
            <w:hideMark/>
          </w:tcPr>
          <w:p w14:paraId="374165C8" w14:textId="77777777" w:rsidR="00B51A3C" w:rsidRPr="00940FB1" w:rsidRDefault="00B51A3C" w:rsidP="00940FB1">
            <w:pPr>
              <w:rPr>
                <w:rFonts w:eastAsia="Calibri"/>
                <w:noProof/>
                <w:lang w:val="uk-UA" w:eastAsia="en-US"/>
              </w:rPr>
            </w:pPr>
            <w:r w:rsidRPr="00940FB1">
              <w:rPr>
                <w:rFonts w:eastAsia="Calibri"/>
                <w:noProof/>
                <w:lang w:val="uk-UA" w:eastAsia="en-US"/>
              </w:rPr>
              <w:t>ЕІС-код точки комерційного обліку за обєктами споживача</w:t>
            </w:r>
          </w:p>
        </w:tc>
      </w:tr>
      <w:tr w:rsidR="00B51A3C" w:rsidRPr="00940FB1" w14:paraId="25451B15" w14:textId="77777777" w:rsidTr="000D7AB4">
        <w:trPr>
          <w:trHeight w:val="453"/>
        </w:trPr>
        <w:tc>
          <w:tcPr>
            <w:tcW w:w="282" w:type="dxa"/>
            <w:tcBorders>
              <w:top w:val="single" w:sz="4" w:space="0" w:color="auto"/>
              <w:left w:val="single" w:sz="4" w:space="0" w:color="auto"/>
              <w:bottom w:val="single" w:sz="4" w:space="0" w:color="auto"/>
              <w:right w:val="single" w:sz="4" w:space="0" w:color="auto"/>
            </w:tcBorders>
          </w:tcPr>
          <w:p w14:paraId="55B5BF7F" w14:textId="77777777" w:rsidR="00B51A3C" w:rsidRPr="00940FB1" w:rsidRDefault="00B51A3C" w:rsidP="00940FB1">
            <w:pPr>
              <w:numPr>
                <w:ilvl w:val="0"/>
                <w:numId w:val="27"/>
              </w:numPr>
              <w:suppressAutoHyphens/>
              <w:ind w:firstLine="0"/>
              <w:contextualSpacing/>
              <w:rPr>
                <w:noProof/>
                <w:lang w:val="uk-UA" w:eastAsia="en-US"/>
              </w:rPr>
            </w:pPr>
          </w:p>
        </w:tc>
        <w:tc>
          <w:tcPr>
            <w:tcW w:w="4006" w:type="dxa"/>
            <w:gridSpan w:val="2"/>
            <w:tcBorders>
              <w:top w:val="single" w:sz="4" w:space="0" w:color="auto"/>
              <w:left w:val="single" w:sz="4" w:space="0" w:color="auto"/>
              <w:bottom w:val="single" w:sz="4" w:space="0" w:color="auto"/>
              <w:right w:val="single" w:sz="4" w:space="0" w:color="auto"/>
            </w:tcBorders>
            <w:hideMark/>
          </w:tcPr>
          <w:p w14:paraId="38803C0F" w14:textId="77777777" w:rsidR="00B51A3C" w:rsidRPr="00940FB1" w:rsidRDefault="00B51A3C" w:rsidP="00940FB1">
            <w:pPr>
              <w:rPr>
                <w:rFonts w:eastAsia="Calibri"/>
                <w:noProof/>
                <w:lang w:val="uk-UA" w:eastAsia="en-US"/>
              </w:rPr>
            </w:pPr>
            <w:r w:rsidRPr="00940FB1">
              <w:rPr>
                <w:rFonts w:eastAsia="Calibri"/>
                <w:noProof/>
                <w:lang w:val="uk-UA" w:eastAsia="en-US"/>
              </w:rPr>
              <w:t xml:space="preserve">м.Бориспіль </w:t>
            </w:r>
          </w:p>
        </w:tc>
        <w:tc>
          <w:tcPr>
            <w:tcW w:w="1851" w:type="dxa"/>
            <w:tcBorders>
              <w:top w:val="single" w:sz="4" w:space="0" w:color="auto"/>
              <w:left w:val="single" w:sz="4" w:space="0" w:color="auto"/>
              <w:bottom w:val="single" w:sz="4" w:space="0" w:color="auto"/>
              <w:right w:val="single" w:sz="4" w:space="0" w:color="auto"/>
            </w:tcBorders>
            <w:hideMark/>
          </w:tcPr>
          <w:p w14:paraId="2A8CEBE2" w14:textId="77777777" w:rsidR="00B51A3C" w:rsidRPr="00940FB1" w:rsidRDefault="00B51A3C" w:rsidP="00940FB1">
            <w:pPr>
              <w:rPr>
                <w:rFonts w:eastAsia="Calibri"/>
                <w:noProof/>
                <w:lang w:val="uk-UA" w:eastAsia="en-US"/>
              </w:rPr>
            </w:pPr>
            <w:r w:rsidRPr="00940FB1">
              <w:rPr>
                <w:rFonts w:eastAsia="Calibri"/>
                <w:noProof/>
                <w:lang w:val="uk-UA" w:eastAsia="en-US"/>
              </w:rPr>
              <w:t xml:space="preserve">ПС «Стріла» </w:t>
            </w:r>
          </w:p>
          <w:p w14:paraId="7B420E2C" w14:textId="77777777" w:rsidR="00B51A3C" w:rsidRPr="00940FB1" w:rsidRDefault="00B51A3C" w:rsidP="00940FB1">
            <w:pPr>
              <w:rPr>
                <w:rFonts w:eastAsia="Calibri"/>
                <w:noProof/>
                <w:lang w:val="uk-UA" w:eastAsia="en-US"/>
              </w:rPr>
            </w:pPr>
            <w:r w:rsidRPr="00940FB1">
              <w:rPr>
                <w:rFonts w:eastAsia="Calibri"/>
                <w:noProof/>
                <w:lang w:val="uk-UA" w:eastAsia="en-US"/>
              </w:rPr>
              <w:t>ПС «Бориспіль» м.Бориспіль</w:t>
            </w:r>
          </w:p>
          <w:p w14:paraId="30269C5B" w14:textId="77777777" w:rsidR="00B51A3C" w:rsidRPr="00940FB1" w:rsidRDefault="00B51A3C" w:rsidP="00940FB1">
            <w:pPr>
              <w:rPr>
                <w:rFonts w:eastAsia="Calibri"/>
                <w:noProof/>
                <w:lang w:val="uk-UA" w:eastAsia="en-US"/>
              </w:rPr>
            </w:pPr>
            <w:r w:rsidRPr="00940FB1">
              <w:rPr>
                <w:rFonts w:eastAsia="Calibri"/>
                <w:noProof/>
                <w:lang w:val="uk-UA" w:eastAsia="en-US"/>
              </w:rPr>
              <w:t xml:space="preserve">ТП 1016 </w:t>
            </w:r>
          </w:p>
          <w:p w14:paraId="544917F7" w14:textId="77777777" w:rsidR="00B51A3C" w:rsidRPr="00940FB1" w:rsidRDefault="00B51A3C" w:rsidP="00940FB1">
            <w:pPr>
              <w:rPr>
                <w:rFonts w:eastAsia="Calibri"/>
                <w:noProof/>
                <w:lang w:val="uk-UA" w:eastAsia="en-US"/>
              </w:rPr>
            </w:pPr>
            <w:r w:rsidRPr="00940FB1">
              <w:rPr>
                <w:rFonts w:eastAsia="Calibri"/>
                <w:noProof/>
                <w:lang w:val="uk-UA" w:eastAsia="en-US"/>
              </w:rPr>
              <w:t>ТП1001</w:t>
            </w:r>
          </w:p>
        </w:tc>
        <w:tc>
          <w:tcPr>
            <w:tcW w:w="3827" w:type="dxa"/>
            <w:gridSpan w:val="2"/>
            <w:tcBorders>
              <w:top w:val="single" w:sz="4" w:space="0" w:color="auto"/>
              <w:left w:val="single" w:sz="4" w:space="0" w:color="auto"/>
              <w:bottom w:val="single" w:sz="4" w:space="0" w:color="auto"/>
              <w:right w:val="single" w:sz="4" w:space="0" w:color="auto"/>
            </w:tcBorders>
            <w:hideMark/>
          </w:tcPr>
          <w:tbl>
            <w:tblPr>
              <w:tblW w:w="4188" w:type="dxa"/>
              <w:tblLayout w:type="fixed"/>
              <w:tblLook w:val="04A0" w:firstRow="1" w:lastRow="0" w:firstColumn="1" w:lastColumn="0" w:noHBand="0" w:noVBand="1"/>
            </w:tblPr>
            <w:tblGrid>
              <w:gridCol w:w="4188"/>
            </w:tblGrid>
            <w:tr w:rsidR="00B51A3C" w:rsidRPr="00940FB1" w14:paraId="2DE7FC2C" w14:textId="77777777" w:rsidTr="000D7AB4">
              <w:trPr>
                <w:trHeight w:val="721"/>
              </w:trPr>
              <w:tc>
                <w:tcPr>
                  <w:tcW w:w="4188" w:type="dxa"/>
                  <w:hideMark/>
                </w:tcPr>
                <w:p w14:paraId="13292E75" w14:textId="77777777" w:rsidR="00B51A3C" w:rsidRPr="00940FB1" w:rsidRDefault="00B51A3C" w:rsidP="00940FB1">
                  <w:pPr>
                    <w:autoSpaceDE w:val="0"/>
                    <w:autoSpaceDN w:val="0"/>
                    <w:adjustRightInd w:val="0"/>
                    <w:ind w:right="591"/>
                    <w:rPr>
                      <w:noProof/>
                      <w:color w:val="000000"/>
                      <w:lang w:val="uk-UA"/>
                    </w:rPr>
                  </w:pPr>
                  <w:r w:rsidRPr="00940FB1">
                    <w:rPr>
                      <w:noProof/>
                      <w:color w:val="000000"/>
                      <w:lang w:val="uk-UA"/>
                    </w:rPr>
                    <w:t>62Z0368207087473, 62Z8244165548648, 62Z6154319266397, 62Z0915863836079, 62Z1085792738556, 62Z9257004713636, 62Z2604164271495, 62Z9732603715371, 62Z647128973939G, 62Z533692763097P, 62Z832931707854V, 62Z199263095982X, 62Z6649465968994, 62Z8620935542614, 62Z3251527603605, 62Z2935950887597, 62Z9054198212009</w:t>
                  </w:r>
                </w:p>
              </w:tc>
            </w:tr>
          </w:tbl>
          <w:p w14:paraId="37C1EA45" w14:textId="77777777" w:rsidR="00B51A3C" w:rsidRPr="00940FB1" w:rsidRDefault="00B51A3C" w:rsidP="00940FB1">
            <w:pPr>
              <w:rPr>
                <w:rFonts w:eastAsia="Calibri"/>
                <w:noProof/>
                <w:lang w:val="uk-UA" w:eastAsia="en-US"/>
              </w:rPr>
            </w:pPr>
          </w:p>
        </w:tc>
      </w:tr>
      <w:tr w:rsidR="00B51A3C" w:rsidRPr="00940FB1" w14:paraId="4277598A" w14:textId="77777777" w:rsidTr="000D7AB4">
        <w:trPr>
          <w:trHeight w:val="381"/>
        </w:trPr>
        <w:tc>
          <w:tcPr>
            <w:tcW w:w="282" w:type="dxa"/>
            <w:tcBorders>
              <w:top w:val="single" w:sz="4" w:space="0" w:color="auto"/>
              <w:left w:val="single" w:sz="4" w:space="0" w:color="auto"/>
              <w:bottom w:val="single" w:sz="4" w:space="0" w:color="auto"/>
              <w:right w:val="single" w:sz="4" w:space="0" w:color="auto"/>
            </w:tcBorders>
          </w:tcPr>
          <w:p w14:paraId="672CA914" w14:textId="77777777" w:rsidR="00B51A3C" w:rsidRPr="00940FB1" w:rsidRDefault="00B51A3C" w:rsidP="00940FB1">
            <w:pPr>
              <w:numPr>
                <w:ilvl w:val="0"/>
                <w:numId w:val="27"/>
              </w:numPr>
              <w:suppressAutoHyphens/>
              <w:ind w:firstLine="0"/>
              <w:contextualSpacing/>
              <w:rPr>
                <w:noProof/>
                <w:lang w:val="uk-UA" w:eastAsia="en-US"/>
              </w:rPr>
            </w:pPr>
          </w:p>
        </w:tc>
        <w:tc>
          <w:tcPr>
            <w:tcW w:w="4006" w:type="dxa"/>
            <w:gridSpan w:val="2"/>
            <w:tcBorders>
              <w:top w:val="single" w:sz="4" w:space="0" w:color="auto"/>
              <w:left w:val="single" w:sz="4" w:space="0" w:color="auto"/>
              <w:bottom w:val="single" w:sz="4" w:space="0" w:color="auto"/>
              <w:right w:val="single" w:sz="4" w:space="0" w:color="auto"/>
            </w:tcBorders>
            <w:hideMark/>
          </w:tcPr>
          <w:p w14:paraId="375F43CD" w14:textId="77777777" w:rsidR="00B51A3C" w:rsidRPr="00940FB1" w:rsidRDefault="00B51A3C" w:rsidP="00940FB1">
            <w:pPr>
              <w:rPr>
                <w:rFonts w:eastAsia="Calibri"/>
                <w:noProof/>
                <w:lang w:val="uk-UA" w:eastAsia="en-US"/>
              </w:rPr>
            </w:pPr>
            <w:r w:rsidRPr="00940FB1">
              <w:rPr>
                <w:rFonts w:eastAsia="Calibri"/>
                <w:noProof/>
                <w:lang w:val="uk-UA" w:eastAsia="en-US"/>
              </w:rPr>
              <w:t>Київська обл, Бориспільський р-н,с. Гора, вул. Бориспіль,7</w:t>
            </w:r>
          </w:p>
        </w:tc>
        <w:tc>
          <w:tcPr>
            <w:tcW w:w="1851" w:type="dxa"/>
            <w:tcBorders>
              <w:top w:val="single" w:sz="4" w:space="0" w:color="auto"/>
              <w:left w:val="single" w:sz="4" w:space="0" w:color="auto"/>
              <w:bottom w:val="single" w:sz="4" w:space="0" w:color="auto"/>
              <w:right w:val="single" w:sz="4" w:space="0" w:color="auto"/>
            </w:tcBorders>
            <w:hideMark/>
          </w:tcPr>
          <w:p w14:paraId="5CB8D9A6" w14:textId="77777777" w:rsidR="00B51A3C" w:rsidRPr="00940FB1" w:rsidRDefault="00B51A3C" w:rsidP="00940FB1">
            <w:pPr>
              <w:rPr>
                <w:rFonts w:eastAsia="Calibri"/>
                <w:noProof/>
                <w:lang w:val="uk-UA" w:eastAsia="en-US"/>
              </w:rPr>
            </w:pPr>
            <w:r w:rsidRPr="00940FB1">
              <w:rPr>
                <w:rFonts w:eastAsia="Calibri"/>
                <w:noProof/>
                <w:lang w:val="uk-UA" w:eastAsia="en-US"/>
              </w:rPr>
              <w:t>ПС «Аеропорт» 110/10кВ</w:t>
            </w:r>
          </w:p>
        </w:tc>
        <w:tc>
          <w:tcPr>
            <w:tcW w:w="3827" w:type="dxa"/>
            <w:gridSpan w:val="2"/>
            <w:tcBorders>
              <w:top w:val="single" w:sz="4" w:space="0" w:color="auto"/>
              <w:left w:val="single" w:sz="4" w:space="0" w:color="auto"/>
              <w:bottom w:val="single" w:sz="4" w:space="0" w:color="auto"/>
              <w:right w:val="single" w:sz="4" w:space="0" w:color="auto"/>
            </w:tcBorders>
          </w:tcPr>
          <w:p w14:paraId="3A82AEC4" w14:textId="77777777" w:rsidR="00B51A3C" w:rsidRPr="00940FB1" w:rsidRDefault="00B51A3C" w:rsidP="00940FB1">
            <w:pPr>
              <w:autoSpaceDE w:val="0"/>
              <w:autoSpaceDN w:val="0"/>
              <w:adjustRightInd w:val="0"/>
              <w:rPr>
                <w:noProof/>
                <w:color w:val="000000"/>
                <w:lang w:val="uk-UA"/>
              </w:rPr>
            </w:pPr>
            <w:r w:rsidRPr="00940FB1">
              <w:rPr>
                <w:noProof/>
                <w:color w:val="000000"/>
                <w:lang w:val="uk-UA"/>
              </w:rPr>
              <w:t>62Z6322923427212, 62Z0440786808005</w:t>
            </w:r>
          </w:p>
        </w:tc>
      </w:tr>
      <w:tr w:rsidR="00B51A3C" w:rsidRPr="00940FB1" w14:paraId="11DBA7D3" w14:textId="77777777" w:rsidTr="000D7AB4">
        <w:trPr>
          <w:trHeight w:val="217"/>
        </w:trPr>
        <w:tc>
          <w:tcPr>
            <w:tcW w:w="282" w:type="dxa"/>
            <w:tcBorders>
              <w:top w:val="single" w:sz="4" w:space="0" w:color="auto"/>
              <w:left w:val="single" w:sz="4" w:space="0" w:color="auto"/>
              <w:bottom w:val="single" w:sz="4" w:space="0" w:color="auto"/>
              <w:right w:val="single" w:sz="4" w:space="0" w:color="auto"/>
            </w:tcBorders>
          </w:tcPr>
          <w:p w14:paraId="77B2CFC8" w14:textId="77777777" w:rsidR="00B51A3C" w:rsidRPr="00940FB1" w:rsidRDefault="00B51A3C" w:rsidP="00940FB1">
            <w:pPr>
              <w:numPr>
                <w:ilvl w:val="0"/>
                <w:numId w:val="27"/>
              </w:numPr>
              <w:suppressAutoHyphens/>
              <w:ind w:firstLine="0"/>
              <w:contextualSpacing/>
              <w:rPr>
                <w:noProof/>
                <w:lang w:val="uk-UA" w:eastAsia="en-US"/>
              </w:rPr>
            </w:pPr>
          </w:p>
        </w:tc>
        <w:tc>
          <w:tcPr>
            <w:tcW w:w="4006" w:type="dxa"/>
            <w:gridSpan w:val="2"/>
            <w:tcBorders>
              <w:top w:val="single" w:sz="4" w:space="0" w:color="auto"/>
              <w:left w:val="single" w:sz="4" w:space="0" w:color="auto"/>
              <w:bottom w:val="single" w:sz="4" w:space="0" w:color="auto"/>
              <w:right w:val="single" w:sz="4" w:space="0" w:color="auto"/>
            </w:tcBorders>
            <w:hideMark/>
          </w:tcPr>
          <w:p w14:paraId="21DA24E4" w14:textId="77777777" w:rsidR="00B51A3C" w:rsidRPr="00940FB1" w:rsidRDefault="00B51A3C" w:rsidP="00940FB1">
            <w:pPr>
              <w:rPr>
                <w:rFonts w:eastAsia="Calibri"/>
                <w:noProof/>
                <w:lang w:val="uk-UA" w:eastAsia="en-US"/>
              </w:rPr>
            </w:pPr>
            <w:r w:rsidRPr="00940FB1">
              <w:rPr>
                <w:rFonts w:eastAsia="Calibri"/>
                <w:noProof/>
                <w:lang w:val="uk-UA" w:eastAsia="en-US"/>
              </w:rPr>
              <w:t>м.Бориспіль, вул. Глібова, 5</w:t>
            </w:r>
          </w:p>
        </w:tc>
        <w:tc>
          <w:tcPr>
            <w:tcW w:w="1851" w:type="dxa"/>
            <w:tcBorders>
              <w:top w:val="single" w:sz="4" w:space="0" w:color="auto"/>
              <w:left w:val="single" w:sz="4" w:space="0" w:color="auto"/>
              <w:bottom w:val="single" w:sz="4" w:space="0" w:color="auto"/>
              <w:right w:val="single" w:sz="4" w:space="0" w:color="auto"/>
            </w:tcBorders>
            <w:hideMark/>
          </w:tcPr>
          <w:p w14:paraId="48C614C5" w14:textId="77777777" w:rsidR="00B51A3C" w:rsidRPr="00940FB1" w:rsidRDefault="00B51A3C" w:rsidP="00940FB1">
            <w:pPr>
              <w:rPr>
                <w:rFonts w:eastAsia="Calibri"/>
                <w:noProof/>
                <w:lang w:val="uk-UA" w:eastAsia="en-US"/>
              </w:rPr>
            </w:pPr>
            <w:r w:rsidRPr="00940FB1">
              <w:rPr>
                <w:rFonts w:eastAsia="Calibri"/>
                <w:noProof/>
                <w:lang w:val="uk-UA" w:eastAsia="en-US"/>
              </w:rPr>
              <w:t>Пральня  аеропорту</w:t>
            </w:r>
          </w:p>
        </w:tc>
        <w:tc>
          <w:tcPr>
            <w:tcW w:w="3827" w:type="dxa"/>
            <w:gridSpan w:val="2"/>
            <w:tcBorders>
              <w:top w:val="single" w:sz="4" w:space="0" w:color="auto"/>
              <w:left w:val="single" w:sz="4" w:space="0" w:color="auto"/>
              <w:bottom w:val="single" w:sz="4" w:space="0" w:color="auto"/>
              <w:right w:val="single" w:sz="4" w:space="0" w:color="auto"/>
            </w:tcBorders>
            <w:hideMark/>
          </w:tcPr>
          <w:p w14:paraId="7217B084" w14:textId="77777777" w:rsidR="00B51A3C" w:rsidRPr="00940FB1" w:rsidRDefault="00B51A3C" w:rsidP="00940FB1">
            <w:pPr>
              <w:rPr>
                <w:rFonts w:eastAsia="Calibri"/>
                <w:noProof/>
                <w:lang w:val="uk-UA" w:eastAsia="en-US"/>
              </w:rPr>
            </w:pPr>
            <w:r w:rsidRPr="00940FB1">
              <w:rPr>
                <w:rFonts w:eastAsia="Calibri"/>
                <w:noProof/>
                <w:lang w:val="uk-UA" w:eastAsia="en-US"/>
              </w:rPr>
              <w:t>62Z635278353539S, 62Z1763787420065</w:t>
            </w:r>
          </w:p>
        </w:tc>
      </w:tr>
      <w:tr w:rsidR="00B51A3C" w:rsidRPr="00940FB1" w14:paraId="767752A6" w14:textId="77777777" w:rsidTr="000D7AB4">
        <w:trPr>
          <w:trHeight w:val="294"/>
        </w:trPr>
        <w:tc>
          <w:tcPr>
            <w:tcW w:w="282" w:type="dxa"/>
            <w:tcBorders>
              <w:top w:val="single" w:sz="4" w:space="0" w:color="auto"/>
              <w:left w:val="single" w:sz="4" w:space="0" w:color="auto"/>
              <w:bottom w:val="single" w:sz="4" w:space="0" w:color="auto"/>
              <w:right w:val="single" w:sz="4" w:space="0" w:color="auto"/>
            </w:tcBorders>
          </w:tcPr>
          <w:p w14:paraId="32C20479" w14:textId="77777777" w:rsidR="00B51A3C" w:rsidRPr="00940FB1" w:rsidRDefault="00B51A3C" w:rsidP="00940FB1">
            <w:pPr>
              <w:numPr>
                <w:ilvl w:val="0"/>
                <w:numId w:val="27"/>
              </w:numPr>
              <w:suppressAutoHyphens/>
              <w:ind w:firstLine="0"/>
              <w:contextualSpacing/>
              <w:rPr>
                <w:noProof/>
                <w:lang w:val="uk-UA" w:eastAsia="en-US"/>
              </w:rPr>
            </w:pPr>
          </w:p>
        </w:tc>
        <w:tc>
          <w:tcPr>
            <w:tcW w:w="4006" w:type="dxa"/>
            <w:gridSpan w:val="2"/>
            <w:tcBorders>
              <w:top w:val="single" w:sz="4" w:space="0" w:color="auto"/>
              <w:left w:val="single" w:sz="4" w:space="0" w:color="auto"/>
              <w:bottom w:val="single" w:sz="4" w:space="0" w:color="auto"/>
              <w:right w:val="single" w:sz="4" w:space="0" w:color="auto"/>
            </w:tcBorders>
            <w:hideMark/>
          </w:tcPr>
          <w:p w14:paraId="58325FFC" w14:textId="77777777" w:rsidR="00B51A3C" w:rsidRPr="00940FB1" w:rsidRDefault="00B51A3C" w:rsidP="00940FB1">
            <w:pPr>
              <w:rPr>
                <w:rFonts w:eastAsia="Calibri"/>
                <w:noProof/>
                <w:lang w:val="uk-UA" w:eastAsia="en-US"/>
              </w:rPr>
            </w:pPr>
            <w:r w:rsidRPr="00940FB1">
              <w:rPr>
                <w:rFonts w:eastAsia="Calibri"/>
                <w:noProof/>
                <w:lang w:val="uk-UA" w:eastAsia="en-US"/>
              </w:rPr>
              <w:t>м.Бориспіль,</w:t>
            </w:r>
          </w:p>
          <w:p w14:paraId="1F993212" w14:textId="77777777" w:rsidR="00B51A3C" w:rsidRPr="00940FB1" w:rsidRDefault="00B51A3C" w:rsidP="00940FB1">
            <w:pPr>
              <w:rPr>
                <w:rFonts w:eastAsia="Calibri"/>
                <w:noProof/>
                <w:lang w:val="uk-UA" w:eastAsia="en-US"/>
              </w:rPr>
            </w:pPr>
            <w:r w:rsidRPr="00940FB1">
              <w:rPr>
                <w:rFonts w:eastAsia="Calibri"/>
                <w:noProof/>
                <w:lang w:val="uk-UA" w:eastAsia="en-US"/>
              </w:rPr>
              <w:t>вул. Сергія Камінського, 15</w:t>
            </w:r>
          </w:p>
        </w:tc>
        <w:tc>
          <w:tcPr>
            <w:tcW w:w="1851" w:type="dxa"/>
            <w:tcBorders>
              <w:top w:val="single" w:sz="4" w:space="0" w:color="auto"/>
              <w:left w:val="single" w:sz="4" w:space="0" w:color="auto"/>
              <w:bottom w:val="single" w:sz="4" w:space="0" w:color="auto"/>
              <w:right w:val="single" w:sz="4" w:space="0" w:color="auto"/>
            </w:tcBorders>
            <w:hideMark/>
          </w:tcPr>
          <w:p w14:paraId="5322A91D" w14:textId="77777777" w:rsidR="00B51A3C" w:rsidRPr="00940FB1" w:rsidRDefault="00B51A3C" w:rsidP="00940FB1">
            <w:pPr>
              <w:rPr>
                <w:rFonts w:eastAsia="Calibri"/>
                <w:noProof/>
                <w:lang w:val="uk-UA" w:eastAsia="en-US"/>
              </w:rPr>
            </w:pPr>
            <w:r w:rsidRPr="00940FB1">
              <w:rPr>
                <w:rFonts w:eastAsia="Calibri"/>
                <w:noProof/>
                <w:lang w:val="uk-UA" w:eastAsia="en-US"/>
              </w:rPr>
              <w:t xml:space="preserve">Бібліотека/музей </w:t>
            </w:r>
          </w:p>
          <w:p w14:paraId="73BEAFCC" w14:textId="77777777" w:rsidR="00B51A3C" w:rsidRPr="00940FB1" w:rsidRDefault="00B51A3C" w:rsidP="00940FB1">
            <w:pPr>
              <w:rPr>
                <w:rFonts w:eastAsia="Calibri"/>
                <w:noProof/>
                <w:lang w:val="uk-UA" w:eastAsia="en-US"/>
              </w:rPr>
            </w:pPr>
            <w:r w:rsidRPr="00940FB1">
              <w:rPr>
                <w:rFonts w:eastAsia="Calibri"/>
                <w:noProof/>
                <w:lang w:val="uk-UA" w:eastAsia="en-US"/>
              </w:rPr>
              <w:t>ДП МА «Бориспіль»</w:t>
            </w:r>
          </w:p>
          <w:p w14:paraId="756B2562" w14:textId="77777777" w:rsidR="00B51A3C" w:rsidRPr="00940FB1" w:rsidRDefault="00B51A3C" w:rsidP="00940FB1">
            <w:pPr>
              <w:rPr>
                <w:rFonts w:eastAsia="Calibri"/>
                <w:noProof/>
                <w:lang w:val="uk-UA" w:eastAsia="en-US"/>
              </w:rPr>
            </w:pPr>
            <w:r w:rsidRPr="00940FB1">
              <w:rPr>
                <w:rFonts w:eastAsia="Calibri"/>
                <w:noProof/>
                <w:lang w:val="uk-UA" w:eastAsia="en-US"/>
              </w:rPr>
              <w:t>(сходова клітина)</w:t>
            </w:r>
          </w:p>
        </w:tc>
        <w:tc>
          <w:tcPr>
            <w:tcW w:w="3827" w:type="dxa"/>
            <w:gridSpan w:val="2"/>
            <w:tcBorders>
              <w:top w:val="single" w:sz="4" w:space="0" w:color="auto"/>
              <w:left w:val="single" w:sz="4" w:space="0" w:color="auto"/>
              <w:bottom w:val="single" w:sz="4" w:space="0" w:color="auto"/>
              <w:right w:val="single" w:sz="4" w:space="0" w:color="auto"/>
            </w:tcBorders>
          </w:tcPr>
          <w:p w14:paraId="2A861F9B" w14:textId="77777777" w:rsidR="00B51A3C" w:rsidRPr="00940FB1" w:rsidRDefault="00B51A3C" w:rsidP="00940FB1">
            <w:pPr>
              <w:rPr>
                <w:rFonts w:eastAsia="Calibri"/>
                <w:noProof/>
                <w:lang w:val="uk-UA" w:eastAsia="en-US"/>
              </w:rPr>
            </w:pPr>
            <w:r w:rsidRPr="00940FB1">
              <w:rPr>
                <w:rFonts w:eastAsia="Calibri"/>
                <w:noProof/>
                <w:lang w:val="uk-UA" w:eastAsia="en-US"/>
              </w:rPr>
              <w:t>62Z6058629838307</w:t>
            </w:r>
          </w:p>
        </w:tc>
      </w:tr>
      <w:tr w:rsidR="00B51A3C" w:rsidRPr="00940FB1" w14:paraId="07BF0BF4" w14:textId="77777777" w:rsidTr="000D7AB4">
        <w:trPr>
          <w:trHeight w:val="304"/>
        </w:trPr>
        <w:tc>
          <w:tcPr>
            <w:tcW w:w="282" w:type="dxa"/>
            <w:tcBorders>
              <w:top w:val="single" w:sz="4" w:space="0" w:color="auto"/>
              <w:left w:val="single" w:sz="4" w:space="0" w:color="auto"/>
              <w:bottom w:val="single" w:sz="4" w:space="0" w:color="auto"/>
              <w:right w:val="single" w:sz="4" w:space="0" w:color="auto"/>
            </w:tcBorders>
          </w:tcPr>
          <w:p w14:paraId="5AAAA63C" w14:textId="77777777" w:rsidR="00B51A3C" w:rsidRPr="00940FB1" w:rsidRDefault="00B51A3C" w:rsidP="00940FB1">
            <w:pPr>
              <w:numPr>
                <w:ilvl w:val="0"/>
                <w:numId w:val="27"/>
              </w:numPr>
              <w:suppressAutoHyphens/>
              <w:ind w:firstLine="0"/>
              <w:contextualSpacing/>
              <w:rPr>
                <w:noProof/>
                <w:lang w:val="uk-UA" w:eastAsia="en-US"/>
              </w:rPr>
            </w:pPr>
          </w:p>
        </w:tc>
        <w:tc>
          <w:tcPr>
            <w:tcW w:w="4006" w:type="dxa"/>
            <w:gridSpan w:val="2"/>
            <w:tcBorders>
              <w:top w:val="single" w:sz="4" w:space="0" w:color="auto"/>
              <w:left w:val="single" w:sz="4" w:space="0" w:color="auto"/>
              <w:bottom w:val="single" w:sz="4" w:space="0" w:color="auto"/>
              <w:right w:val="single" w:sz="4" w:space="0" w:color="auto"/>
            </w:tcBorders>
            <w:hideMark/>
          </w:tcPr>
          <w:p w14:paraId="5FB8366B" w14:textId="77777777" w:rsidR="00B51A3C" w:rsidRPr="00940FB1" w:rsidRDefault="00B51A3C" w:rsidP="00940FB1">
            <w:pPr>
              <w:rPr>
                <w:rFonts w:eastAsia="Calibri"/>
                <w:noProof/>
                <w:lang w:val="uk-UA" w:eastAsia="en-US"/>
              </w:rPr>
            </w:pPr>
            <w:r w:rsidRPr="00940FB1">
              <w:rPr>
                <w:rFonts w:eastAsia="Calibri"/>
                <w:noProof/>
                <w:lang w:val="uk-UA" w:eastAsia="en-US"/>
              </w:rPr>
              <w:t>м.Бориспіль, вул. Френкеля,3</w:t>
            </w:r>
          </w:p>
        </w:tc>
        <w:tc>
          <w:tcPr>
            <w:tcW w:w="1851" w:type="dxa"/>
            <w:tcBorders>
              <w:top w:val="single" w:sz="4" w:space="0" w:color="auto"/>
              <w:left w:val="single" w:sz="4" w:space="0" w:color="auto"/>
              <w:bottom w:val="single" w:sz="4" w:space="0" w:color="auto"/>
              <w:right w:val="single" w:sz="4" w:space="0" w:color="auto"/>
            </w:tcBorders>
            <w:hideMark/>
          </w:tcPr>
          <w:p w14:paraId="390C92EB" w14:textId="77777777" w:rsidR="00B51A3C" w:rsidRPr="00940FB1" w:rsidRDefault="00B51A3C" w:rsidP="00940FB1">
            <w:pPr>
              <w:rPr>
                <w:rFonts w:eastAsia="Calibri"/>
                <w:noProof/>
                <w:lang w:val="uk-UA" w:eastAsia="en-US"/>
              </w:rPr>
            </w:pPr>
            <w:r w:rsidRPr="00940FB1">
              <w:rPr>
                <w:rFonts w:eastAsia="Calibri"/>
                <w:noProof/>
                <w:lang w:val="uk-UA" w:eastAsia="en-US"/>
              </w:rPr>
              <w:t>Готель «Аеропорт»</w:t>
            </w:r>
          </w:p>
        </w:tc>
        <w:tc>
          <w:tcPr>
            <w:tcW w:w="3827" w:type="dxa"/>
            <w:gridSpan w:val="2"/>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2980"/>
            </w:tblGrid>
            <w:tr w:rsidR="00B51A3C" w:rsidRPr="00940FB1" w14:paraId="1E4C7D35" w14:textId="77777777" w:rsidTr="000D7AB4">
              <w:trPr>
                <w:trHeight w:val="76"/>
              </w:trPr>
              <w:tc>
                <w:tcPr>
                  <w:tcW w:w="2980" w:type="dxa"/>
                  <w:hideMark/>
                </w:tcPr>
                <w:p w14:paraId="326D185D" w14:textId="77777777" w:rsidR="00B51A3C" w:rsidRPr="00940FB1" w:rsidRDefault="00B51A3C" w:rsidP="00940FB1">
                  <w:pPr>
                    <w:autoSpaceDE w:val="0"/>
                    <w:autoSpaceDN w:val="0"/>
                    <w:adjustRightInd w:val="0"/>
                    <w:rPr>
                      <w:noProof/>
                      <w:color w:val="000000"/>
                      <w:lang w:val="uk-UA"/>
                    </w:rPr>
                  </w:pPr>
                  <w:r w:rsidRPr="00940FB1">
                    <w:rPr>
                      <w:noProof/>
                      <w:color w:val="000000"/>
                      <w:lang w:val="uk-UA"/>
                    </w:rPr>
                    <w:t>62Z011232539704F, 62Z324862018696H</w:t>
                  </w:r>
                </w:p>
              </w:tc>
            </w:tr>
          </w:tbl>
          <w:p w14:paraId="776C106D" w14:textId="77777777" w:rsidR="00B51A3C" w:rsidRPr="00940FB1" w:rsidRDefault="00B51A3C" w:rsidP="00940FB1">
            <w:pPr>
              <w:rPr>
                <w:noProof/>
                <w:lang w:val="uk-UA"/>
              </w:rPr>
            </w:pPr>
          </w:p>
        </w:tc>
      </w:tr>
      <w:tr w:rsidR="00B51A3C" w:rsidRPr="00940FB1" w14:paraId="6D8AE540" w14:textId="77777777" w:rsidTr="000D7AB4">
        <w:trPr>
          <w:trHeight w:val="405"/>
        </w:trPr>
        <w:tc>
          <w:tcPr>
            <w:tcW w:w="282" w:type="dxa"/>
            <w:tcBorders>
              <w:top w:val="single" w:sz="4" w:space="0" w:color="auto"/>
              <w:left w:val="single" w:sz="4" w:space="0" w:color="auto"/>
              <w:bottom w:val="single" w:sz="4" w:space="0" w:color="auto"/>
              <w:right w:val="single" w:sz="4" w:space="0" w:color="auto"/>
            </w:tcBorders>
          </w:tcPr>
          <w:p w14:paraId="473A47E9" w14:textId="77777777" w:rsidR="00B51A3C" w:rsidRPr="00940FB1" w:rsidRDefault="00B51A3C" w:rsidP="00940FB1">
            <w:pPr>
              <w:numPr>
                <w:ilvl w:val="0"/>
                <w:numId w:val="27"/>
              </w:numPr>
              <w:suppressAutoHyphens/>
              <w:ind w:firstLine="0"/>
              <w:contextualSpacing/>
              <w:rPr>
                <w:noProof/>
                <w:lang w:val="uk-UA" w:eastAsia="en-US"/>
              </w:rPr>
            </w:pPr>
          </w:p>
        </w:tc>
        <w:tc>
          <w:tcPr>
            <w:tcW w:w="4006" w:type="dxa"/>
            <w:gridSpan w:val="2"/>
            <w:tcBorders>
              <w:top w:val="single" w:sz="4" w:space="0" w:color="auto"/>
              <w:left w:val="single" w:sz="4" w:space="0" w:color="auto"/>
              <w:bottom w:val="single" w:sz="4" w:space="0" w:color="auto"/>
              <w:right w:val="single" w:sz="4" w:space="0" w:color="auto"/>
            </w:tcBorders>
            <w:hideMark/>
          </w:tcPr>
          <w:p w14:paraId="21E59F4C" w14:textId="77777777" w:rsidR="00B51A3C" w:rsidRPr="00940FB1" w:rsidRDefault="00B51A3C" w:rsidP="00940FB1">
            <w:pPr>
              <w:rPr>
                <w:rFonts w:eastAsia="Calibri"/>
                <w:noProof/>
                <w:lang w:val="uk-UA" w:eastAsia="en-US"/>
              </w:rPr>
            </w:pPr>
            <w:r w:rsidRPr="00940FB1">
              <w:rPr>
                <w:rFonts w:eastAsia="Calibri"/>
                <w:noProof/>
                <w:lang w:val="uk-UA" w:eastAsia="en-US"/>
              </w:rPr>
              <w:t xml:space="preserve">Київська обл, Бориспільський р-н, </w:t>
            </w:r>
          </w:p>
          <w:p w14:paraId="011CDE6F" w14:textId="77777777" w:rsidR="00B51A3C" w:rsidRPr="00940FB1" w:rsidRDefault="00B51A3C" w:rsidP="00940FB1">
            <w:pPr>
              <w:rPr>
                <w:rFonts w:eastAsia="Calibri"/>
                <w:noProof/>
                <w:lang w:val="uk-UA" w:eastAsia="en-US"/>
              </w:rPr>
            </w:pPr>
            <w:r w:rsidRPr="00940FB1">
              <w:rPr>
                <w:rFonts w:eastAsia="Calibri"/>
                <w:noProof/>
                <w:lang w:val="uk-UA" w:eastAsia="en-US"/>
              </w:rPr>
              <w:t>с. Кийлів, вул. Лісова, 6</w:t>
            </w:r>
          </w:p>
        </w:tc>
        <w:tc>
          <w:tcPr>
            <w:tcW w:w="1851" w:type="dxa"/>
            <w:tcBorders>
              <w:top w:val="single" w:sz="4" w:space="0" w:color="auto"/>
              <w:left w:val="single" w:sz="4" w:space="0" w:color="auto"/>
              <w:bottom w:val="single" w:sz="4" w:space="0" w:color="auto"/>
              <w:right w:val="single" w:sz="4" w:space="0" w:color="auto"/>
            </w:tcBorders>
            <w:hideMark/>
          </w:tcPr>
          <w:p w14:paraId="4B8E082A" w14:textId="77777777" w:rsidR="00B51A3C" w:rsidRPr="00940FB1" w:rsidRDefault="00B51A3C" w:rsidP="00940FB1">
            <w:pPr>
              <w:rPr>
                <w:rFonts w:eastAsia="Calibri"/>
                <w:noProof/>
                <w:lang w:val="uk-UA" w:eastAsia="en-US"/>
              </w:rPr>
            </w:pPr>
            <w:r w:rsidRPr="00940FB1">
              <w:rPr>
                <w:rFonts w:eastAsia="Calibri"/>
                <w:noProof/>
                <w:lang w:val="uk-UA" w:eastAsia="en-US"/>
              </w:rPr>
              <w:t>База відпочинку</w:t>
            </w:r>
          </w:p>
        </w:tc>
        <w:tc>
          <w:tcPr>
            <w:tcW w:w="3827" w:type="dxa"/>
            <w:gridSpan w:val="2"/>
            <w:tcBorders>
              <w:top w:val="single" w:sz="4" w:space="0" w:color="auto"/>
              <w:left w:val="single" w:sz="4" w:space="0" w:color="auto"/>
              <w:bottom w:val="single" w:sz="4" w:space="0" w:color="auto"/>
              <w:right w:val="single" w:sz="4" w:space="0" w:color="auto"/>
            </w:tcBorders>
            <w:hideMark/>
          </w:tcPr>
          <w:p w14:paraId="22DC03CF" w14:textId="77777777" w:rsidR="00B51A3C" w:rsidRPr="00940FB1" w:rsidRDefault="00B51A3C" w:rsidP="00940FB1">
            <w:pPr>
              <w:rPr>
                <w:rFonts w:eastAsia="Calibri"/>
                <w:noProof/>
                <w:lang w:val="uk-UA" w:eastAsia="en-US"/>
              </w:rPr>
            </w:pPr>
            <w:r w:rsidRPr="00940FB1">
              <w:rPr>
                <w:rFonts w:eastAsia="Calibri"/>
                <w:noProof/>
                <w:lang w:val="uk-UA" w:eastAsia="en-US"/>
              </w:rPr>
              <w:t>62Z8703906110459</w:t>
            </w:r>
          </w:p>
        </w:tc>
      </w:tr>
      <w:tr w:rsidR="00B51A3C" w:rsidRPr="00940FB1" w14:paraId="69996C1D" w14:textId="77777777" w:rsidTr="000D7AB4">
        <w:trPr>
          <w:trHeight w:val="417"/>
        </w:trPr>
        <w:tc>
          <w:tcPr>
            <w:tcW w:w="7261" w:type="dxa"/>
            <w:gridSpan w:val="5"/>
            <w:tcBorders>
              <w:top w:val="single" w:sz="4" w:space="0" w:color="auto"/>
              <w:left w:val="single" w:sz="4" w:space="0" w:color="auto"/>
              <w:bottom w:val="single" w:sz="4" w:space="0" w:color="auto"/>
              <w:right w:val="single" w:sz="4" w:space="0" w:color="auto"/>
            </w:tcBorders>
            <w:vAlign w:val="center"/>
            <w:hideMark/>
          </w:tcPr>
          <w:p w14:paraId="0489CC47" w14:textId="77777777" w:rsidR="00B51A3C" w:rsidRPr="00940FB1" w:rsidRDefault="00B51A3C" w:rsidP="00940FB1">
            <w:pPr>
              <w:rPr>
                <w:rFonts w:eastAsia="Calibri"/>
                <w:noProof/>
                <w:lang w:val="uk-UA" w:eastAsia="en-US"/>
              </w:rPr>
            </w:pPr>
            <w:r w:rsidRPr="00940FB1">
              <w:rPr>
                <w:rFonts w:eastAsia="Calibri"/>
                <w:noProof/>
                <w:lang w:val="uk-UA" w:eastAsia="en-US"/>
              </w:rPr>
              <w:t>Найменування сторони, з якою Споживач уклав договір про надання послуг з розподілу електричної енергії</w:t>
            </w:r>
          </w:p>
        </w:tc>
        <w:tc>
          <w:tcPr>
            <w:tcW w:w="2705" w:type="dxa"/>
            <w:tcBorders>
              <w:top w:val="single" w:sz="4" w:space="0" w:color="auto"/>
              <w:left w:val="single" w:sz="4" w:space="0" w:color="auto"/>
              <w:bottom w:val="single" w:sz="4" w:space="0" w:color="auto"/>
              <w:right w:val="single" w:sz="4" w:space="0" w:color="auto"/>
            </w:tcBorders>
            <w:hideMark/>
          </w:tcPr>
          <w:p w14:paraId="356E755E" w14:textId="77777777" w:rsidR="00B51A3C" w:rsidRPr="00940FB1" w:rsidRDefault="00B51A3C" w:rsidP="00940FB1">
            <w:pPr>
              <w:rPr>
                <w:rFonts w:eastAsia="Calibri"/>
                <w:b/>
                <w:noProof/>
                <w:lang w:val="uk-UA" w:eastAsia="en-US"/>
              </w:rPr>
            </w:pPr>
            <w:r w:rsidRPr="00940FB1">
              <w:rPr>
                <w:rFonts w:eastAsia="Calibri"/>
                <w:bCs/>
                <w:noProof/>
                <w:lang w:val="uk-UA" w:eastAsia="en-US"/>
              </w:rPr>
              <w:t>ПрАТ «ДТЕК КИЇВСЬКІ РЕГІОНАЛЬНІ ЕЛЕКТРОМЕРЕЖІ»</w:t>
            </w:r>
          </w:p>
        </w:tc>
      </w:tr>
      <w:tr w:rsidR="00B51A3C" w:rsidRPr="00940FB1" w14:paraId="6C98BB5C" w14:textId="77777777" w:rsidTr="000D7AB4">
        <w:trPr>
          <w:trHeight w:val="406"/>
        </w:trPr>
        <w:tc>
          <w:tcPr>
            <w:tcW w:w="7261" w:type="dxa"/>
            <w:gridSpan w:val="5"/>
            <w:tcBorders>
              <w:top w:val="single" w:sz="4" w:space="0" w:color="auto"/>
              <w:left w:val="single" w:sz="4" w:space="0" w:color="auto"/>
              <w:bottom w:val="single" w:sz="4" w:space="0" w:color="auto"/>
              <w:right w:val="single" w:sz="4" w:space="0" w:color="auto"/>
            </w:tcBorders>
            <w:vAlign w:val="center"/>
            <w:hideMark/>
          </w:tcPr>
          <w:p w14:paraId="3DD593FD" w14:textId="77777777" w:rsidR="00B51A3C" w:rsidRPr="00940FB1" w:rsidRDefault="00B51A3C" w:rsidP="00940FB1">
            <w:pPr>
              <w:rPr>
                <w:rFonts w:eastAsia="Calibri"/>
                <w:noProof/>
                <w:lang w:val="uk-UA" w:eastAsia="en-US"/>
              </w:rPr>
            </w:pPr>
            <w:r w:rsidRPr="00940FB1">
              <w:rPr>
                <w:rFonts w:eastAsia="Calibri"/>
                <w:noProof/>
                <w:lang w:val="uk-UA" w:eastAsia="en-US"/>
              </w:rPr>
              <w:t>ЕІС-код сторони, з якою Споживач уклав договір про надання послуг з розподілу електричної енергії</w:t>
            </w:r>
          </w:p>
        </w:tc>
        <w:tc>
          <w:tcPr>
            <w:tcW w:w="2705" w:type="dxa"/>
            <w:tcBorders>
              <w:top w:val="single" w:sz="4" w:space="0" w:color="auto"/>
              <w:left w:val="single" w:sz="4" w:space="0" w:color="auto"/>
              <w:bottom w:val="single" w:sz="4" w:space="0" w:color="auto"/>
              <w:right w:val="single" w:sz="4" w:space="0" w:color="auto"/>
            </w:tcBorders>
            <w:hideMark/>
          </w:tcPr>
          <w:p w14:paraId="459B29A0" w14:textId="77777777" w:rsidR="00B51A3C" w:rsidRPr="00940FB1" w:rsidRDefault="00B51A3C" w:rsidP="00940FB1">
            <w:pPr>
              <w:rPr>
                <w:rFonts w:eastAsia="Calibri"/>
                <w:noProof/>
                <w:lang w:val="uk-UA" w:eastAsia="en-US"/>
              </w:rPr>
            </w:pPr>
            <w:r w:rsidRPr="00940FB1">
              <w:rPr>
                <w:rFonts w:eastAsia="Calibri"/>
                <w:noProof/>
                <w:lang w:val="uk-UA" w:eastAsia="en-US"/>
              </w:rPr>
              <w:t>62Х1390171075089</w:t>
            </w:r>
          </w:p>
        </w:tc>
      </w:tr>
    </w:tbl>
    <w:p w14:paraId="7AC890A6" w14:textId="77777777" w:rsidR="00B51A3C" w:rsidRPr="00940FB1" w:rsidRDefault="00B51A3C" w:rsidP="00940FB1">
      <w:pPr>
        <w:ind w:firstLine="567"/>
        <w:jc w:val="both"/>
        <w:rPr>
          <w:lang w:val="en-US"/>
        </w:rPr>
      </w:pPr>
    </w:p>
    <w:sectPr w:rsidR="00B51A3C" w:rsidRPr="00940FB1"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E16" w14:textId="77777777" w:rsidR="00D727BD" w:rsidRDefault="00D727BD">
      <w:r>
        <w:separator/>
      </w:r>
    </w:p>
  </w:endnote>
  <w:endnote w:type="continuationSeparator" w:id="0">
    <w:p w14:paraId="37FB395A" w14:textId="77777777" w:rsidR="00D727BD" w:rsidRDefault="00D7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68D0"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8C67" w14:textId="6D90C3DE" w:rsidR="00A256E7" w:rsidRPr="00A256E7" w:rsidRDefault="005B33E2"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4B7DE94" wp14:editId="254BF207">
              <wp:simplePos x="0" y="0"/>
              <wp:positionH relativeFrom="column">
                <wp:posOffset>-180340</wp:posOffset>
              </wp:positionH>
              <wp:positionV relativeFrom="paragraph">
                <wp:posOffset>7620</wp:posOffset>
              </wp:positionV>
              <wp:extent cx="6357620" cy="14605"/>
              <wp:effectExtent l="10160" t="7620" r="13970" b="6350"/>
              <wp:wrapNone/>
              <wp:docPr id="18934307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A219D"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3476D3">
      <w:rPr>
        <w:sz w:val="20"/>
        <w:szCs w:val="20"/>
        <w:lang w:val="uk-UA"/>
      </w:rPr>
      <w:t xml:space="preserve">Електрична енергія, код ДК 021:2015 - 09310000-5 - Електрична енергія </w:t>
    </w:r>
  </w:p>
  <w:p w14:paraId="6D7AF646"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351D"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1829" w14:textId="77777777" w:rsidR="00D727BD" w:rsidRDefault="00D727BD">
      <w:r>
        <w:separator/>
      </w:r>
    </w:p>
  </w:footnote>
  <w:footnote w:type="continuationSeparator" w:id="0">
    <w:p w14:paraId="4EEC2430" w14:textId="77777777" w:rsidR="00D727BD" w:rsidRDefault="00D7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67D4"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36CDA34"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E65C" w14:textId="72A7828E" w:rsidR="002D6492" w:rsidRPr="003C4B6B" w:rsidRDefault="005B33E2"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798B5603" wp14:editId="5FFFC7F9">
              <wp:simplePos x="0" y="0"/>
              <wp:positionH relativeFrom="column">
                <wp:posOffset>-17145</wp:posOffset>
              </wp:positionH>
              <wp:positionV relativeFrom="paragraph">
                <wp:posOffset>476885</wp:posOffset>
              </wp:positionV>
              <wp:extent cx="6329045" cy="13970"/>
              <wp:effectExtent l="11430" t="10160" r="12700" b="13970"/>
              <wp:wrapNone/>
              <wp:docPr id="16643536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28DEC"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716FAFCA" wp14:editId="655F5EDE">
          <wp:extent cx="1447800" cy="287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702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2E53"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4A3725"/>
    <w:multiLevelType w:val="hybridMultilevel"/>
    <w:tmpl w:val="7592D2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10D4232"/>
    <w:multiLevelType w:val="hybridMultilevel"/>
    <w:tmpl w:val="49CC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0"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77512081">
    <w:abstractNumId w:val="22"/>
  </w:num>
  <w:num w:numId="2" w16cid:durableId="1656759335">
    <w:abstractNumId w:val="24"/>
  </w:num>
  <w:num w:numId="3" w16cid:durableId="631256444">
    <w:abstractNumId w:val="0"/>
  </w:num>
  <w:num w:numId="4" w16cid:durableId="288514953">
    <w:abstractNumId w:val="25"/>
  </w:num>
  <w:num w:numId="5" w16cid:durableId="1102534952">
    <w:abstractNumId w:val="9"/>
  </w:num>
  <w:num w:numId="6" w16cid:durableId="772822146">
    <w:abstractNumId w:val="7"/>
  </w:num>
  <w:num w:numId="7" w16cid:durableId="1006635333">
    <w:abstractNumId w:val="8"/>
  </w:num>
  <w:num w:numId="8" w16cid:durableId="1604070563">
    <w:abstractNumId w:val="21"/>
  </w:num>
  <w:num w:numId="9" w16cid:durableId="798499557">
    <w:abstractNumId w:val="1"/>
  </w:num>
  <w:num w:numId="10" w16cid:durableId="1706174117">
    <w:abstractNumId w:val="18"/>
  </w:num>
  <w:num w:numId="11" w16cid:durableId="961689050">
    <w:abstractNumId w:val="16"/>
  </w:num>
  <w:num w:numId="12" w16cid:durableId="805854278">
    <w:abstractNumId w:val="14"/>
  </w:num>
  <w:num w:numId="13" w16cid:durableId="964384718">
    <w:abstractNumId w:val="15"/>
  </w:num>
  <w:num w:numId="14" w16cid:durableId="1110080913">
    <w:abstractNumId w:val="4"/>
  </w:num>
  <w:num w:numId="15" w16cid:durableId="1718240509">
    <w:abstractNumId w:val="17"/>
  </w:num>
  <w:num w:numId="16" w16cid:durableId="1867406123">
    <w:abstractNumId w:val="2"/>
  </w:num>
  <w:num w:numId="17" w16cid:durableId="1401444283">
    <w:abstractNumId w:val="13"/>
  </w:num>
  <w:num w:numId="18" w16cid:durableId="1507012685">
    <w:abstractNumId w:val="6"/>
  </w:num>
  <w:num w:numId="19" w16cid:durableId="1139761959">
    <w:abstractNumId w:val="10"/>
  </w:num>
  <w:num w:numId="20" w16cid:durableId="556668002">
    <w:abstractNumId w:val="20"/>
  </w:num>
  <w:num w:numId="21" w16cid:durableId="436297443">
    <w:abstractNumId w:val="11"/>
  </w:num>
  <w:num w:numId="22" w16cid:durableId="1915630012">
    <w:abstractNumId w:val="19"/>
  </w:num>
  <w:num w:numId="23" w16cid:durableId="1206411812">
    <w:abstractNumId w:val="12"/>
  </w:num>
  <w:num w:numId="24" w16cid:durableId="1203983409">
    <w:abstractNumId w:val="23"/>
  </w:num>
  <w:num w:numId="25" w16cid:durableId="739404704">
    <w:abstractNumId w:val="23"/>
  </w:num>
  <w:num w:numId="26" w16cid:durableId="1698458604">
    <w:abstractNumId w:val="5"/>
  </w:num>
  <w:num w:numId="27" w16cid:durableId="608705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069A1"/>
    <w:rsid w:val="000104FC"/>
    <w:rsid w:val="000112B9"/>
    <w:rsid w:val="000118B8"/>
    <w:rsid w:val="0001276E"/>
    <w:rsid w:val="000140E7"/>
    <w:rsid w:val="000218F3"/>
    <w:rsid w:val="0002284D"/>
    <w:rsid w:val="00025BF5"/>
    <w:rsid w:val="00032BAA"/>
    <w:rsid w:val="00033DF2"/>
    <w:rsid w:val="0003580A"/>
    <w:rsid w:val="00035B62"/>
    <w:rsid w:val="000360FB"/>
    <w:rsid w:val="00036268"/>
    <w:rsid w:val="00040BDA"/>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4770"/>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3B1E"/>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433"/>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56E99"/>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2C13"/>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68EB"/>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6D3"/>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20A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0C3E"/>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0EEC"/>
    <w:rsid w:val="004A2AEA"/>
    <w:rsid w:val="004A3437"/>
    <w:rsid w:val="004A40FC"/>
    <w:rsid w:val="004A4423"/>
    <w:rsid w:val="004A44D0"/>
    <w:rsid w:val="004A551B"/>
    <w:rsid w:val="004A5527"/>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2A09"/>
    <w:rsid w:val="00543147"/>
    <w:rsid w:val="00543755"/>
    <w:rsid w:val="00545371"/>
    <w:rsid w:val="005469FD"/>
    <w:rsid w:val="00547419"/>
    <w:rsid w:val="00547D23"/>
    <w:rsid w:val="005532FE"/>
    <w:rsid w:val="005539E3"/>
    <w:rsid w:val="00555528"/>
    <w:rsid w:val="00555EB9"/>
    <w:rsid w:val="00556091"/>
    <w:rsid w:val="00557BF8"/>
    <w:rsid w:val="00566610"/>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0F2E"/>
    <w:rsid w:val="005A1F08"/>
    <w:rsid w:val="005A7720"/>
    <w:rsid w:val="005A7C93"/>
    <w:rsid w:val="005B00CC"/>
    <w:rsid w:val="005B2887"/>
    <w:rsid w:val="005B2C64"/>
    <w:rsid w:val="005B33E2"/>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285"/>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3318"/>
    <w:rsid w:val="006653FA"/>
    <w:rsid w:val="006714BD"/>
    <w:rsid w:val="00671FA2"/>
    <w:rsid w:val="006730CA"/>
    <w:rsid w:val="00673B22"/>
    <w:rsid w:val="006760A0"/>
    <w:rsid w:val="00676E0F"/>
    <w:rsid w:val="006770C9"/>
    <w:rsid w:val="00681F3F"/>
    <w:rsid w:val="00685802"/>
    <w:rsid w:val="006926A0"/>
    <w:rsid w:val="00696A9E"/>
    <w:rsid w:val="006A0291"/>
    <w:rsid w:val="006A0843"/>
    <w:rsid w:val="006A0921"/>
    <w:rsid w:val="006A1543"/>
    <w:rsid w:val="006A34B3"/>
    <w:rsid w:val="006A447A"/>
    <w:rsid w:val="006A5636"/>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139B"/>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4AF"/>
    <w:rsid w:val="00731542"/>
    <w:rsid w:val="00733D76"/>
    <w:rsid w:val="007341C6"/>
    <w:rsid w:val="00737023"/>
    <w:rsid w:val="007468AB"/>
    <w:rsid w:val="00747C7D"/>
    <w:rsid w:val="00750512"/>
    <w:rsid w:val="007506EC"/>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97D45"/>
    <w:rsid w:val="007A010E"/>
    <w:rsid w:val="007A2398"/>
    <w:rsid w:val="007A3494"/>
    <w:rsid w:val="007A3A99"/>
    <w:rsid w:val="007A5E65"/>
    <w:rsid w:val="007A6763"/>
    <w:rsid w:val="007A6F34"/>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17877"/>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0ED1"/>
    <w:rsid w:val="008C19B6"/>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E7F56"/>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0FB1"/>
    <w:rsid w:val="009416C0"/>
    <w:rsid w:val="0094232D"/>
    <w:rsid w:val="00942CD0"/>
    <w:rsid w:val="00943EDE"/>
    <w:rsid w:val="00945475"/>
    <w:rsid w:val="00950D5A"/>
    <w:rsid w:val="00951753"/>
    <w:rsid w:val="00951F47"/>
    <w:rsid w:val="0095423C"/>
    <w:rsid w:val="009572D4"/>
    <w:rsid w:val="00961142"/>
    <w:rsid w:val="0096180A"/>
    <w:rsid w:val="00966F2A"/>
    <w:rsid w:val="009675E9"/>
    <w:rsid w:val="00967F90"/>
    <w:rsid w:val="0097070F"/>
    <w:rsid w:val="009721BC"/>
    <w:rsid w:val="00975E66"/>
    <w:rsid w:val="00975F49"/>
    <w:rsid w:val="00980119"/>
    <w:rsid w:val="0098082E"/>
    <w:rsid w:val="0098214B"/>
    <w:rsid w:val="00983B37"/>
    <w:rsid w:val="00984887"/>
    <w:rsid w:val="009853D5"/>
    <w:rsid w:val="00990B10"/>
    <w:rsid w:val="00990C7A"/>
    <w:rsid w:val="00991977"/>
    <w:rsid w:val="00991A0E"/>
    <w:rsid w:val="009931E0"/>
    <w:rsid w:val="00997E8A"/>
    <w:rsid w:val="009A005F"/>
    <w:rsid w:val="009A0825"/>
    <w:rsid w:val="009A0FF1"/>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9F69CE"/>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1A3C"/>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21B"/>
    <w:rsid w:val="00BA139F"/>
    <w:rsid w:val="00BA1C3C"/>
    <w:rsid w:val="00BA368C"/>
    <w:rsid w:val="00BA7BBB"/>
    <w:rsid w:val="00BB1020"/>
    <w:rsid w:val="00BB1099"/>
    <w:rsid w:val="00BB24C6"/>
    <w:rsid w:val="00BB5AE8"/>
    <w:rsid w:val="00BB5F09"/>
    <w:rsid w:val="00BB6B1A"/>
    <w:rsid w:val="00BC2719"/>
    <w:rsid w:val="00BC29C6"/>
    <w:rsid w:val="00BC2FA6"/>
    <w:rsid w:val="00BC2FDE"/>
    <w:rsid w:val="00BC41E0"/>
    <w:rsid w:val="00BC6588"/>
    <w:rsid w:val="00BC70D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45B48"/>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4845"/>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443C"/>
    <w:rsid w:val="00D4693E"/>
    <w:rsid w:val="00D46A87"/>
    <w:rsid w:val="00D50E13"/>
    <w:rsid w:val="00D51C9F"/>
    <w:rsid w:val="00D51D75"/>
    <w:rsid w:val="00D53D37"/>
    <w:rsid w:val="00D5698E"/>
    <w:rsid w:val="00D577ED"/>
    <w:rsid w:val="00D57FEF"/>
    <w:rsid w:val="00D60195"/>
    <w:rsid w:val="00D61CFC"/>
    <w:rsid w:val="00D620F2"/>
    <w:rsid w:val="00D62C8C"/>
    <w:rsid w:val="00D62DC8"/>
    <w:rsid w:val="00D6434D"/>
    <w:rsid w:val="00D66424"/>
    <w:rsid w:val="00D66CCA"/>
    <w:rsid w:val="00D727BD"/>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A74C6"/>
    <w:rsid w:val="00DB16C3"/>
    <w:rsid w:val="00DB2185"/>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5973"/>
    <w:rsid w:val="00E46CC6"/>
    <w:rsid w:val="00E4767E"/>
    <w:rsid w:val="00E5050A"/>
    <w:rsid w:val="00E51E2F"/>
    <w:rsid w:val="00E5238C"/>
    <w:rsid w:val="00E54BA5"/>
    <w:rsid w:val="00E54C25"/>
    <w:rsid w:val="00E5506C"/>
    <w:rsid w:val="00E56A15"/>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6228"/>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6A07"/>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0759"/>
    <w:rsid w:val="00FA1F2C"/>
    <w:rsid w:val="00FA38BF"/>
    <w:rsid w:val="00FA4F25"/>
    <w:rsid w:val="00FA6091"/>
    <w:rsid w:val="00FB0A53"/>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24FC6"/>
  <w15:chartTrackingRefBased/>
  <w15:docId w15:val="{3C905A7D-854C-444F-8E68-13940830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4815</Words>
  <Characters>2746</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34</cp:revision>
  <cp:lastPrinted>2021-11-17T09:02:00Z</cp:lastPrinted>
  <dcterms:created xsi:type="dcterms:W3CDTF">2025-08-18T12:12:00Z</dcterms:created>
  <dcterms:modified xsi:type="dcterms:W3CDTF">2025-12-22T11:45:00Z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