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63C95A60" w14:textId="77777777" w:rsidTr="00C62708">
        <w:tc>
          <w:tcPr>
            <w:tcW w:w="9854" w:type="dxa"/>
          </w:tcPr>
          <w:p w14:paraId="5D4DD59F" w14:textId="77777777" w:rsid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2232E100" w14:textId="77777777" w:rsidR="00E112C6" w:rsidRPr="008E1C3D" w:rsidRDefault="00E112C6" w:rsidP="008E1C3D">
            <w:pPr>
              <w:keepNext/>
              <w:widowControl w:val="0"/>
              <w:jc w:val="center"/>
              <w:rPr>
                <w:b/>
                <w:noProof/>
                <w:sz w:val="28"/>
                <w:szCs w:val="28"/>
              </w:rPr>
            </w:pPr>
          </w:p>
          <w:p w14:paraId="1141E4EA"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27F7AD8A" w14:textId="77777777" w:rsidR="008E1C3D" w:rsidRPr="008E1C3D" w:rsidRDefault="008E1C3D" w:rsidP="008E1C3D"/>
        </w:tc>
      </w:tr>
    </w:tbl>
    <w:p w14:paraId="2A1C1F00" w14:textId="594550AF" w:rsidR="009F35DC" w:rsidRDefault="003C4B6B" w:rsidP="002E2E10">
      <w:pPr>
        <w:pStyle w:val="a4"/>
        <w:widowControl w:val="0"/>
        <w:jc w:val="both"/>
        <w:rPr>
          <w:sz w:val="24"/>
          <w:szCs w:val="24"/>
          <w:lang w:val="uk-UA"/>
        </w:rPr>
      </w:pPr>
      <w:r w:rsidRPr="002E2E10">
        <w:rPr>
          <w:b/>
          <w:bCs/>
          <w:sz w:val="24"/>
          <w:szCs w:val="24"/>
          <w:lang w:val="uk-UA"/>
        </w:rPr>
        <w:t>Підстава:</w:t>
      </w:r>
      <w:r w:rsidRPr="000C37C2">
        <w:rPr>
          <w:sz w:val="24"/>
          <w:szCs w:val="24"/>
          <w:lang w:val="uk-UA"/>
        </w:rPr>
        <w:t xml:space="preserve">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1FCD0B67" w14:textId="77777777" w:rsidR="00E112C6" w:rsidRPr="000C37C2" w:rsidRDefault="00E112C6" w:rsidP="002E2E10">
      <w:pPr>
        <w:pStyle w:val="a4"/>
        <w:widowControl w:val="0"/>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11"/>
        <w:gridCol w:w="3003"/>
        <w:gridCol w:w="1887"/>
        <w:gridCol w:w="2195"/>
        <w:gridCol w:w="1865"/>
      </w:tblGrid>
      <w:tr w:rsidR="00A76484" w:rsidRPr="000C37C2" w14:paraId="1724DAD1" w14:textId="77777777" w:rsidTr="008345B6">
        <w:tc>
          <w:tcPr>
            <w:tcW w:w="507" w:type="pct"/>
            <w:shd w:val="clear" w:color="auto" w:fill="DEEAF6"/>
          </w:tcPr>
          <w:p w14:paraId="13DE169F" w14:textId="77777777" w:rsidR="00A76484" w:rsidRPr="004E1F5E" w:rsidRDefault="00A76484" w:rsidP="002E2E10">
            <w:pPr>
              <w:widowControl w:val="0"/>
              <w:ind w:firstLine="16"/>
              <w:contextualSpacing/>
              <w:jc w:val="center"/>
              <w:rPr>
                <w:bCs/>
              </w:rPr>
            </w:pPr>
            <w:r w:rsidRPr="004E1F5E">
              <w:rPr>
                <w:bCs/>
              </w:rPr>
              <w:t>Пункт Кошторису</w:t>
            </w:r>
          </w:p>
        </w:tc>
        <w:tc>
          <w:tcPr>
            <w:tcW w:w="1507" w:type="pct"/>
            <w:shd w:val="clear" w:color="auto" w:fill="DEEAF6"/>
          </w:tcPr>
          <w:p w14:paraId="4A16A083" w14:textId="77777777" w:rsidR="00A76484" w:rsidRPr="004E1F5E" w:rsidRDefault="00A76484" w:rsidP="002E2E10">
            <w:pPr>
              <w:widowControl w:val="0"/>
              <w:contextualSpacing/>
              <w:jc w:val="center"/>
              <w:rPr>
                <w:bCs/>
              </w:rPr>
            </w:pPr>
            <w:r w:rsidRPr="004E1F5E">
              <w:rPr>
                <w:bCs/>
              </w:rPr>
              <w:t>Назва предмета закупівлі із зазначенням коду за Єдиним закупівельним словником</w:t>
            </w:r>
          </w:p>
        </w:tc>
        <w:tc>
          <w:tcPr>
            <w:tcW w:w="947" w:type="pct"/>
            <w:shd w:val="clear" w:color="auto" w:fill="DEEAF6"/>
          </w:tcPr>
          <w:p w14:paraId="611897C1" w14:textId="77777777" w:rsidR="00A76484" w:rsidRPr="004E1F5E" w:rsidRDefault="00A76484" w:rsidP="002E2E10">
            <w:pPr>
              <w:widowControl w:val="0"/>
              <w:contextualSpacing/>
              <w:jc w:val="center"/>
              <w:rPr>
                <w:bCs/>
              </w:rPr>
            </w:pPr>
            <w:r w:rsidRPr="004E1F5E">
              <w:rPr>
                <w:bCs/>
              </w:rPr>
              <w:t>Очікувана варт</w:t>
            </w:r>
            <w:r w:rsidR="00DB2D70" w:rsidRPr="004E1F5E">
              <w:rPr>
                <w:bCs/>
              </w:rPr>
              <w:t>ість предмета закупівлі згідно р</w:t>
            </w:r>
            <w:r w:rsidRPr="004E1F5E">
              <w:rPr>
                <w:bCs/>
              </w:rPr>
              <w:t>ічного плану закупівель</w:t>
            </w:r>
          </w:p>
        </w:tc>
        <w:tc>
          <w:tcPr>
            <w:tcW w:w="1102" w:type="pct"/>
            <w:shd w:val="clear" w:color="auto" w:fill="DEEAF6"/>
          </w:tcPr>
          <w:p w14:paraId="0782C2F9" w14:textId="77777777" w:rsidR="00A76484" w:rsidRPr="004E1F5E" w:rsidRDefault="00A76484" w:rsidP="002E2E10">
            <w:pPr>
              <w:widowControl w:val="0"/>
              <w:contextualSpacing/>
              <w:jc w:val="center"/>
              <w:rPr>
                <w:bCs/>
              </w:rPr>
            </w:pPr>
            <w:r w:rsidRPr="004E1F5E">
              <w:rPr>
                <w:bCs/>
              </w:rPr>
              <w:t>Очікувана вартість предмета закупівлі згідно ОГОЛОШЕННЯ про проведення відкритих торгів</w:t>
            </w:r>
          </w:p>
        </w:tc>
        <w:tc>
          <w:tcPr>
            <w:tcW w:w="936" w:type="pct"/>
            <w:shd w:val="clear" w:color="auto" w:fill="DEEAF6"/>
          </w:tcPr>
          <w:p w14:paraId="3E7E8799" w14:textId="77777777" w:rsidR="00A76484" w:rsidRPr="004E1F5E" w:rsidRDefault="00A355EA" w:rsidP="002E2E10">
            <w:pPr>
              <w:widowControl w:val="0"/>
              <w:contextualSpacing/>
              <w:jc w:val="center"/>
              <w:rPr>
                <w:bCs/>
              </w:rPr>
            </w:pPr>
            <w:r w:rsidRPr="004E1F5E">
              <w:rPr>
                <w:bCs/>
              </w:rPr>
              <w:t>Ідентифікатор процедури закупівлі</w:t>
            </w:r>
          </w:p>
        </w:tc>
      </w:tr>
      <w:tr w:rsidR="00A76484" w:rsidRPr="000C37C2" w14:paraId="3A55069C" w14:textId="77777777" w:rsidTr="008345B6">
        <w:tc>
          <w:tcPr>
            <w:tcW w:w="507" w:type="pct"/>
          </w:tcPr>
          <w:p w14:paraId="7BEB3C6B" w14:textId="5C5F6EA2" w:rsidR="00A76484" w:rsidRPr="008345B6" w:rsidRDefault="004072F7" w:rsidP="002E2E10">
            <w:pPr>
              <w:widowControl w:val="0"/>
              <w:jc w:val="center"/>
              <w:rPr>
                <w:lang w:eastAsia="uk-UA"/>
              </w:rPr>
            </w:pPr>
            <w:r w:rsidRPr="008345B6">
              <w:t>п.</w:t>
            </w:r>
            <w:r w:rsidR="00A4448E" w:rsidRPr="008345B6">
              <w:t xml:space="preserve">6.10.1 </w:t>
            </w:r>
            <w:r w:rsidR="00BD6E95" w:rsidRPr="008345B6">
              <w:rPr>
                <w:lang w:eastAsia="uk-UA"/>
              </w:rPr>
              <w:t>(202</w:t>
            </w:r>
            <w:r w:rsidR="008D78F9" w:rsidRPr="008345B6">
              <w:rPr>
                <w:lang w:eastAsia="uk-UA"/>
              </w:rPr>
              <w:t>6</w:t>
            </w:r>
            <w:r w:rsidR="00A76484" w:rsidRPr="008345B6">
              <w:rPr>
                <w:lang w:eastAsia="uk-UA"/>
              </w:rPr>
              <w:t>)</w:t>
            </w:r>
          </w:p>
        </w:tc>
        <w:tc>
          <w:tcPr>
            <w:tcW w:w="1507" w:type="pct"/>
          </w:tcPr>
          <w:p w14:paraId="0A79D36E" w14:textId="48E7AA6B" w:rsidR="00A76484" w:rsidRPr="008345B6" w:rsidRDefault="00A4448E" w:rsidP="002E2E10">
            <w:pPr>
              <w:widowControl w:val="0"/>
              <w:rPr>
                <w:bCs/>
              </w:rPr>
            </w:pPr>
            <w:r w:rsidRPr="008345B6">
              <w:rPr>
                <w:b/>
              </w:rPr>
              <w:t xml:space="preserve">Засоби догляду та гігієни службових собак, </w:t>
            </w:r>
            <w:r w:rsidRPr="008001CF">
              <w:rPr>
                <w:bCs/>
              </w:rPr>
              <w:t>код ДК 021:2015 - 33710000-0 - Парфуми, засоби гігієни та презервативи</w:t>
            </w:r>
          </w:p>
        </w:tc>
        <w:tc>
          <w:tcPr>
            <w:tcW w:w="947" w:type="pct"/>
          </w:tcPr>
          <w:p w14:paraId="7EB0CE7E" w14:textId="02B09435" w:rsidR="00A76484" w:rsidRPr="008345B6" w:rsidRDefault="00A4448E" w:rsidP="002E2E10">
            <w:pPr>
              <w:widowControl w:val="0"/>
              <w:jc w:val="center"/>
            </w:pPr>
            <w:r w:rsidRPr="008345B6">
              <w:t>12 481,92</w:t>
            </w:r>
            <w:r w:rsidR="00A76484" w:rsidRPr="008345B6">
              <w:t xml:space="preserve"> </w:t>
            </w:r>
          </w:p>
          <w:p w14:paraId="5FEEA611" w14:textId="77777777" w:rsidR="00A76484" w:rsidRPr="008345B6" w:rsidRDefault="00A76484" w:rsidP="002E2E10">
            <w:pPr>
              <w:widowControl w:val="0"/>
              <w:jc w:val="center"/>
            </w:pPr>
            <w:r w:rsidRPr="008345B6">
              <w:t>грн. з ПДВ</w:t>
            </w:r>
          </w:p>
        </w:tc>
        <w:tc>
          <w:tcPr>
            <w:tcW w:w="1102" w:type="pct"/>
          </w:tcPr>
          <w:p w14:paraId="6165C266" w14:textId="2EBA063D" w:rsidR="00A76484" w:rsidRPr="008345B6" w:rsidRDefault="00A4448E" w:rsidP="002E2E10">
            <w:pPr>
              <w:widowControl w:val="0"/>
              <w:jc w:val="center"/>
            </w:pPr>
            <w:r w:rsidRPr="008345B6">
              <w:t>1</w:t>
            </w:r>
            <w:r w:rsidR="008345B6" w:rsidRPr="008345B6">
              <w:t>0 401,60</w:t>
            </w:r>
          </w:p>
          <w:p w14:paraId="17DFB64C" w14:textId="77777777" w:rsidR="00A76484" w:rsidRPr="008345B6" w:rsidRDefault="00A76484" w:rsidP="002E2E10">
            <w:pPr>
              <w:widowControl w:val="0"/>
              <w:jc w:val="center"/>
            </w:pPr>
            <w:r w:rsidRPr="008345B6">
              <w:t xml:space="preserve">грн. без ПДВ </w:t>
            </w:r>
          </w:p>
        </w:tc>
        <w:tc>
          <w:tcPr>
            <w:tcW w:w="936" w:type="pct"/>
          </w:tcPr>
          <w:p w14:paraId="7C614305" w14:textId="10531E47" w:rsidR="00A76484" w:rsidRPr="000C37C2" w:rsidRDefault="006F2B17" w:rsidP="002E2E10">
            <w:pPr>
              <w:widowControl w:val="0"/>
              <w:jc w:val="center"/>
              <w:rPr>
                <w:color w:val="0000FF"/>
              </w:rPr>
            </w:pPr>
            <w:r w:rsidRPr="006F2B17">
              <w:rPr>
                <w:b/>
              </w:rPr>
              <w:t>UA-2026-07-16-005790-a</w:t>
            </w:r>
          </w:p>
        </w:tc>
      </w:tr>
    </w:tbl>
    <w:p w14:paraId="6AEB68CF" w14:textId="77777777" w:rsidR="00A12478" w:rsidRPr="000C37C2" w:rsidRDefault="00A12478" w:rsidP="0063471D">
      <w:pPr>
        <w:pStyle w:val="a4"/>
        <w:widowControl w:val="0"/>
        <w:jc w:val="both"/>
        <w:rPr>
          <w:sz w:val="24"/>
          <w:szCs w:val="24"/>
          <w:lang w:val="uk-UA"/>
        </w:rPr>
      </w:pPr>
    </w:p>
    <w:p w14:paraId="6420BABE"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tbl>
      <w:tblPr>
        <w:tblW w:w="103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60" w:type="dxa"/>
          <w:bottom w:w="30" w:type="dxa"/>
          <w:right w:w="30" w:type="dxa"/>
        </w:tblCellMar>
        <w:tblLook w:val="0000" w:firstRow="0" w:lastRow="0" w:firstColumn="0" w:lastColumn="0" w:noHBand="0" w:noVBand="0"/>
      </w:tblPr>
      <w:tblGrid>
        <w:gridCol w:w="709"/>
        <w:gridCol w:w="2178"/>
        <w:gridCol w:w="7512"/>
      </w:tblGrid>
      <w:tr w:rsidR="008335E7" w:rsidRPr="000C37C2" w14:paraId="0B5E5C66" w14:textId="77777777" w:rsidTr="0088347E">
        <w:tc>
          <w:tcPr>
            <w:tcW w:w="709" w:type="dxa"/>
          </w:tcPr>
          <w:p w14:paraId="2B9C9EB6" w14:textId="77777777" w:rsidR="008335E7" w:rsidRPr="000C37C2" w:rsidRDefault="008335E7" w:rsidP="00C62708">
            <w:r w:rsidRPr="000C37C2">
              <w:t>1</w:t>
            </w:r>
          </w:p>
        </w:tc>
        <w:tc>
          <w:tcPr>
            <w:tcW w:w="2178" w:type="dxa"/>
          </w:tcPr>
          <w:p w14:paraId="328187E8" w14:textId="77777777" w:rsidR="008335E7" w:rsidRPr="000C37C2" w:rsidRDefault="008335E7" w:rsidP="00C62708">
            <w:r w:rsidRPr="000C37C2">
              <w:t>Обґрунтування очікуваної вартості предмета закупівлі</w:t>
            </w:r>
          </w:p>
        </w:tc>
        <w:tc>
          <w:tcPr>
            <w:tcW w:w="7512" w:type="dxa"/>
          </w:tcPr>
          <w:p w14:paraId="3713EB5D" w14:textId="55D9F87D" w:rsidR="008345B6" w:rsidRPr="00030C3A" w:rsidRDefault="008345B6" w:rsidP="008345B6">
            <w:pPr>
              <w:widowControl w:val="0"/>
              <w:ind w:right="160"/>
              <w:jc w:val="both"/>
              <w:rPr>
                <w:bCs/>
                <w:iCs/>
              </w:rPr>
            </w:pPr>
            <w:r>
              <w:rPr>
                <w:bCs/>
                <w:iCs/>
              </w:rPr>
              <w:t>В</w:t>
            </w:r>
            <w:r w:rsidRPr="00030C3A">
              <w:rPr>
                <w:bCs/>
                <w:iCs/>
              </w:rPr>
              <w:t xml:space="preserve">изначення очікуваної вартості предмета закупівлі здійснено </w:t>
            </w:r>
            <w:r w:rsidRPr="002E2E10">
              <w:rPr>
                <w:b/>
                <w:i/>
              </w:rPr>
              <w:t>методом порівняння ринкових цін на підставі аналізу загальнодоступної інформації про ціни товару, розміщеної у відкритих джерелах мережі Інтернет</w:t>
            </w:r>
            <w:r w:rsidRPr="00030C3A">
              <w:rPr>
                <w:bCs/>
                <w:iCs/>
              </w:rPr>
              <w:t>.</w:t>
            </w:r>
          </w:p>
          <w:p w14:paraId="12393045" w14:textId="77777777" w:rsidR="008345B6" w:rsidRPr="00030C3A" w:rsidRDefault="008345B6" w:rsidP="008345B6">
            <w:pPr>
              <w:widowControl w:val="0"/>
              <w:ind w:right="160"/>
              <w:jc w:val="both"/>
              <w:rPr>
                <w:bCs/>
                <w:iCs/>
              </w:rPr>
            </w:pPr>
            <w:r w:rsidRPr="00030C3A">
              <w:rPr>
                <w:bCs/>
                <w:iCs/>
              </w:rPr>
              <w:t>Розрахунок очікуваної вартості предмета закупівлі здійснено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та Положення «Про порядок визначення очікуваної вартості предмета закупівлі» від 17.05.2022 № 50-06-1.</w:t>
            </w:r>
          </w:p>
          <w:p w14:paraId="2E479651" w14:textId="36FD869B" w:rsidR="008335E7" w:rsidRPr="000C37C2" w:rsidRDefault="008345B6" w:rsidP="008345B6">
            <w:pPr>
              <w:rPr>
                <w:i/>
              </w:rPr>
            </w:pPr>
            <w:r w:rsidRPr="00030C3A">
              <w:rPr>
                <w:bCs/>
                <w:iCs/>
              </w:rPr>
              <w:t>Під час розрахунку використано інформацію про ціни не менше ніж з п’яти відкритих джерел. Оскільки отримана інформація не містила відомостей щодо умов поставки, оплати та інших комерційних умов, ціни були приведені до єдиних умов шляхом збільшення на 10 відсотків відповідно до вимог Положення. Очікувану вартість визначено як середньоарифметичне значення отриманих цін, приведених до єдиних умов, з подальшим множенням на заплановану кількість товару.</w:t>
            </w:r>
          </w:p>
        </w:tc>
      </w:tr>
      <w:tr w:rsidR="006F428D" w:rsidRPr="000C37C2" w14:paraId="2BB4B130" w14:textId="77777777" w:rsidTr="0088347E">
        <w:tc>
          <w:tcPr>
            <w:tcW w:w="709" w:type="dxa"/>
          </w:tcPr>
          <w:p w14:paraId="3E0B66A8" w14:textId="77777777" w:rsidR="006F428D" w:rsidRPr="000C37C2" w:rsidRDefault="008335E7" w:rsidP="00C62708">
            <w:r w:rsidRPr="000C37C2">
              <w:t>2</w:t>
            </w:r>
          </w:p>
        </w:tc>
        <w:tc>
          <w:tcPr>
            <w:tcW w:w="2178" w:type="dxa"/>
          </w:tcPr>
          <w:p w14:paraId="566E1E4F" w14:textId="77777777" w:rsidR="006F428D" w:rsidRPr="000C37C2" w:rsidRDefault="006F428D" w:rsidP="00C62708">
            <w:r w:rsidRPr="000C37C2">
              <w:t>Обґрунтування технічних та якісних характеристик предмета закупівлі</w:t>
            </w:r>
          </w:p>
        </w:tc>
        <w:tc>
          <w:tcPr>
            <w:tcW w:w="7512" w:type="dxa"/>
          </w:tcPr>
          <w:p w14:paraId="7ACF09B1" w14:textId="77777777" w:rsidR="008345B6" w:rsidRPr="00030C3A" w:rsidRDefault="008345B6" w:rsidP="008345B6">
            <w:pPr>
              <w:widowControl w:val="0"/>
              <w:ind w:right="160"/>
              <w:jc w:val="both"/>
              <w:rPr>
                <w:bCs/>
                <w:iCs/>
              </w:rPr>
            </w:pPr>
            <w:r w:rsidRPr="00030C3A">
              <w:rPr>
                <w:bCs/>
                <w:iCs/>
              </w:rPr>
              <w:t>Технічні та якісні характеристики предмета закупівлі сформовані виходячи з потреб кінологічної служби ДП МА «Бориспіль» у забезпеченні належного санітарно-гігієнічного догляду за службовими собаками.</w:t>
            </w:r>
          </w:p>
          <w:p w14:paraId="73B3D5B1" w14:textId="77777777" w:rsidR="008345B6" w:rsidRPr="00030C3A" w:rsidRDefault="008345B6" w:rsidP="008345B6">
            <w:pPr>
              <w:widowControl w:val="0"/>
              <w:ind w:right="160"/>
              <w:jc w:val="both"/>
              <w:rPr>
                <w:bCs/>
                <w:iCs/>
              </w:rPr>
            </w:pPr>
            <w:r w:rsidRPr="00030C3A">
              <w:rPr>
                <w:bCs/>
                <w:iCs/>
              </w:rPr>
              <w:t>До предмета закупівлі включено шампунь протеїновий для собак, шампунь-піну для собак (купання без води) та гребінь дворядний з обертовими зубцями, які використовуються для підтримання чистоти шкіри та шерсті тварин, догляду за шерстю, її очищення, розчісування та вичісування.</w:t>
            </w:r>
          </w:p>
          <w:p w14:paraId="5AE7B33C" w14:textId="2240EE4A" w:rsidR="008345B6" w:rsidRPr="00030C3A" w:rsidRDefault="008345B6" w:rsidP="008345B6">
            <w:pPr>
              <w:widowControl w:val="0"/>
              <w:ind w:right="160"/>
              <w:jc w:val="both"/>
              <w:rPr>
                <w:bCs/>
                <w:iCs/>
              </w:rPr>
            </w:pPr>
            <w:r w:rsidRPr="00030C3A">
              <w:rPr>
                <w:bCs/>
                <w:iCs/>
              </w:rPr>
              <w:t xml:space="preserve">Технічні характеристики визначені з урахуванням функціонального </w:t>
            </w:r>
            <w:r w:rsidRPr="00030C3A">
              <w:rPr>
                <w:bCs/>
                <w:iCs/>
              </w:rPr>
              <w:lastRenderedPageBreak/>
              <w:t>призначення товарів, умов їх використання та необхідності забезпечення ефективного догляду за службовими собаками. Встановлені вимоги до складу, фасування, конструктивних особливостей та основних характеристик товарів є мінімально необхідними для задоволення потреб Замовника та не містять посилань на конкретну торговельну марку, виробника чи країну походження товару.</w:t>
            </w:r>
          </w:p>
          <w:p w14:paraId="598DB063" w14:textId="05D3E276" w:rsidR="006F428D" w:rsidRPr="000C37C2" w:rsidRDefault="008345B6" w:rsidP="008345B6">
            <w:pPr>
              <w:rPr>
                <w:i/>
              </w:rPr>
            </w:pPr>
            <w:r w:rsidRPr="00030C3A">
              <w:rPr>
                <w:bCs/>
                <w:iCs/>
              </w:rPr>
              <w:t>Визначені характеристики забезпечують можливість участі у процедурі закупівлі широкого кола виробників та постачальників аналогічної продукції, представленої на ринку України.</w:t>
            </w:r>
          </w:p>
        </w:tc>
      </w:tr>
    </w:tbl>
    <w:p w14:paraId="0EF56D12" w14:textId="77777777" w:rsidR="00555A30" w:rsidRDefault="00555A30" w:rsidP="008345B6">
      <w:pPr>
        <w:ind w:firstLine="567"/>
        <w:jc w:val="both"/>
      </w:pPr>
    </w:p>
    <w:p w14:paraId="6647619D" w14:textId="19774096" w:rsidR="006F428D" w:rsidRDefault="006926A0" w:rsidP="008345B6">
      <w:pPr>
        <w:ind w:firstLine="567"/>
        <w:jc w:val="both"/>
      </w:pPr>
      <w:r w:rsidRPr="000C37C2">
        <w:t>Враховуючи зазначене, замовник прийняв рішення стосовно застосування таких технічних та якісних характеристик предмета закупівлі:</w:t>
      </w:r>
    </w:p>
    <w:p w14:paraId="7F7305E7" w14:textId="77777777" w:rsidR="00555A30" w:rsidRPr="008345B6" w:rsidRDefault="00555A30" w:rsidP="008345B6">
      <w:pPr>
        <w:ind w:firstLine="567"/>
        <w:jc w:val="both"/>
      </w:pPr>
    </w:p>
    <w:tbl>
      <w:tblPr>
        <w:tblW w:w="104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60" w:type="dxa"/>
          <w:bottom w:w="30" w:type="dxa"/>
          <w:right w:w="30" w:type="dxa"/>
        </w:tblCellMar>
        <w:tblLook w:val="0000" w:firstRow="0" w:lastRow="0" w:firstColumn="0" w:lastColumn="0" w:noHBand="0" w:noVBand="0"/>
      </w:tblPr>
      <w:tblGrid>
        <w:gridCol w:w="709"/>
        <w:gridCol w:w="2037"/>
        <w:gridCol w:w="992"/>
        <w:gridCol w:w="992"/>
        <w:gridCol w:w="5671"/>
      </w:tblGrid>
      <w:tr w:rsidR="008345B6" w:rsidRPr="00FB3295" w14:paraId="2353D258" w14:textId="77777777" w:rsidTr="0088347E">
        <w:tc>
          <w:tcPr>
            <w:tcW w:w="709" w:type="dxa"/>
          </w:tcPr>
          <w:p w14:paraId="34020A8F" w14:textId="77777777" w:rsidR="008345B6" w:rsidRPr="002E2E10" w:rsidRDefault="008345B6" w:rsidP="00857D0C">
            <w:pPr>
              <w:widowControl w:val="0"/>
              <w:rPr>
                <w:noProof/>
              </w:rPr>
            </w:pPr>
            <w:r w:rsidRPr="002E2E10">
              <w:rPr>
                <w:noProof/>
              </w:rPr>
              <w:t>№ п/п</w:t>
            </w:r>
          </w:p>
        </w:tc>
        <w:tc>
          <w:tcPr>
            <w:tcW w:w="2037" w:type="dxa"/>
          </w:tcPr>
          <w:p w14:paraId="4D5BD51C" w14:textId="77777777" w:rsidR="008345B6" w:rsidRPr="002E2E10" w:rsidRDefault="008345B6" w:rsidP="00857D0C">
            <w:pPr>
              <w:widowControl w:val="0"/>
              <w:jc w:val="center"/>
              <w:rPr>
                <w:noProof/>
              </w:rPr>
            </w:pPr>
            <w:r w:rsidRPr="002E2E10">
              <w:rPr>
                <w:noProof/>
              </w:rPr>
              <w:t xml:space="preserve">Найменування товару </w:t>
            </w:r>
          </w:p>
        </w:tc>
        <w:tc>
          <w:tcPr>
            <w:tcW w:w="992" w:type="dxa"/>
          </w:tcPr>
          <w:p w14:paraId="570B5FBF" w14:textId="77777777" w:rsidR="008345B6" w:rsidRPr="002E2E10" w:rsidRDefault="008345B6" w:rsidP="00857D0C">
            <w:pPr>
              <w:widowControl w:val="0"/>
              <w:jc w:val="center"/>
              <w:rPr>
                <w:noProof/>
              </w:rPr>
            </w:pPr>
            <w:r w:rsidRPr="002E2E10">
              <w:rPr>
                <w:noProof/>
              </w:rPr>
              <w:t>Од.</w:t>
            </w:r>
          </w:p>
          <w:p w14:paraId="6A6514A6" w14:textId="77777777" w:rsidR="008345B6" w:rsidRPr="002E2E10" w:rsidRDefault="008345B6" w:rsidP="00857D0C">
            <w:pPr>
              <w:widowControl w:val="0"/>
              <w:jc w:val="center"/>
              <w:rPr>
                <w:noProof/>
              </w:rPr>
            </w:pPr>
            <w:r w:rsidRPr="002E2E10">
              <w:rPr>
                <w:noProof/>
              </w:rPr>
              <w:t>виміру</w:t>
            </w:r>
          </w:p>
        </w:tc>
        <w:tc>
          <w:tcPr>
            <w:tcW w:w="992" w:type="dxa"/>
          </w:tcPr>
          <w:p w14:paraId="42D62495" w14:textId="77777777" w:rsidR="008345B6" w:rsidRPr="002E2E10" w:rsidRDefault="008345B6" w:rsidP="00857D0C">
            <w:pPr>
              <w:widowControl w:val="0"/>
              <w:jc w:val="center"/>
              <w:rPr>
                <w:noProof/>
              </w:rPr>
            </w:pPr>
            <w:r w:rsidRPr="002E2E10">
              <w:rPr>
                <w:noProof/>
              </w:rPr>
              <w:t>К-ть</w:t>
            </w:r>
          </w:p>
        </w:tc>
        <w:tc>
          <w:tcPr>
            <w:tcW w:w="5671" w:type="dxa"/>
          </w:tcPr>
          <w:p w14:paraId="2C4640C5" w14:textId="77777777" w:rsidR="008345B6" w:rsidRPr="002E2E10" w:rsidRDefault="008345B6" w:rsidP="00857D0C">
            <w:pPr>
              <w:widowControl w:val="0"/>
              <w:jc w:val="center"/>
              <w:rPr>
                <w:noProof/>
              </w:rPr>
            </w:pPr>
            <w:r w:rsidRPr="002E2E10">
              <w:rPr>
                <w:noProof/>
              </w:rPr>
              <w:t>Технічні та якісні характеристики</w:t>
            </w:r>
          </w:p>
          <w:p w14:paraId="1E2F9AD6" w14:textId="77777777" w:rsidR="008345B6" w:rsidRPr="002E2E10" w:rsidRDefault="008345B6" w:rsidP="00857D0C">
            <w:pPr>
              <w:widowControl w:val="0"/>
              <w:jc w:val="center"/>
              <w:rPr>
                <w:noProof/>
              </w:rPr>
            </w:pPr>
            <w:r w:rsidRPr="002E2E10">
              <w:rPr>
                <w:noProof/>
              </w:rPr>
              <w:t>(технічна специфікація)</w:t>
            </w:r>
          </w:p>
        </w:tc>
      </w:tr>
      <w:tr w:rsidR="008345B6" w:rsidRPr="00FB3295" w14:paraId="361D319C" w14:textId="77777777" w:rsidTr="0088347E">
        <w:tc>
          <w:tcPr>
            <w:tcW w:w="709" w:type="dxa"/>
          </w:tcPr>
          <w:p w14:paraId="61B94233" w14:textId="77777777" w:rsidR="008345B6" w:rsidRPr="002E2E10" w:rsidRDefault="008345B6" w:rsidP="00857D0C">
            <w:pPr>
              <w:suppressAutoHyphens/>
              <w:rPr>
                <w:noProof/>
              </w:rPr>
            </w:pPr>
            <w:r w:rsidRPr="002E2E10">
              <w:rPr>
                <w:noProof/>
              </w:rPr>
              <w:t>1</w:t>
            </w:r>
          </w:p>
        </w:tc>
        <w:tc>
          <w:tcPr>
            <w:tcW w:w="2037" w:type="dxa"/>
          </w:tcPr>
          <w:p w14:paraId="1B2D7C44" w14:textId="77777777" w:rsidR="008345B6" w:rsidRPr="002E2E10" w:rsidRDefault="008345B6" w:rsidP="00857D0C">
            <w:pPr>
              <w:widowControl w:val="0"/>
              <w:jc w:val="center"/>
              <w:rPr>
                <w:noProof/>
              </w:rPr>
            </w:pPr>
            <w:r w:rsidRPr="002E2E10">
              <w:rPr>
                <w:noProof/>
              </w:rPr>
              <w:t>Протеїновий шампунь для собак</w:t>
            </w:r>
          </w:p>
        </w:tc>
        <w:tc>
          <w:tcPr>
            <w:tcW w:w="992" w:type="dxa"/>
          </w:tcPr>
          <w:p w14:paraId="3B04F919" w14:textId="77777777" w:rsidR="008345B6" w:rsidRPr="002E2E10" w:rsidRDefault="008345B6" w:rsidP="00857D0C">
            <w:pPr>
              <w:widowControl w:val="0"/>
              <w:jc w:val="center"/>
              <w:rPr>
                <w:noProof/>
              </w:rPr>
            </w:pPr>
            <w:r w:rsidRPr="002E2E10">
              <w:rPr>
                <w:noProof/>
              </w:rPr>
              <w:t>шт</w:t>
            </w:r>
          </w:p>
        </w:tc>
        <w:tc>
          <w:tcPr>
            <w:tcW w:w="992" w:type="dxa"/>
          </w:tcPr>
          <w:p w14:paraId="48D4F6FE" w14:textId="77777777" w:rsidR="008345B6" w:rsidRPr="002E2E10" w:rsidRDefault="008345B6" w:rsidP="00857D0C">
            <w:pPr>
              <w:widowControl w:val="0"/>
              <w:jc w:val="center"/>
              <w:rPr>
                <w:noProof/>
              </w:rPr>
            </w:pPr>
            <w:r w:rsidRPr="002E2E10">
              <w:rPr>
                <w:noProof/>
              </w:rPr>
              <w:t>15</w:t>
            </w:r>
          </w:p>
        </w:tc>
        <w:tc>
          <w:tcPr>
            <w:tcW w:w="5671" w:type="dxa"/>
          </w:tcPr>
          <w:p w14:paraId="2D144FFB" w14:textId="77777777" w:rsidR="008345B6" w:rsidRPr="002E2E10" w:rsidRDefault="008345B6" w:rsidP="00857D0C">
            <w:pPr>
              <w:widowControl w:val="0"/>
              <w:tabs>
                <w:tab w:val="left" w:pos="33"/>
              </w:tabs>
              <w:jc w:val="both"/>
              <w:rPr>
                <w:noProof/>
              </w:rPr>
            </w:pPr>
            <w:r w:rsidRPr="002E2E10">
              <w:rPr>
                <w:noProof/>
              </w:rPr>
              <w:t>Призначення: догляд за шкірою та шерстю собак.</w:t>
            </w:r>
          </w:p>
          <w:p w14:paraId="7F4D24A0" w14:textId="77777777" w:rsidR="008345B6" w:rsidRPr="002E2E10" w:rsidRDefault="008345B6" w:rsidP="00857D0C">
            <w:pPr>
              <w:widowControl w:val="0"/>
              <w:tabs>
                <w:tab w:val="left" w:pos="33"/>
              </w:tabs>
              <w:jc w:val="both"/>
              <w:rPr>
                <w:noProof/>
              </w:rPr>
            </w:pPr>
            <w:r w:rsidRPr="002E2E10">
              <w:rPr>
                <w:noProof/>
              </w:rPr>
              <w:t>Склад: протеїни (кератину, шовку та/або інші білкові компоненти), очищувальні та доглядові компоненти.</w:t>
            </w:r>
          </w:p>
          <w:p w14:paraId="4D83032A" w14:textId="77777777" w:rsidR="008345B6" w:rsidRPr="002E2E10" w:rsidRDefault="008345B6" w:rsidP="00857D0C">
            <w:pPr>
              <w:widowControl w:val="0"/>
              <w:tabs>
                <w:tab w:val="left" w:pos="33"/>
              </w:tabs>
              <w:jc w:val="both"/>
              <w:rPr>
                <w:noProof/>
              </w:rPr>
            </w:pPr>
            <w:r w:rsidRPr="002E2E10">
              <w:rPr>
                <w:noProof/>
              </w:rPr>
              <w:t>Фасування: не менше 250 мл.</w:t>
            </w:r>
          </w:p>
        </w:tc>
      </w:tr>
      <w:tr w:rsidR="008345B6" w:rsidRPr="00FB3295" w14:paraId="3A05FC74" w14:textId="77777777" w:rsidTr="0088347E">
        <w:tc>
          <w:tcPr>
            <w:tcW w:w="709" w:type="dxa"/>
          </w:tcPr>
          <w:p w14:paraId="1904EEDD" w14:textId="77777777" w:rsidR="008345B6" w:rsidRPr="002E2E10" w:rsidRDefault="008345B6" w:rsidP="00857D0C">
            <w:pPr>
              <w:suppressAutoHyphens/>
              <w:rPr>
                <w:noProof/>
              </w:rPr>
            </w:pPr>
            <w:r w:rsidRPr="002E2E10">
              <w:rPr>
                <w:noProof/>
              </w:rPr>
              <w:t>2</w:t>
            </w:r>
          </w:p>
        </w:tc>
        <w:tc>
          <w:tcPr>
            <w:tcW w:w="2037" w:type="dxa"/>
          </w:tcPr>
          <w:p w14:paraId="6D4C48CF" w14:textId="77777777" w:rsidR="008345B6" w:rsidRPr="002E2E10" w:rsidRDefault="008345B6" w:rsidP="00857D0C">
            <w:pPr>
              <w:widowControl w:val="0"/>
              <w:jc w:val="center"/>
              <w:rPr>
                <w:noProof/>
              </w:rPr>
            </w:pPr>
            <w:r w:rsidRPr="002E2E10">
              <w:rPr>
                <w:noProof/>
              </w:rPr>
              <w:t>Шампунь-піна для собак (купання без води)</w:t>
            </w:r>
          </w:p>
        </w:tc>
        <w:tc>
          <w:tcPr>
            <w:tcW w:w="992" w:type="dxa"/>
          </w:tcPr>
          <w:p w14:paraId="229213B4" w14:textId="77777777" w:rsidR="008345B6" w:rsidRPr="002E2E10" w:rsidRDefault="008345B6" w:rsidP="00857D0C">
            <w:pPr>
              <w:widowControl w:val="0"/>
              <w:jc w:val="center"/>
              <w:rPr>
                <w:noProof/>
              </w:rPr>
            </w:pPr>
            <w:r w:rsidRPr="002E2E10">
              <w:rPr>
                <w:noProof/>
              </w:rPr>
              <w:t>шт</w:t>
            </w:r>
          </w:p>
        </w:tc>
        <w:tc>
          <w:tcPr>
            <w:tcW w:w="992" w:type="dxa"/>
          </w:tcPr>
          <w:p w14:paraId="590AA673" w14:textId="77777777" w:rsidR="008345B6" w:rsidRPr="002E2E10" w:rsidRDefault="008345B6" w:rsidP="00857D0C">
            <w:pPr>
              <w:widowControl w:val="0"/>
              <w:jc w:val="center"/>
              <w:rPr>
                <w:noProof/>
              </w:rPr>
            </w:pPr>
            <w:r w:rsidRPr="002E2E10">
              <w:rPr>
                <w:noProof/>
              </w:rPr>
              <w:t>15</w:t>
            </w:r>
          </w:p>
        </w:tc>
        <w:tc>
          <w:tcPr>
            <w:tcW w:w="5671" w:type="dxa"/>
          </w:tcPr>
          <w:p w14:paraId="08A05D40" w14:textId="77777777" w:rsidR="008345B6" w:rsidRPr="002E2E10" w:rsidRDefault="008345B6" w:rsidP="00857D0C">
            <w:pPr>
              <w:widowControl w:val="0"/>
              <w:rPr>
                <w:noProof/>
              </w:rPr>
            </w:pPr>
            <w:r w:rsidRPr="002E2E10">
              <w:rPr>
                <w:noProof/>
              </w:rPr>
              <w:t>Призначення: очищення та догляд за шерстю собак без використання води.</w:t>
            </w:r>
          </w:p>
          <w:p w14:paraId="0B262111" w14:textId="77777777" w:rsidR="008345B6" w:rsidRPr="002E2E10" w:rsidRDefault="008345B6" w:rsidP="00857D0C">
            <w:pPr>
              <w:widowControl w:val="0"/>
              <w:rPr>
                <w:noProof/>
              </w:rPr>
            </w:pPr>
            <w:r w:rsidRPr="002E2E10">
              <w:rPr>
                <w:noProof/>
              </w:rPr>
              <w:t>Склад: очищувальні та доглядові компоненти.</w:t>
            </w:r>
          </w:p>
          <w:p w14:paraId="50CF4139" w14:textId="77777777" w:rsidR="008345B6" w:rsidRPr="002E2E10" w:rsidRDefault="008345B6" w:rsidP="00857D0C">
            <w:pPr>
              <w:widowControl w:val="0"/>
              <w:rPr>
                <w:noProof/>
              </w:rPr>
            </w:pPr>
            <w:r w:rsidRPr="002E2E10">
              <w:rPr>
                <w:noProof/>
              </w:rPr>
              <w:t>Фасування: не менше 200 мл.</w:t>
            </w:r>
          </w:p>
        </w:tc>
      </w:tr>
      <w:tr w:rsidR="008345B6" w:rsidRPr="00FB3295" w14:paraId="720E2CD7" w14:textId="77777777" w:rsidTr="0088347E">
        <w:tc>
          <w:tcPr>
            <w:tcW w:w="709" w:type="dxa"/>
          </w:tcPr>
          <w:p w14:paraId="12B2B254" w14:textId="77777777" w:rsidR="008345B6" w:rsidRPr="002E2E10" w:rsidRDefault="008345B6" w:rsidP="00857D0C">
            <w:pPr>
              <w:suppressAutoHyphens/>
              <w:rPr>
                <w:noProof/>
              </w:rPr>
            </w:pPr>
            <w:r w:rsidRPr="002E2E10">
              <w:rPr>
                <w:noProof/>
              </w:rPr>
              <w:t>3</w:t>
            </w:r>
          </w:p>
        </w:tc>
        <w:tc>
          <w:tcPr>
            <w:tcW w:w="2037" w:type="dxa"/>
          </w:tcPr>
          <w:p w14:paraId="6C6FFF3A" w14:textId="77777777" w:rsidR="008345B6" w:rsidRPr="002E2E10" w:rsidRDefault="008345B6" w:rsidP="00857D0C">
            <w:pPr>
              <w:widowControl w:val="0"/>
              <w:jc w:val="center"/>
              <w:rPr>
                <w:noProof/>
              </w:rPr>
            </w:pPr>
            <w:r w:rsidRPr="002E2E10">
              <w:rPr>
                <w:noProof/>
              </w:rPr>
              <w:t>Гребінь для собак дворядний з обертовими зубцями</w:t>
            </w:r>
          </w:p>
        </w:tc>
        <w:tc>
          <w:tcPr>
            <w:tcW w:w="992" w:type="dxa"/>
          </w:tcPr>
          <w:p w14:paraId="1F9F558C" w14:textId="77777777" w:rsidR="008345B6" w:rsidRPr="002E2E10" w:rsidRDefault="008345B6" w:rsidP="00857D0C">
            <w:pPr>
              <w:widowControl w:val="0"/>
              <w:jc w:val="center"/>
              <w:rPr>
                <w:noProof/>
              </w:rPr>
            </w:pPr>
            <w:r w:rsidRPr="002E2E10">
              <w:rPr>
                <w:noProof/>
              </w:rPr>
              <w:t>шт</w:t>
            </w:r>
          </w:p>
        </w:tc>
        <w:tc>
          <w:tcPr>
            <w:tcW w:w="992" w:type="dxa"/>
          </w:tcPr>
          <w:p w14:paraId="3EA1B0E7" w14:textId="77777777" w:rsidR="008345B6" w:rsidRPr="002E2E10" w:rsidRDefault="008345B6" w:rsidP="00857D0C">
            <w:pPr>
              <w:widowControl w:val="0"/>
              <w:jc w:val="center"/>
              <w:rPr>
                <w:noProof/>
              </w:rPr>
            </w:pPr>
            <w:r w:rsidRPr="002E2E10">
              <w:rPr>
                <w:noProof/>
              </w:rPr>
              <w:t>15</w:t>
            </w:r>
          </w:p>
        </w:tc>
        <w:tc>
          <w:tcPr>
            <w:tcW w:w="5671" w:type="dxa"/>
          </w:tcPr>
          <w:p w14:paraId="5C0C6DFA" w14:textId="77777777" w:rsidR="008345B6" w:rsidRPr="002E2E10" w:rsidRDefault="008345B6" w:rsidP="00857D0C">
            <w:pPr>
              <w:widowControl w:val="0"/>
              <w:rPr>
                <w:noProof/>
              </w:rPr>
            </w:pPr>
            <w:r w:rsidRPr="002E2E10">
              <w:rPr>
                <w:noProof/>
              </w:rPr>
              <w:t>Тип: дворядний.</w:t>
            </w:r>
          </w:p>
          <w:p w14:paraId="63E3E46A" w14:textId="77777777" w:rsidR="008345B6" w:rsidRPr="002E2E10" w:rsidRDefault="008345B6" w:rsidP="00857D0C">
            <w:pPr>
              <w:widowControl w:val="0"/>
              <w:rPr>
                <w:noProof/>
              </w:rPr>
            </w:pPr>
            <w:r w:rsidRPr="002E2E10">
              <w:rPr>
                <w:noProof/>
              </w:rPr>
              <w:t>Зубці: металеві, обертові.</w:t>
            </w:r>
          </w:p>
          <w:p w14:paraId="38BE931F" w14:textId="77777777" w:rsidR="008345B6" w:rsidRPr="002E2E10" w:rsidRDefault="008345B6" w:rsidP="00857D0C">
            <w:pPr>
              <w:widowControl w:val="0"/>
              <w:rPr>
                <w:noProof/>
              </w:rPr>
            </w:pPr>
            <w:r w:rsidRPr="002E2E10">
              <w:rPr>
                <w:noProof/>
              </w:rPr>
              <w:t>Довжина зубців: не менше 15 мм.</w:t>
            </w:r>
          </w:p>
          <w:p w14:paraId="021ED339" w14:textId="77777777" w:rsidR="008345B6" w:rsidRPr="002E2E10" w:rsidRDefault="008345B6" w:rsidP="00857D0C">
            <w:pPr>
              <w:widowControl w:val="0"/>
              <w:rPr>
                <w:noProof/>
              </w:rPr>
            </w:pPr>
            <w:r w:rsidRPr="002E2E10">
              <w:rPr>
                <w:noProof/>
              </w:rPr>
              <w:t>Матеріал ручки: пластик.</w:t>
            </w:r>
          </w:p>
          <w:p w14:paraId="7399E5B4" w14:textId="77777777" w:rsidR="008345B6" w:rsidRPr="002E2E10" w:rsidRDefault="008345B6" w:rsidP="00857D0C">
            <w:pPr>
              <w:widowControl w:val="0"/>
              <w:rPr>
                <w:noProof/>
              </w:rPr>
            </w:pPr>
            <w:r w:rsidRPr="002E2E10">
              <w:rPr>
                <w:noProof/>
              </w:rPr>
              <w:t>Загальна довжина гребеня: не менше 150 мм.</w:t>
            </w:r>
          </w:p>
        </w:tc>
      </w:tr>
    </w:tbl>
    <w:p w14:paraId="274BA8FD" w14:textId="3FAEA764" w:rsidR="000C37C2" w:rsidRPr="007D5347" w:rsidRDefault="000C37C2" w:rsidP="008001CF">
      <w:pPr>
        <w:widowControl w:val="0"/>
        <w:autoSpaceDE w:val="0"/>
        <w:autoSpaceDN w:val="0"/>
        <w:adjustRightInd w:val="0"/>
        <w:contextualSpacing/>
        <w:jc w:val="both"/>
        <w:rPr>
          <w:color w:val="000000"/>
          <w:lang w:eastAsia="en-US"/>
        </w:rPr>
      </w:pPr>
    </w:p>
    <w:sectPr w:rsidR="000C37C2" w:rsidRPr="007D5347" w:rsidSect="00F318CA">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59674" w14:textId="77777777" w:rsidR="00C9497D" w:rsidRPr="000C37C2" w:rsidRDefault="00C9497D">
      <w:r w:rsidRPr="000C37C2">
        <w:separator/>
      </w:r>
    </w:p>
  </w:endnote>
  <w:endnote w:type="continuationSeparator" w:id="0">
    <w:p w14:paraId="512AEE84" w14:textId="77777777" w:rsidR="00C9497D" w:rsidRPr="000C37C2" w:rsidRDefault="00C9497D">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B43F" w14:textId="77777777" w:rsidR="00A4448E" w:rsidRDefault="00A4448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26D6" w14:textId="6C19F031" w:rsidR="00A256E7" w:rsidRPr="000C37C2" w:rsidRDefault="005D2D80"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2719ECAA" wp14:editId="418D7DA5">
              <wp:simplePos x="0" y="0"/>
              <wp:positionH relativeFrom="column">
                <wp:posOffset>-180340</wp:posOffset>
              </wp:positionH>
              <wp:positionV relativeFrom="paragraph">
                <wp:posOffset>7620</wp:posOffset>
              </wp:positionV>
              <wp:extent cx="6357620" cy="14605"/>
              <wp:effectExtent l="10160" t="7620" r="13970" b="6350"/>
              <wp:wrapNone/>
              <wp:docPr id="143768344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FE2759"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A4448E">
      <w:rPr>
        <w:sz w:val="20"/>
        <w:szCs w:val="20"/>
      </w:rPr>
      <w:t>Засоби догляду та гігієни службових собак, код ДК 021:2015 - 33710000-0 - Парфуми, засоби гігієни та презервативи</w:t>
    </w:r>
  </w:p>
  <w:p w14:paraId="63BBBBFA"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CE73D" w14:textId="77777777" w:rsidR="00A4448E" w:rsidRDefault="00A4448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71172" w14:textId="77777777" w:rsidR="00C9497D" w:rsidRPr="000C37C2" w:rsidRDefault="00C9497D">
      <w:r w:rsidRPr="000C37C2">
        <w:separator/>
      </w:r>
    </w:p>
  </w:footnote>
  <w:footnote w:type="continuationSeparator" w:id="0">
    <w:p w14:paraId="12BACAC0" w14:textId="77777777" w:rsidR="00C9497D" w:rsidRPr="000C37C2" w:rsidRDefault="00C9497D">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B1A8"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19873B5F"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C7B7" w14:textId="227A9249" w:rsidR="002D6492" w:rsidRPr="000C37C2" w:rsidRDefault="005D2D80"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78F23CBC" wp14:editId="163FA3C6">
              <wp:simplePos x="0" y="0"/>
              <wp:positionH relativeFrom="column">
                <wp:posOffset>-17145</wp:posOffset>
              </wp:positionH>
              <wp:positionV relativeFrom="paragraph">
                <wp:posOffset>476885</wp:posOffset>
              </wp:positionV>
              <wp:extent cx="6329045" cy="13970"/>
              <wp:effectExtent l="11430" t="10160" r="12700" b="13970"/>
              <wp:wrapNone/>
              <wp:docPr id="22371973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1D7E6F"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0010FF2C" wp14:editId="19D4146F">
          <wp:extent cx="1449070" cy="2851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070" cy="285115"/>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805D" w14:textId="272B2A84" w:rsidR="00472235" w:rsidRPr="000C37C2" w:rsidRDefault="005D2D80" w:rsidP="00472235">
    <w:r>
      <w:rPr>
        <w:noProof/>
      </w:rPr>
      <w:drawing>
        <wp:anchor distT="0" distB="0" distL="114300" distR="114300" simplePos="0" relativeHeight="251658752" behindDoc="1" locked="0" layoutInCell="1" allowOverlap="1" wp14:anchorId="2898F9A5" wp14:editId="6B07D960">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4D2D4A00"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179003193">
    <w:abstractNumId w:val="22"/>
  </w:num>
  <w:num w:numId="2" w16cid:durableId="845637468">
    <w:abstractNumId w:val="24"/>
  </w:num>
  <w:num w:numId="3" w16cid:durableId="36469020">
    <w:abstractNumId w:val="0"/>
  </w:num>
  <w:num w:numId="4" w16cid:durableId="1916280619">
    <w:abstractNumId w:val="25"/>
  </w:num>
  <w:num w:numId="5" w16cid:durableId="1725451104">
    <w:abstractNumId w:val="7"/>
  </w:num>
  <w:num w:numId="6" w16cid:durableId="1476263954">
    <w:abstractNumId w:val="5"/>
  </w:num>
  <w:num w:numId="7" w16cid:durableId="1361707235">
    <w:abstractNumId w:val="6"/>
  </w:num>
  <w:num w:numId="8" w16cid:durableId="867566529">
    <w:abstractNumId w:val="21"/>
  </w:num>
  <w:num w:numId="9" w16cid:durableId="651451062">
    <w:abstractNumId w:val="1"/>
  </w:num>
  <w:num w:numId="10" w16cid:durableId="1389259687">
    <w:abstractNumId w:val="18"/>
  </w:num>
  <w:num w:numId="11" w16cid:durableId="782118899">
    <w:abstractNumId w:val="16"/>
  </w:num>
  <w:num w:numId="12" w16cid:durableId="692000970">
    <w:abstractNumId w:val="14"/>
  </w:num>
  <w:num w:numId="13" w16cid:durableId="1155874131">
    <w:abstractNumId w:val="15"/>
  </w:num>
  <w:num w:numId="14" w16cid:durableId="1777140697">
    <w:abstractNumId w:val="3"/>
  </w:num>
  <w:num w:numId="15" w16cid:durableId="1087069758">
    <w:abstractNumId w:val="17"/>
  </w:num>
  <w:num w:numId="16" w16cid:durableId="1212771193">
    <w:abstractNumId w:val="2"/>
  </w:num>
  <w:num w:numId="17" w16cid:durableId="1308708070">
    <w:abstractNumId w:val="13"/>
  </w:num>
  <w:num w:numId="18" w16cid:durableId="1790584332">
    <w:abstractNumId w:val="4"/>
  </w:num>
  <w:num w:numId="19" w16cid:durableId="1591154829">
    <w:abstractNumId w:val="8"/>
  </w:num>
  <w:num w:numId="20" w16cid:durableId="555552298">
    <w:abstractNumId w:val="20"/>
  </w:num>
  <w:num w:numId="21" w16cid:durableId="71202581">
    <w:abstractNumId w:val="10"/>
  </w:num>
  <w:num w:numId="22" w16cid:durableId="676424288">
    <w:abstractNumId w:val="19"/>
  </w:num>
  <w:num w:numId="23" w16cid:durableId="754785118">
    <w:abstractNumId w:val="12"/>
  </w:num>
  <w:num w:numId="24" w16cid:durableId="626162388">
    <w:abstractNumId w:val="23"/>
  </w:num>
  <w:num w:numId="25" w16cid:durableId="1605847107">
    <w:abstractNumId w:val="23"/>
  </w:num>
  <w:num w:numId="26" w16cid:durableId="1928952973">
    <w:abstractNumId w:val="9"/>
  </w:num>
  <w:num w:numId="27" w16cid:durableId="1464340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96A8A"/>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2E10"/>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1F5E"/>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A30"/>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D2D80"/>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B1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4A91"/>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01CF"/>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45B6"/>
    <w:rsid w:val="00836C13"/>
    <w:rsid w:val="00840A40"/>
    <w:rsid w:val="00841DB3"/>
    <w:rsid w:val="008428D3"/>
    <w:rsid w:val="00846D77"/>
    <w:rsid w:val="008519E3"/>
    <w:rsid w:val="00853159"/>
    <w:rsid w:val="00853A4C"/>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347E"/>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0D3C"/>
    <w:rsid w:val="009721BC"/>
    <w:rsid w:val="00975E66"/>
    <w:rsid w:val="00975F49"/>
    <w:rsid w:val="00976368"/>
    <w:rsid w:val="00980119"/>
    <w:rsid w:val="0098082E"/>
    <w:rsid w:val="00981A5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229F"/>
    <w:rsid w:val="009E382A"/>
    <w:rsid w:val="009E4B7B"/>
    <w:rsid w:val="009E4FBA"/>
    <w:rsid w:val="009E6D7C"/>
    <w:rsid w:val="009E7D1B"/>
    <w:rsid w:val="009F0D1C"/>
    <w:rsid w:val="009F10D0"/>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448E"/>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44FB"/>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4711"/>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497D"/>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C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C5A5F"/>
    <w:rsid w:val="00ED0CCA"/>
    <w:rsid w:val="00ED509A"/>
    <w:rsid w:val="00ED587D"/>
    <w:rsid w:val="00ED5CBA"/>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5F56"/>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0B781"/>
  <w15:chartTrackingRefBased/>
  <w15:docId w15:val="{96AA2165-905E-4C0E-BF03-5C17CE8C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2514</Words>
  <Characters>1434</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Седюк Оксана Вікторівна</dc:creator>
  <cp:keywords/>
  <cp:lastModifiedBy>Рибак Тетяна Вікторівна</cp:lastModifiedBy>
  <cp:revision>13</cp:revision>
  <cp:lastPrinted>2021-11-17T09:02:00Z</cp:lastPrinted>
  <dcterms:created xsi:type="dcterms:W3CDTF">2026-07-14T12:31:00Z</dcterms:created>
  <dcterms:modified xsi:type="dcterms:W3CDTF">2026-07-16T11:01:00Z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