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5F9A52DD" w14:textId="77777777" w:rsidTr="00C62708">
        <w:tc>
          <w:tcPr>
            <w:tcW w:w="9854" w:type="dxa"/>
          </w:tcPr>
          <w:p w14:paraId="3D1AEF51"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4D5BD5BB" w14:textId="77777777" w:rsidR="008E1C3D" w:rsidRDefault="008E1C3D" w:rsidP="008E1C3D">
            <w:pPr>
              <w:keepNext/>
              <w:widowControl w:val="0"/>
              <w:jc w:val="center"/>
              <w:rPr>
                <w:sz w:val="28"/>
                <w:szCs w:val="28"/>
              </w:rPr>
            </w:pPr>
          </w:p>
          <w:p w14:paraId="57233AED"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D9887AF" w14:textId="77777777" w:rsidR="008E1C3D" w:rsidRPr="008E1C3D" w:rsidRDefault="008E1C3D" w:rsidP="008E1C3D"/>
        </w:tc>
      </w:tr>
    </w:tbl>
    <w:p w14:paraId="3E69BFBA"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9ED1B6F"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703033DC" w14:textId="77777777" w:rsidTr="00C62708">
        <w:tc>
          <w:tcPr>
            <w:tcW w:w="487" w:type="pct"/>
            <w:shd w:val="clear" w:color="auto" w:fill="DEEAF6"/>
          </w:tcPr>
          <w:p w14:paraId="18425B80"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44BCFFD0"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21AE9EE3"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43123984"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2D3548A2"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5C2FE015" w14:textId="77777777" w:rsidTr="00212515">
        <w:tc>
          <w:tcPr>
            <w:tcW w:w="487" w:type="pct"/>
          </w:tcPr>
          <w:p w14:paraId="044263EE" w14:textId="0E3C6E13" w:rsidR="00A76484" w:rsidRPr="00E40DD7" w:rsidRDefault="004072F7" w:rsidP="005469FD">
            <w:pPr>
              <w:widowControl w:val="0"/>
              <w:ind w:right="-11"/>
              <w:jc w:val="center"/>
              <w:rPr>
                <w:lang w:eastAsia="uk-UA"/>
              </w:rPr>
            </w:pPr>
            <w:r w:rsidRPr="00E40DD7">
              <w:t>п.</w:t>
            </w:r>
            <w:r w:rsidR="00A76484" w:rsidRPr="00E40DD7">
              <w:t xml:space="preserve"> </w:t>
            </w:r>
            <w:r w:rsidR="009D02C6" w:rsidRPr="00E40DD7">
              <w:t xml:space="preserve">17.27.1 </w:t>
            </w:r>
            <w:r w:rsidR="00BD6E95" w:rsidRPr="00E40DD7">
              <w:rPr>
                <w:lang w:eastAsia="uk-UA"/>
              </w:rPr>
              <w:t>(202</w:t>
            </w:r>
            <w:r w:rsidR="008D78F9" w:rsidRPr="00E40DD7">
              <w:rPr>
                <w:lang w:eastAsia="uk-UA"/>
              </w:rPr>
              <w:t>6</w:t>
            </w:r>
            <w:r w:rsidR="00A76484" w:rsidRPr="00E40DD7">
              <w:rPr>
                <w:lang w:eastAsia="uk-UA"/>
              </w:rPr>
              <w:t>)</w:t>
            </w:r>
          </w:p>
        </w:tc>
        <w:tc>
          <w:tcPr>
            <w:tcW w:w="1527" w:type="pct"/>
          </w:tcPr>
          <w:p w14:paraId="02004F3F" w14:textId="082E2725" w:rsidR="00A76484" w:rsidRPr="00E40DD7" w:rsidRDefault="009D02C6" w:rsidP="00A12478">
            <w:pPr>
              <w:widowControl w:val="0"/>
              <w:rPr>
                <w:bCs/>
              </w:rPr>
            </w:pPr>
            <w:r w:rsidRPr="00E40DD7">
              <w:rPr>
                <w:b/>
              </w:rPr>
              <w:t>Ручні інструменти</w:t>
            </w:r>
            <w:r w:rsidR="00FB18FB" w:rsidRPr="00FB18FB">
              <w:rPr>
                <w:bCs/>
              </w:rPr>
              <w:t xml:space="preserve">, </w:t>
            </w:r>
            <w:r w:rsidRPr="00FB18FB">
              <w:rPr>
                <w:bCs/>
              </w:rPr>
              <w:t>код ДК 021:2015 - 44510000-8 - Знаряддя</w:t>
            </w:r>
            <w:r w:rsidRPr="00E40DD7">
              <w:rPr>
                <w:b/>
              </w:rPr>
              <w:t xml:space="preserve"> </w:t>
            </w:r>
          </w:p>
        </w:tc>
        <w:tc>
          <w:tcPr>
            <w:tcW w:w="947" w:type="pct"/>
          </w:tcPr>
          <w:p w14:paraId="60ECD6B0" w14:textId="44B39E04" w:rsidR="00A76484" w:rsidRPr="00E40DD7" w:rsidRDefault="009D02C6" w:rsidP="002D4D30">
            <w:pPr>
              <w:widowControl w:val="0"/>
              <w:jc w:val="center"/>
            </w:pPr>
            <w:r w:rsidRPr="00E40DD7">
              <w:t>7 753,00</w:t>
            </w:r>
            <w:r w:rsidR="00A76484" w:rsidRPr="00E40DD7">
              <w:t xml:space="preserve"> </w:t>
            </w:r>
          </w:p>
          <w:p w14:paraId="78F4FD9F" w14:textId="77777777" w:rsidR="00A76484" w:rsidRPr="00E40DD7" w:rsidRDefault="00A76484" w:rsidP="002D4D30">
            <w:pPr>
              <w:widowControl w:val="0"/>
              <w:jc w:val="center"/>
            </w:pPr>
            <w:r w:rsidRPr="00E40DD7">
              <w:t>грн. з ПДВ</w:t>
            </w:r>
          </w:p>
        </w:tc>
        <w:tc>
          <w:tcPr>
            <w:tcW w:w="1102" w:type="pct"/>
          </w:tcPr>
          <w:p w14:paraId="69B2ABE1" w14:textId="47A867E3" w:rsidR="00A76484" w:rsidRPr="003E72A3" w:rsidRDefault="003E72A3" w:rsidP="002D4D30">
            <w:pPr>
              <w:widowControl w:val="0"/>
              <w:jc w:val="center"/>
            </w:pPr>
            <w:r w:rsidRPr="003E72A3">
              <w:t>6460,83</w:t>
            </w:r>
          </w:p>
          <w:p w14:paraId="0678BEF8" w14:textId="77777777" w:rsidR="00A76484" w:rsidRPr="000C37C2" w:rsidRDefault="00A76484" w:rsidP="002D4D30">
            <w:pPr>
              <w:widowControl w:val="0"/>
              <w:jc w:val="center"/>
            </w:pPr>
            <w:r w:rsidRPr="003E72A3">
              <w:t>грн. без ПДВ</w:t>
            </w:r>
            <w:r w:rsidRPr="000C37C2">
              <w:t xml:space="preserve"> </w:t>
            </w:r>
          </w:p>
        </w:tc>
        <w:tc>
          <w:tcPr>
            <w:tcW w:w="936" w:type="pct"/>
          </w:tcPr>
          <w:p w14:paraId="6142D69B" w14:textId="6D7C271D" w:rsidR="00A76484" w:rsidRPr="006C04F6" w:rsidRDefault="006C04F6" w:rsidP="002D4D30">
            <w:pPr>
              <w:widowControl w:val="0"/>
              <w:jc w:val="center"/>
              <w:rPr>
                <w:color w:val="0000FF"/>
              </w:rPr>
            </w:pPr>
            <w:r w:rsidRPr="006C04F6">
              <w:rPr>
                <w:rFonts w:ascii="Arial" w:hAnsi="Arial" w:cs="Arial"/>
                <w:color w:val="2070D1"/>
                <w:shd w:val="clear" w:color="auto" w:fill="F8F8F8"/>
              </w:rPr>
              <w:t>UA-2026-08-11-009930-a</w:t>
            </w:r>
          </w:p>
        </w:tc>
      </w:tr>
    </w:tbl>
    <w:p w14:paraId="33B4756C" w14:textId="77777777" w:rsidR="00A12478" w:rsidRPr="000C37C2" w:rsidRDefault="00A12478" w:rsidP="0063471D">
      <w:pPr>
        <w:pStyle w:val="a4"/>
        <w:widowControl w:val="0"/>
        <w:jc w:val="both"/>
        <w:rPr>
          <w:sz w:val="24"/>
          <w:szCs w:val="24"/>
          <w:lang w:val="uk-UA"/>
        </w:rPr>
      </w:pPr>
    </w:p>
    <w:p w14:paraId="2D098A60"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620E4C0E"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0C37C2" w14:paraId="5E19C838"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988A45A" w14:textId="77777777" w:rsidR="008335E7" w:rsidRPr="000C37C2" w:rsidRDefault="008335E7" w:rsidP="00C62708">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A1606C8" w14:textId="77777777" w:rsidR="008335E7" w:rsidRPr="000C37C2" w:rsidRDefault="008335E7" w:rsidP="00C62708">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6F04B7D" w14:textId="0E64DB42" w:rsidR="003E72A3" w:rsidRDefault="003E72A3" w:rsidP="003E72A3">
            <w:pPr>
              <w:widowControl w:val="0"/>
              <w:ind w:right="160"/>
              <w:jc w:val="both"/>
            </w:pPr>
            <w:r>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t>закупівель</w:t>
            </w:r>
            <w:proofErr w:type="spellEnd"/>
            <w:r>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3B8CC018" w14:textId="77777777" w:rsidR="003E72A3" w:rsidRDefault="003E72A3" w:rsidP="003E72A3">
            <w:pPr>
              <w:widowControl w:val="0"/>
              <w:ind w:right="160"/>
              <w:jc w:val="both"/>
            </w:pPr>
            <w:r>
              <w:t xml:space="preserve">    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6A0F0AAF" w14:textId="21B22FB6" w:rsidR="008335E7" w:rsidRPr="000C37C2" w:rsidRDefault="003E72A3" w:rsidP="003E72A3">
            <w:pPr>
              <w:rPr>
                <w:i/>
              </w:rPr>
            </w:pPr>
            <w:r>
              <w:rPr>
                <w:b/>
                <w:i/>
              </w:rPr>
              <w:t>Обґрунтування обсягів закупівлі:</w:t>
            </w:r>
            <w:r>
              <w:rPr>
                <w:b/>
              </w:rPr>
              <w:t xml:space="preserve"> </w:t>
            </w:r>
            <w:r>
              <w:t>Обсяги визначено відповідно до очікуваної потреби.</w:t>
            </w:r>
          </w:p>
        </w:tc>
      </w:tr>
      <w:tr w:rsidR="006F428D" w:rsidRPr="000C37C2" w14:paraId="1D4239DB"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E22F4B9" w14:textId="77777777" w:rsidR="006F428D" w:rsidRPr="000C37C2" w:rsidRDefault="008335E7" w:rsidP="00C62708">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E1311A8" w14:textId="77777777" w:rsidR="006F428D" w:rsidRPr="000C37C2" w:rsidRDefault="006F428D" w:rsidP="00C62708">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534DB3CA" w14:textId="77777777" w:rsidR="003E72A3" w:rsidRDefault="003E72A3" w:rsidP="003E72A3">
            <w:pPr>
              <w:widowControl w:val="0"/>
              <w:ind w:right="160"/>
              <w:jc w:val="both"/>
            </w:pPr>
            <w:r>
              <w:rPr>
                <w:b/>
                <w:i/>
              </w:rPr>
              <w:t>Визначення потреби в закупівлі:</w:t>
            </w:r>
            <w:r>
              <w:t xml:space="preserve"> зумовлена необхідністю забезпечення експлуатаційного утримання аеродрому ДП МА «Бориспіль» шляхом виконання ремонтних робіт штучних покриттів аеродрому та внутрішньо портових доріг для підтримання їх у належному технічному стані.</w:t>
            </w:r>
          </w:p>
          <w:p w14:paraId="627C5507" w14:textId="0AB16A75" w:rsidR="003E72A3" w:rsidRDefault="003E72A3" w:rsidP="003E72A3">
            <w:pPr>
              <w:widowControl w:val="0"/>
              <w:ind w:right="160"/>
              <w:jc w:val="both"/>
            </w:pPr>
            <w:r>
              <w:rPr>
                <w:b/>
                <w:i/>
              </w:rPr>
              <w:t>Обґрунтування технічних та якісних характеристик предмета закупівлі:</w:t>
            </w:r>
            <w:r>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7C993990" w14:textId="56D6D684" w:rsidR="006F428D" w:rsidRPr="000C37C2" w:rsidRDefault="003E72A3" w:rsidP="003E72A3">
            <w:pPr>
              <w:rPr>
                <w:i/>
              </w:rPr>
            </w:pPr>
            <w:r>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0C37C2" w14:paraId="1ECF3BC0"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0B259CF" w14:textId="77777777" w:rsidR="006F428D" w:rsidRPr="000C37C2" w:rsidRDefault="006F428D" w:rsidP="00C62708">
            <w:pPr>
              <w:rPr>
                <w:bCs/>
              </w:rPr>
            </w:pPr>
            <w:r w:rsidRPr="000C37C2">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252C061C" w14:textId="77777777" w:rsidR="006F428D" w:rsidRPr="000C37C2" w:rsidRDefault="006F428D" w:rsidP="00C62708">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8F08D0B" w14:textId="77777777" w:rsidR="003E72A3" w:rsidRDefault="003E72A3" w:rsidP="003E72A3">
            <w:pPr>
              <w:widowControl w:val="0"/>
              <w:ind w:right="117"/>
              <w:jc w:val="both"/>
              <w:rPr>
                <w:i/>
              </w:rPr>
            </w:pPr>
            <w:r>
              <w:t xml:space="preserve">Розрахунок очікуваної вартості товару проводився </w:t>
            </w:r>
            <w:r>
              <w:rPr>
                <w:i/>
              </w:rPr>
              <w:t xml:space="preserve">методом порівняння ринкових цін за інформацією, що міститься у відкритих </w:t>
            </w:r>
            <w:r>
              <w:rPr>
                <w:i/>
              </w:rPr>
              <w:lastRenderedPageBreak/>
              <w:t>джерелах:</w:t>
            </w:r>
          </w:p>
          <w:p w14:paraId="3F5FD78E" w14:textId="77777777" w:rsidR="003E72A3" w:rsidRDefault="003E72A3" w:rsidP="003E72A3">
            <w:pPr>
              <w:widowControl w:val="0"/>
              <w:jc w:val="both"/>
              <w:rPr>
                <w:rStyle w:val="af9"/>
                <w:b w:val="0"/>
                <w:color w:val="000000"/>
                <w:shd w:val="clear" w:color="auto" w:fill="FFFFFF"/>
              </w:rPr>
            </w:pPr>
            <w:r>
              <w:rPr>
                <w:rStyle w:val="af9"/>
                <w:b w:val="0"/>
                <w:color w:val="000000"/>
                <w:shd w:val="clear" w:color="auto" w:fill="FFFFFF"/>
              </w:rPr>
              <w:t xml:space="preserve">Інтернет магазин </w:t>
            </w:r>
            <w:hyperlink r:id="rId8" w:history="1">
              <w:r>
                <w:rPr>
                  <w:rStyle w:val="af"/>
                  <w:shd w:val="clear" w:color="auto" w:fill="FFFFFF"/>
                </w:rPr>
                <w:t>https://bosch-tech.net.ua/</w:t>
              </w:r>
            </w:hyperlink>
            <w:r>
              <w:rPr>
                <w:rStyle w:val="af9"/>
                <w:b w:val="0"/>
                <w:color w:val="000000"/>
                <w:shd w:val="clear" w:color="auto" w:fill="FFFFFF"/>
              </w:rPr>
              <w:t xml:space="preserve"> </w:t>
            </w:r>
          </w:p>
          <w:p w14:paraId="5ADD4677" w14:textId="77777777" w:rsidR="003E72A3" w:rsidRDefault="003E72A3" w:rsidP="003E72A3">
            <w:pPr>
              <w:widowControl w:val="0"/>
              <w:jc w:val="both"/>
              <w:rPr>
                <w:b/>
              </w:rPr>
            </w:pPr>
            <w:r>
              <w:rPr>
                <w:rStyle w:val="af9"/>
                <w:b w:val="0"/>
                <w:color w:val="000000"/>
                <w:shd w:val="clear" w:color="auto" w:fill="FFFFFF"/>
              </w:rPr>
              <w:t xml:space="preserve">Інтернет магазин </w:t>
            </w:r>
            <w:hyperlink r:id="rId9" w:history="1">
              <w:r>
                <w:rPr>
                  <w:rStyle w:val="af"/>
                  <w:shd w:val="clear" w:color="auto" w:fill="FFFFFF"/>
                </w:rPr>
                <w:t>https://ets24.com.ua/</w:t>
              </w:r>
            </w:hyperlink>
            <w:r>
              <w:rPr>
                <w:rStyle w:val="af9"/>
                <w:b w:val="0"/>
                <w:color w:val="000000"/>
                <w:shd w:val="clear" w:color="auto" w:fill="FFFFFF"/>
              </w:rPr>
              <w:t xml:space="preserve"> </w:t>
            </w:r>
          </w:p>
          <w:p w14:paraId="75E521F0" w14:textId="77777777" w:rsidR="003E72A3" w:rsidRDefault="003E72A3" w:rsidP="003E72A3">
            <w:pPr>
              <w:widowControl w:val="0"/>
              <w:spacing w:line="276" w:lineRule="auto"/>
              <w:jc w:val="both"/>
              <w:rPr>
                <w:b/>
                <w:color w:val="0070C0"/>
              </w:rPr>
            </w:pPr>
            <w:r>
              <w:rPr>
                <w:rStyle w:val="af9"/>
                <w:b w:val="0"/>
                <w:color w:val="000000"/>
                <w:shd w:val="clear" w:color="auto" w:fill="FFFFFF"/>
              </w:rPr>
              <w:t xml:space="preserve">Інтернет магазин </w:t>
            </w:r>
            <w:hyperlink r:id="rId10" w:history="1">
              <w:r>
                <w:rPr>
                  <w:rStyle w:val="af"/>
                  <w:shd w:val="clear" w:color="auto" w:fill="FFFFFF"/>
                </w:rPr>
                <w:t>https://bosch-power.com.ua/</w:t>
              </w:r>
            </w:hyperlink>
            <w:r>
              <w:rPr>
                <w:rStyle w:val="af9"/>
                <w:b w:val="0"/>
                <w:color w:val="000000"/>
                <w:shd w:val="clear" w:color="auto" w:fill="FFFFFF"/>
              </w:rPr>
              <w:t xml:space="preserve"> </w:t>
            </w:r>
          </w:p>
          <w:p w14:paraId="7253E4CD" w14:textId="77777777" w:rsidR="003E72A3" w:rsidRDefault="003E72A3" w:rsidP="003E72A3">
            <w:pPr>
              <w:widowControl w:val="0"/>
              <w:jc w:val="both"/>
              <w:rPr>
                <w:rStyle w:val="af9"/>
                <w:color w:val="000000"/>
                <w:shd w:val="clear" w:color="auto" w:fill="FFFFFF"/>
              </w:rPr>
            </w:pPr>
            <w:r>
              <w:rPr>
                <w:rStyle w:val="af9"/>
                <w:b w:val="0"/>
                <w:color w:val="000000"/>
                <w:shd w:val="clear" w:color="auto" w:fill="FFFFFF"/>
              </w:rPr>
              <w:t xml:space="preserve">Інтернет магазин </w:t>
            </w:r>
            <w:hyperlink r:id="rId11" w:history="1">
              <w:r>
                <w:rPr>
                  <w:rStyle w:val="af"/>
                  <w:shd w:val="clear" w:color="auto" w:fill="FFFFFF"/>
                </w:rPr>
                <w:t>https://e-csu.com.ua/</w:t>
              </w:r>
            </w:hyperlink>
            <w:r>
              <w:rPr>
                <w:rStyle w:val="af9"/>
                <w:b w:val="0"/>
                <w:color w:val="000000"/>
                <w:shd w:val="clear" w:color="auto" w:fill="FFFFFF"/>
              </w:rPr>
              <w:t xml:space="preserve"> </w:t>
            </w:r>
          </w:p>
          <w:p w14:paraId="24F32495" w14:textId="177D8CFA" w:rsidR="006F428D" w:rsidRPr="000C37C2" w:rsidRDefault="003E72A3" w:rsidP="003E72A3">
            <w:pPr>
              <w:rPr>
                <w:i/>
              </w:rPr>
            </w:pPr>
            <w:r>
              <w:rPr>
                <w:rStyle w:val="af9"/>
                <w:b w:val="0"/>
                <w:color w:val="000000"/>
                <w:shd w:val="clear" w:color="auto" w:fill="FFFFFF"/>
              </w:rPr>
              <w:t xml:space="preserve">Інтернет магазин </w:t>
            </w:r>
            <w:hyperlink r:id="rId12" w:history="1">
              <w:r>
                <w:rPr>
                  <w:rStyle w:val="af"/>
                  <w:shd w:val="clear" w:color="auto" w:fill="FFFFFF"/>
                </w:rPr>
                <w:t>https://e-altsest.com/ua/</w:t>
              </w:r>
            </w:hyperlink>
          </w:p>
        </w:tc>
      </w:tr>
    </w:tbl>
    <w:p w14:paraId="0F340381" w14:textId="77777777" w:rsidR="006F428D" w:rsidRPr="000C37C2" w:rsidRDefault="006F428D" w:rsidP="00A12478">
      <w:pPr>
        <w:rPr>
          <w:b/>
        </w:rPr>
      </w:pPr>
    </w:p>
    <w:p w14:paraId="59771BAB" w14:textId="77777777" w:rsidR="006926A0"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500A56A8" w14:textId="77777777" w:rsidR="004A1BCA" w:rsidRDefault="004A1BCA" w:rsidP="006926A0">
      <w:pPr>
        <w:ind w:firstLine="567"/>
        <w:jc w:val="both"/>
      </w:pPr>
    </w:p>
    <w:tbl>
      <w:tblPr>
        <w:tblW w:w="101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832"/>
        <w:gridCol w:w="1135"/>
        <w:gridCol w:w="1021"/>
        <w:gridCol w:w="3686"/>
        <w:gridCol w:w="1701"/>
      </w:tblGrid>
      <w:tr w:rsidR="004A1BCA" w:rsidRPr="006E1014" w14:paraId="7292CDF1" w14:textId="77777777" w:rsidTr="008B4936">
        <w:trPr>
          <w:trHeight w:val="880"/>
        </w:trPr>
        <w:tc>
          <w:tcPr>
            <w:tcW w:w="757" w:type="dxa"/>
            <w:tcBorders>
              <w:top w:val="single" w:sz="4" w:space="0" w:color="auto"/>
              <w:left w:val="single" w:sz="4" w:space="0" w:color="auto"/>
              <w:bottom w:val="single" w:sz="4" w:space="0" w:color="auto"/>
              <w:right w:val="single" w:sz="4" w:space="0" w:color="auto"/>
            </w:tcBorders>
            <w:shd w:val="clear" w:color="auto" w:fill="F2F2F2"/>
          </w:tcPr>
          <w:p w14:paraId="1D06FD27" w14:textId="77777777" w:rsidR="004A1BCA" w:rsidRPr="004A1BCA" w:rsidRDefault="004A1BCA" w:rsidP="008B4936">
            <w:pPr>
              <w:widowControl w:val="0"/>
              <w:rPr>
                <w:noProof/>
              </w:rPr>
            </w:pPr>
            <w:r w:rsidRPr="004A1BCA">
              <w:rPr>
                <w:noProof/>
              </w:rPr>
              <w:t>№ п/п</w:t>
            </w:r>
          </w:p>
        </w:tc>
        <w:tc>
          <w:tcPr>
            <w:tcW w:w="1832" w:type="dxa"/>
            <w:tcBorders>
              <w:top w:val="single" w:sz="4" w:space="0" w:color="auto"/>
              <w:left w:val="single" w:sz="4" w:space="0" w:color="auto"/>
              <w:bottom w:val="single" w:sz="4" w:space="0" w:color="auto"/>
              <w:right w:val="single" w:sz="4" w:space="0" w:color="auto"/>
            </w:tcBorders>
            <w:shd w:val="clear" w:color="auto" w:fill="F2F2F2"/>
          </w:tcPr>
          <w:p w14:paraId="302A87E7" w14:textId="77777777" w:rsidR="004A1BCA" w:rsidRPr="004A1BCA" w:rsidRDefault="004A1BCA" w:rsidP="008B4936">
            <w:pPr>
              <w:widowControl w:val="0"/>
              <w:jc w:val="center"/>
              <w:rPr>
                <w:noProof/>
              </w:rPr>
            </w:pPr>
            <w:r w:rsidRPr="004A1BCA">
              <w:rPr>
                <w:noProof/>
              </w:rPr>
              <w:t>Найменування товару</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6AAC6E60" w14:textId="77777777" w:rsidR="004A1BCA" w:rsidRPr="004A1BCA" w:rsidRDefault="004A1BCA" w:rsidP="008B4936">
            <w:pPr>
              <w:widowControl w:val="0"/>
              <w:jc w:val="center"/>
              <w:rPr>
                <w:noProof/>
              </w:rPr>
            </w:pPr>
            <w:r w:rsidRPr="004A1BCA">
              <w:rPr>
                <w:noProof/>
              </w:rPr>
              <w:t>Одиниця</w:t>
            </w:r>
          </w:p>
          <w:p w14:paraId="74134152" w14:textId="77777777" w:rsidR="004A1BCA" w:rsidRPr="004A1BCA" w:rsidRDefault="004A1BCA" w:rsidP="008B4936">
            <w:pPr>
              <w:widowControl w:val="0"/>
              <w:jc w:val="center"/>
              <w:rPr>
                <w:noProof/>
              </w:rPr>
            </w:pPr>
            <w:r w:rsidRPr="004A1BCA">
              <w:rPr>
                <w:noProof/>
              </w:rPr>
              <w:t>виміру</w:t>
            </w:r>
          </w:p>
        </w:tc>
        <w:tc>
          <w:tcPr>
            <w:tcW w:w="1021" w:type="dxa"/>
            <w:tcBorders>
              <w:top w:val="single" w:sz="4" w:space="0" w:color="auto"/>
              <w:left w:val="single" w:sz="4" w:space="0" w:color="auto"/>
              <w:bottom w:val="single" w:sz="4" w:space="0" w:color="auto"/>
              <w:right w:val="single" w:sz="4" w:space="0" w:color="auto"/>
            </w:tcBorders>
            <w:shd w:val="clear" w:color="auto" w:fill="F2F2F2"/>
          </w:tcPr>
          <w:p w14:paraId="21BDEEF0" w14:textId="77777777" w:rsidR="004A1BCA" w:rsidRPr="004A1BCA" w:rsidRDefault="004A1BCA" w:rsidP="008B4936">
            <w:pPr>
              <w:widowControl w:val="0"/>
              <w:jc w:val="center"/>
              <w:rPr>
                <w:noProof/>
              </w:rPr>
            </w:pPr>
            <w:r w:rsidRPr="004A1BCA">
              <w:rPr>
                <w:noProof/>
              </w:rPr>
              <w:t>Кількість</w:t>
            </w:r>
          </w:p>
        </w:tc>
        <w:tc>
          <w:tcPr>
            <w:tcW w:w="3686" w:type="dxa"/>
            <w:tcBorders>
              <w:top w:val="single" w:sz="4" w:space="0" w:color="auto"/>
              <w:left w:val="single" w:sz="4" w:space="0" w:color="auto"/>
              <w:bottom w:val="single" w:sz="4" w:space="0" w:color="auto"/>
              <w:right w:val="single" w:sz="4" w:space="0" w:color="auto"/>
            </w:tcBorders>
            <w:shd w:val="clear" w:color="auto" w:fill="F2F2F2"/>
          </w:tcPr>
          <w:p w14:paraId="0E842251" w14:textId="77777777" w:rsidR="004A1BCA" w:rsidRPr="004A1BCA" w:rsidRDefault="004A1BCA" w:rsidP="008B4936">
            <w:pPr>
              <w:widowControl w:val="0"/>
              <w:jc w:val="center"/>
              <w:rPr>
                <w:noProof/>
              </w:rPr>
            </w:pPr>
            <w:r w:rsidRPr="004A1BCA">
              <w:rPr>
                <w:noProof/>
              </w:rPr>
              <w:t>Технічні та якісні характеристики предмета закупівлі</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7E252895" w14:textId="77777777" w:rsidR="004A1BCA" w:rsidRPr="004A1BCA" w:rsidRDefault="004A1BCA" w:rsidP="008B4936">
            <w:pPr>
              <w:widowControl w:val="0"/>
              <w:jc w:val="center"/>
              <w:rPr>
                <w:iCs/>
                <w:noProof/>
                <w:highlight w:val="yellow"/>
              </w:rPr>
            </w:pPr>
            <w:r w:rsidRPr="004A1BCA">
              <w:rPr>
                <w:iCs/>
                <w:noProof/>
              </w:rPr>
              <w:t>Сумісність</w:t>
            </w:r>
          </w:p>
        </w:tc>
      </w:tr>
      <w:tr w:rsidR="004A1BCA" w:rsidRPr="006E1014" w14:paraId="7AC71F29" w14:textId="77777777" w:rsidTr="008B4936">
        <w:trPr>
          <w:trHeight w:val="229"/>
        </w:trPr>
        <w:tc>
          <w:tcPr>
            <w:tcW w:w="757" w:type="dxa"/>
            <w:tcBorders>
              <w:top w:val="single" w:sz="4" w:space="0" w:color="auto"/>
              <w:left w:val="single" w:sz="4" w:space="0" w:color="auto"/>
              <w:bottom w:val="single" w:sz="4" w:space="0" w:color="auto"/>
              <w:right w:val="single" w:sz="4" w:space="0" w:color="auto"/>
            </w:tcBorders>
          </w:tcPr>
          <w:p w14:paraId="04F39376" w14:textId="77777777" w:rsidR="004A1BCA" w:rsidRPr="004A1BCA" w:rsidRDefault="004A1BCA" w:rsidP="008B4936">
            <w:pPr>
              <w:widowControl w:val="0"/>
              <w:rPr>
                <w:noProof/>
              </w:rPr>
            </w:pPr>
            <w:r w:rsidRPr="004A1BCA">
              <w:rPr>
                <w:noProof/>
              </w:rPr>
              <w:t>1</w:t>
            </w:r>
          </w:p>
        </w:tc>
        <w:tc>
          <w:tcPr>
            <w:tcW w:w="1832" w:type="dxa"/>
            <w:tcBorders>
              <w:top w:val="single" w:sz="4" w:space="0" w:color="auto"/>
              <w:left w:val="single" w:sz="4" w:space="0" w:color="auto"/>
              <w:bottom w:val="single" w:sz="4" w:space="0" w:color="auto"/>
              <w:right w:val="single" w:sz="4" w:space="0" w:color="auto"/>
            </w:tcBorders>
          </w:tcPr>
          <w:p w14:paraId="0F6CC18E" w14:textId="77777777" w:rsidR="004A1BCA" w:rsidRPr="004A1BCA" w:rsidRDefault="004A1BCA" w:rsidP="008B4936">
            <w:pPr>
              <w:suppressAutoHyphens/>
              <w:rPr>
                <w:b/>
                <w:noProof/>
              </w:rPr>
            </w:pPr>
            <w:r w:rsidRPr="004A1BCA">
              <w:rPr>
                <w:rFonts w:ascii="TimesNewRomanPSMT" w:eastAsiaTheme="minorHAnsi" w:hAnsi="TimesNewRomanPSMT" w:cs="TimesNewRomanPSMT"/>
                <w:noProof/>
                <w:lang w:eastAsia="en-US"/>
              </w:rPr>
              <w:t>Пікоподібне зубило</w:t>
            </w:r>
          </w:p>
        </w:tc>
        <w:tc>
          <w:tcPr>
            <w:tcW w:w="1135" w:type="dxa"/>
            <w:tcBorders>
              <w:top w:val="single" w:sz="4" w:space="0" w:color="auto"/>
              <w:left w:val="single" w:sz="4" w:space="0" w:color="auto"/>
              <w:bottom w:val="single" w:sz="4" w:space="0" w:color="auto"/>
              <w:right w:val="single" w:sz="4" w:space="0" w:color="auto"/>
            </w:tcBorders>
          </w:tcPr>
          <w:p w14:paraId="5A4A1417" w14:textId="77777777" w:rsidR="004A1BCA" w:rsidRPr="004A1BCA" w:rsidRDefault="004A1BCA" w:rsidP="008B4936">
            <w:pPr>
              <w:widowControl w:val="0"/>
              <w:jc w:val="center"/>
              <w:rPr>
                <w:b/>
                <w:noProof/>
              </w:rPr>
            </w:pPr>
            <w:r w:rsidRPr="004A1BCA">
              <w:rPr>
                <w:noProof/>
              </w:rPr>
              <w:t>шт</w:t>
            </w:r>
          </w:p>
        </w:tc>
        <w:tc>
          <w:tcPr>
            <w:tcW w:w="1021" w:type="dxa"/>
            <w:tcBorders>
              <w:top w:val="single" w:sz="4" w:space="0" w:color="auto"/>
              <w:left w:val="single" w:sz="4" w:space="0" w:color="auto"/>
              <w:bottom w:val="single" w:sz="4" w:space="0" w:color="auto"/>
              <w:right w:val="single" w:sz="4" w:space="0" w:color="auto"/>
            </w:tcBorders>
          </w:tcPr>
          <w:p w14:paraId="66F19656" w14:textId="77777777" w:rsidR="004A1BCA" w:rsidRPr="004A1BCA" w:rsidRDefault="004A1BCA" w:rsidP="008B4936">
            <w:pPr>
              <w:widowControl w:val="0"/>
              <w:jc w:val="center"/>
              <w:rPr>
                <w:b/>
                <w:noProof/>
              </w:rPr>
            </w:pPr>
            <w:r w:rsidRPr="004A1BCA">
              <w:rPr>
                <w:noProof/>
              </w:rPr>
              <w:t>2</w:t>
            </w:r>
          </w:p>
        </w:tc>
        <w:tc>
          <w:tcPr>
            <w:tcW w:w="3686" w:type="dxa"/>
            <w:tcBorders>
              <w:top w:val="single" w:sz="4" w:space="0" w:color="auto"/>
              <w:left w:val="single" w:sz="4" w:space="0" w:color="auto"/>
              <w:bottom w:val="single" w:sz="4" w:space="0" w:color="auto"/>
              <w:right w:val="single" w:sz="4" w:space="0" w:color="auto"/>
            </w:tcBorders>
          </w:tcPr>
          <w:p w14:paraId="5D21553B"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Тип: пікоподібне зубило;</w:t>
            </w:r>
          </w:p>
          <w:p w14:paraId="62CF992A"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Тип хвостовика: шестигранний;</w:t>
            </w:r>
          </w:p>
          <w:p w14:paraId="5133CD34"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Довжина: 400мм;</w:t>
            </w:r>
          </w:p>
          <w:p w14:paraId="4B5421C7" w14:textId="77777777" w:rsidR="004A1BCA" w:rsidRPr="004A1BCA" w:rsidRDefault="004A1BCA" w:rsidP="008B4936">
            <w:pPr>
              <w:widowControl w:val="0"/>
              <w:rPr>
                <w:b/>
                <w:noProof/>
              </w:rPr>
            </w:pPr>
            <w:r w:rsidRPr="004A1BCA">
              <w:rPr>
                <w:rFonts w:ascii="TimesNewRomanPSMT" w:eastAsiaTheme="minorHAnsi" w:hAnsi="TimesNewRomanPSMT" w:cs="TimesNewRomanPSMT"/>
                <w:noProof/>
                <w:lang w:eastAsia="en-US"/>
              </w:rPr>
              <w:t>Розмір шестигранника: 28мм.</w:t>
            </w:r>
          </w:p>
        </w:tc>
        <w:tc>
          <w:tcPr>
            <w:tcW w:w="1701" w:type="dxa"/>
            <w:tcBorders>
              <w:top w:val="single" w:sz="4" w:space="0" w:color="auto"/>
              <w:left w:val="single" w:sz="4" w:space="0" w:color="auto"/>
              <w:bottom w:val="single" w:sz="4" w:space="0" w:color="auto"/>
              <w:right w:val="single" w:sz="4" w:space="0" w:color="auto"/>
            </w:tcBorders>
          </w:tcPr>
          <w:p w14:paraId="75A0999E" w14:textId="77777777" w:rsidR="004A1BCA" w:rsidRPr="004A1BCA" w:rsidRDefault="004A1BCA" w:rsidP="008B4936">
            <w:pPr>
              <w:autoSpaceDE w:val="0"/>
              <w:autoSpaceDN w:val="0"/>
              <w:adjustRightInd w:val="0"/>
              <w:jc w:val="center"/>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відбійний</w:t>
            </w:r>
          </w:p>
          <w:p w14:paraId="2D3249CC" w14:textId="77777777" w:rsidR="004A1BCA" w:rsidRPr="004A1BCA" w:rsidRDefault="004A1BCA" w:rsidP="008B4936">
            <w:pPr>
              <w:autoSpaceDE w:val="0"/>
              <w:autoSpaceDN w:val="0"/>
              <w:adjustRightInd w:val="0"/>
              <w:jc w:val="center"/>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молоток Bosch GSH 16-28</w:t>
            </w:r>
          </w:p>
          <w:p w14:paraId="7D45D346" w14:textId="77777777" w:rsidR="004A1BCA" w:rsidRPr="004A1BCA" w:rsidRDefault="004A1BCA" w:rsidP="008B4936">
            <w:pPr>
              <w:widowControl w:val="0"/>
              <w:jc w:val="center"/>
              <w:rPr>
                <w:i/>
                <w:noProof/>
                <w:highlight w:val="yellow"/>
              </w:rPr>
            </w:pPr>
            <w:r w:rsidRPr="004A1BCA">
              <w:rPr>
                <w:rFonts w:ascii="TimesNewRomanPSMT" w:eastAsiaTheme="minorHAnsi" w:hAnsi="TimesNewRomanPSMT" w:cs="TimesNewRomanPSMT"/>
                <w:noProof/>
                <w:lang w:eastAsia="en-US"/>
              </w:rPr>
              <w:t>Professional.</w:t>
            </w:r>
          </w:p>
        </w:tc>
      </w:tr>
      <w:tr w:rsidR="004A1BCA" w:rsidRPr="006E1014" w14:paraId="3E60D7DC" w14:textId="77777777" w:rsidTr="008B4936">
        <w:trPr>
          <w:trHeight w:val="229"/>
        </w:trPr>
        <w:tc>
          <w:tcPr>
            <w:tcW w:w="757" w:type="dxa"/>
            <w:tcBorders>
              <w:top w:val="single" w:sz="4" w:space="0" w:color="auto"/>
              <w:left w:val="single" w:sz="4" w:space="0" w:color="auto"/>
              <w:bottom w:val="single" w:sz="4" w:space="0" w:color="auto"/>
              <w:right w:val="single" w:sz="4" w:space="0" w:color="auto"/>
            </w:tcBorders>
          </w:tcPr>
          <w:p w14:paraId="4403561D" w14:textId="77777777" w:rsidR="004A1BCA" w:rsidRPr="004A1BCA" w:rsidRDefault="004A1BCA" w:rsidP="008B4936">
            <w:pPr>
              <w:widowControl w:val="0"/>
              <w:rPr>
                <w:noProof/>
              </w:rPr>
            </w:pPr>
            <w:r w:rsidRPr="004A1BCA">
              <w:rPr>
                <w:noProof/>
              </w:rPr>
              <w:t>2</w:t>
            </w:r>
          </w:p>
        </w:tc>
        <w:tc>
          <w:tcPr>
            <w:tcW w:w="1832" w:type="dxa"/>
            <w:tcBorders>
              <w:top w:val="single" w:sz="4" w:space="0" w:color="auto"/>
              <w:left w:val="single" w:sz="4" w:space="0" w:color="auto"/>
              <w:bottom w:val="single" w:sz="4" w:space="0" w:color="auto"/>
              <w:right w:val="single" w:sz="4" w:space="0" w:color="auto"/>
            </w:tcBorders>
          </w:tcPr>
          <w:p w14:paraId="4F0B77DE" w14:textId="77777777" w:rsidR="004A1BCA" w:rsidRPr="004A1BCA" w:rsidRDefault="004A1BCA" w:rsidP="008B4936">
            <w:pPr>
              <w:widowControl w:val="0"/>
              <w:rPr>
                <w:b/>
                <w:noProof/>
              </w:rPr>
            </w:pPr>
            <w:r w:rsidRPr="004A1BCA">
              <w:rPr>
                <w:rFonts w:ascii="TimesNewRomanPSMT" w:eastAsiaTheme="minorHAnsi" w:hAnsi="TimesNewRomanPSMT" w:cs="TimesNewRomanPSMT"/>
                <w:noProof/>
                <w:lang w:eastAsia="en-US"/>
              </w:rPr>
              <w:t>Зубило лопаткове</w:t>
            </w:r>
          </w:p>
        </w:tc>
        <w:tc>
          <w:tcPr>
            <w:tcW w:w="1135" w:type="dxa"/>
            <w:tcBorders>
              <w:top w:val="single" w:sz="4" w:space="0" w:color="auto"/>
              <w:left w:val="single" w:sz="4" w:space="0" w:color="auto"/>
              <w:bottom w:val="single" w:sz="4" w:space="0" w:color="auto"/>
              <w:right w:val="single" w:sz="4" w:space="0" w:color="auto"/>
            </w:tcBorders>
          </w:tcPr>
          <w:p w14:paraId="0602579E" w14:textId="77777777" w:rsidR="004A1BCA" w:rsidRPr="004A1BCA" w:rsidRDefault="004A1BCA" w:rsidP="008B4936">
            <w:pPr>
              <w:widowControl w:val="0"/>
              <w:jc w:val="center"/>
              <w:rPr>
                <w:b/>
                <w:noProof/>
              </w:rPr>
            </w:pPr>
            <w:r w:rsidRPr="004A1BCA">
              <w:rPr>
                <w:noProof/>
              </w:rPr>
              <w:t>шт</w:t>
            </w:r>
          </w:p>
        </w:tc>
        <w:tc>
          <w:tcPr>
            <w:tcW w:w="1021" w:type="dxa"/>
            <w:tcBorders>
              <w:top w:val="single" w:sz="4" w:space="0" w:color="auto"/>
              <w:left w:val="single" w:sz="4" w:space="0" w:color="auto"/>
              <w:bottom w:val="single" w:sz="4" w:space="0" w:color="auto"/>
              <w:right w:val="single" w:sz="4" w:space="0" w:color="auto"/>
            </w:tcBorders>
          </w:tcPr>
          <w:p w14:paraId="22E80551" w14:textId="77777777" w:rsidR="004A1BCA" w:rsidRPr="004A1BCA" w:rsidRDefault="004A1BCA" w:rsidP="008B4936">
            <w:pPr>
              <w:widowControl w:val="0"/>
              <w:jc w:val="center"/>
              <w:rPr>
                <w:b/>
                <w:noProof/>
              </w:rPr>
            </w:pPr>
            <w:r w:rsidRPr="004A1BCA">
              <w:rPr>
                <w:noProof/>
              </w:rPr>
              <w:t>2</w:t>
            </w:r>
          </w:p>
        </w:tc>
        <w:tc>
          <w:tcPr>
            <w:tcW w:w="3686" w:type="dxa"/>
            <w:tcBorders>
              <w:top w:val="single" w:sz="4" w:space="0" w:color="auto"/>
              <w:left w:val="single" w:sz="4" w:space="0" w:color="auto"/>
              <w:bottom w:val="single" w:sz="4" w:space="0" w:color="auto"/>
              <w:right w:val="single" w:sz="4" w:space="0" w:color="auto"/>
            </w:tcBorders>
          </w:tcPr>
          <w:p w14:paraId="3A20C1C1"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Тип: лопаткове зубило;</w:t>
            </w:r>
          </w:p>
          <w:p w14:paraId="15B5CDFA"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Тип хвостовика: шестигранний;</w:t>
            </w:r>
          </w:p>
          <w:p w14:paraId="7AABA085"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Довжина: 400мм;</w:t>
            </w:r>
          </w:p>
          <w:p w14:paraId="253A1111" w14:textId="77777777" w:rsidR="004A1BCA" w:rsidRPr="004A1BCA" w:rsidRDefault="004A1BCA" w:rsidP="008B4936">
            <w:pPr>
              <w:autoSpaceDE w:val="0"/>
              <w:autoSpaceDN w:val="0"/>
              <w:adjustRightInd w:val="0"/>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Ширина: 80 мм;</w:t>
            </w:r>
          </w:p>
          <w:p w14:paraId="3FAD91AB" w14:textId="77777777" w:rsidR="004A1BCA" w:rsidRPr="004A1BCA" w:rsidRDefault="004A1BCA" w:rsidP="008B4936">
            <w:pPr>
              <w:widowControl w:val="0"/>
              <w:rPr>
                <w:b/>
                <w:noProof/>
              </w:rPr>
            </w:pPr>
            <w:r w:rsidRPr="004A1BCA">
              <w:rPr>
                <w:rFonts w:ascii="TimesNewRomanPSMT" w:eastAsiaTheme="minorHAnsi" w:hAnsi="TimesNewRomanPSMT" w:cs="TimesNewRomanPSMT"/>
                <w:noProof/>
                <w:lang w:eastAsia="en-US"/>
              </w:rPr>
              <w:t>Розмір шестигранника: 28мм.</w:t>
            </w:r>
          </w:p>
        </w:tc>
        <w:tc>
          <w:tcPr>
            <w:tcW w:w="1701" w:type="dxa"/>
            <w:tcBorders>
              <w:top w:val="single" w:sz="4" w:space="0" w:color="auto"/>
              <w:left w:val="single" w:sz="4" w:space="0" w:color="auto"/>
              <w:bottom w:val="single" w:sz="4" w:space="0" w:color="auto"/>
              <w:right w:val="single" w:sz="4" w:space="0" w:color="auto"/>
            </w:tcBorders>
          </w:tcPr>
          <w:p w14:paraId="00BA1475" w14:textId="77777777" w:rsidR="004A1BCA" w:rsidRPr="004A1BCA" w:rsidRDefault="004A1BCA" w:rsidP="008B4936">
            <w:pPr>
              <w:autoSpaceDE w:val="0"/>
              <w:autoSpaceDN w:val="0"/>
              <w:adjustRightInd w:val="0"/>
              <w:jc w:val="center"/>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відбійний</w:t>
            </w:r>
          </w:p>
          <w:p w14:paraId="7DAF7CFB" w14:textId="77777777" w:rsidR="004A1BCA" w:rsidRPr="004A1BCA" w:rsidRDefault="004A1BCA" w:rsidP="008B4936">
            <w:pPr>
              <w:autoSpaceDE w:val="0"/>
              <w:autoSpaceDN w:val="0"/>
              <w:adjustRightInd w:val="0"/>
              <w:jc w:val="center"/>
              <w:rPr>
                <w:rFonts w:ascii="TimesNewRomanPSMT" w:eastAsiaTheme="minorHAnsi" w:hAnsi="TimesNewRomanPSMT" w:cs="TimesNewRomanPSMT"/>
                <w:noProof/>
                <w:lang w:eastAsia="en-US"/>
              </w:rPr>
            </w:pPr>
            <w:r w:rsidRPr="004A1BCA">
              <w:rPr>
                <w:rFonts w:ascii="TimesNewRomanPSMT" w:eastAsiaTheme="minorHAnsi" w:hAnsi="TimesNewRomanPSMT" w:cs="TimesNewRomanPSMT"/>
                <w:noProof/>
                <w:lang w:eastAsia="en-US"/>
              </w:rPr>
              <w:t>молоток Bosch GSH 16-28</w:t>
            </w:r>
          </w:p>
          <w:p w14:paraId="505A9707" w14:textId="77777777" w:rsidR="004A1BCA" w:rsidRPr="004A1BCA" w:rsidRDefault="004A1BCA" w:rsidP="008B4936">
            <w:pPr>
              <w:widowControl w:val="0"/>
              <w:jc w:val="center"/>
              <w:rPr>
                <w:i/>
                <w:noProof/>
                <w:highlight w:val="yellow"/>
              </w:rPr>
            </w:pPr>
            <w:r w:rsidRPr="004A1BCA">
              <w:rPr>
                <w:rFonts w:ascii="TimesNewRomanPSMT" w:eastAsiaTheme="minorHAnsi" w:hAnsi="TimesNewRomanPSMT" w:cs="TimesNewRomanPSMT"/>
                <w:noProof/>
                <w:lang w:eastAsia="en-US"/>
              </w:rPr>
              <w:t>Professional.</w:t>
            </w:r>
          </w:p>
        </w:tc>
      </w:tr>
    </w:tbl>
    <w:p w14:paraId="40447345" w14:textId="77777777" w:rsidR="004A1BCA" w:rsidRPr="000C37C2" w:rsidRDefault="004A1BCA" w:rsidP="006926A0">
      <w:pPr>
        <w:ind w:firstLine="567"/>
        <w:jc w:val="both"/>
      </w:pPr>
    </w:p>
    <w:sectPr w:rsidR="004A1BCA" w:rsidRPr="000C37C2" w:rsidSect="00F318CA">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9C54" w14:textId="77777777" w:rsidR="00F24A77" w:rsidRPr="000C37C2" w:rsidRDefault="00F24A77">
      <w:r w:rsidRPr="000C37C2">
        <w:separator/>
      </w:r>
    </w:p>
  </w:endnote>
  <w:endnote w:type="continuationSeparator" w:id="0">
    <w:p w14:paraId="7D5B4AAF" w14:textId="77777777" w:rsidR="00F24A77" w:rsidRPr="000C37C2" w:rsidRDefault="00F24A77">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CBBF" w14:textId="77777777" w:rsidR="009D02C6" w:rsidRDefault="009D02C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97B66" w14:textId="39C7D6E4" w:rsidR="00A256E7" w:rsidRPr="000C37C2" w:rsidRDefault="008249A6"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71A1C863" wp14:editId="7EDE8601">
              <wp:simplePos x="0" y="0"/>
              <wp:positionH relativeFrom="column">
                <wp:posOffset>-180340</wp:posOffset>
              </wp:positionH>
              <wp:positionV relativeFrom="paragraph">
                <wp:posOffset>7620</wp:posOffset>
              </wp:positionV>
              <wp:extent cx="6357620" cy="14605"/>
              <wp:effectExtent l="10160" t="7620" r="13970" b="6350"/>
              <wp:wrapNone/>
              <wp:docPr id="570733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66CA0"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9D02C6">
      <w:rPr>
        <w:sz w:val="20"/>
        <w:szCs w:val="20"/>
      </w:rPr>
      <w:t xml:space="preserve">Ручні інструменти. код ДК 021:2015 - 44510000-8 - Знаряддя </w:t>
    </w:r>
  </w:p>
  <w:p w14:paraId="2C6FBF03"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DCD0" w14:textId="77777777" w:rsidR="009D02C6" w:rsidRDefault="009D02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5C4D" w14:textId="77777777" w:rsidR="00F24A77" w:rsidRPr="000C37C2" w:rsidRDefault="00F24A77">
      <w:r w:rsidRPr="000C37C2">
        <w:separator/>
      </w:r>
    </w:p>
  </w:footnote>
  <w:footnote w:type="continuationSeparator" w:id="0">
    <w:p w14:paraId="765575FC" w14:textId="77777777" w:rsidR="00F24A77" w:rsidRPr="000C37C2" w:rsidRDefault="00F24A77">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71BD"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47683ED2"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909C" w14:textId="38A80415" w:rsidR="002D6492" w:rsidRPr="000C37C2" w:rsidRDefault="008249A6"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3CD470B0" wp14:editId="79B1E4EB">
              <wp:simplePos x="0" y="0"/>
              <wp:positionH relativeFrom="column">
                <wp:posOffset>-17145</wp:posOffset>
              </wp:positionH>
              <wp:positionV relativeFrom="paragraph">
                <wp:posOffset>476885</wp:posOffset>
              </wp:positionV>
              <wp:extent cx="6329045" cy="13970"/>
              <wp:effectExtent l="11430" t="10160" r="12700" b="13970"/>
              <wp:wrapNone/>
              <wp:docPr id="201913860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63B19"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3CF3D792" wp14:editId="707EA606">
          <wp:extent cx="144780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2E3A" w14:textId="554EFB5F" w:rsidR="00472235" w:rsidRPr="000C37C2" w:rsidRDefault="008249A6" w:rsidP="00472235">
    <w:r>
      <w:rPr>
        <w:noProof/>
      </w:rPr>
      <w:drawing>
        <wp:anchor distT="0" distB="0" distL="114300" distR="114300" simplePos="0" relativeHeight="251658752" behindDoc="1" locked="0" layoutInCell="1" allowOverlap="1" wp14:anchorId="669181B0" wp14:editId="29204049">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0CF749FB"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143355914">
    <w:abstractNumId w:val="22"/>
  </w:num>
  <w:num w:numId="2" w16cid:durableId="1661805639">
    <w:abstractNumId w:val="24"/>
  </w:num>
  <w:num w:numId="3" w16cid:durableId="1980376043">
    <w:abstractNumId w:val="0"/>
  </w:num>
  <w:num w:numId="4" w16cid:durableId="367146597">
    <w:abstractNumId w:val="25"/>
  </w:num>
  <w:num w:numId="5" w16cid:durableId="2129348300">
    <w:abstractNumId w:val="7"/>
  </w:num>
  <w:num w:numId="6" w16cid:durableId="1220483308">
    <w:abstractNumId w:val="5"/>
  </w:num>
  <w:num w:numId="7" w16cid:durableId="1330862164">
    <w:abstractNumId w:val="6"/>
  </w:num>
  <w:num w:numId="8" w16cid:durableId="1569996672">
    <w:abstractNumId w:val="21"/>
  </w:num>
  <w:num w:numId="9" w16cid:durableId="1667518900">
    <w:abstractNumId w:val="1"/>
  </w:num>
  <w:num w:numId="10" w16cid:durableId="1044526058">
    <w:abstractNumId w:val="18"/>
  </w:num>
  <w:num w:numId="11" w16cid:durableId="1166943458">
    <w:abstractNumId w:val="16"/>
  </w:num>
  <w:num w:numId="12" w16cid:durableId="580674827">
    <w:abstractNumId w:val="14"/>
  </w:num>
  <w:num w:numId="13" w16cid:durableId="751316008">
    <w:abstractNumId w:val="15"/>
  </w:num>
  <w:num w:numId="14" w16cid:durableId="694967350">
    <w:abstractNumId w:val="3"/>
  </w:num>
  <w:num w:numId="15" w16cid:durableId="1326206896">
    <w:abstractNumId w:val="17"/>
  </w:num>
  <w:num w:numId="16" w16cid:durableId="1745686601">
    <w:abstractNumId w:val="2"/>
  </w:num>
  <w:num w:numId="17" w16cid:durableId="1720282286">
    <w:abstractNumId w:val="13"/>
  </w:num>
  <w:num w:numId="18" w16cid:durableId="472412011">
    <w:abstractNumId w:val="4"/>
  </w:num>
  <w:num w:numId="19" w16cid:durableId="872617665">
    <w:abstractNumId w:val="8"/>
  </w:num>
  <w:num w:numId="20" w16cid:durableId="247809786">
    <w:abstractNumId w:val="20"/>
  </w:num>
  <w:num w:numId="21" w16cid:durableId="821117681">
    <w:abstractNumId w:val="10"/>
  </w:num>
  <w:num w:numId="22" w16cid:durableId="1395663829">
    <w:abstractNumId w:val="19"/>
  </w:num>
  <w:num w:numId="23" w16cid:durableId="1230000947">
    <w:abstractNumId w:val="12"/>
  </w:num>
  <w:num w:numId="24" w16cid:durableId="588122194">
    <w:abstractNumId w:val="23"/>
  </w:num>
  <w:num w:numId="25" w16cid:durableId="1331179874">
    <w:abstractNumId w:val="23"/>
  </w:num>
  <w:num w:numId="26" w16cid:durableId="1242368995">
    <w:abstractNumId w:val="9"/>
  </w:num>
  <w:num w:numId="27" w16cid:durableId="950473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BDC"/>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E72A3"/>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1BCA"/>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6BC5"/>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0504"/>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4F6"/>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49A6"/>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02C6"/>
    <w:rsid w:val="009D1258"/>
    <w:rsid w:val="009D1D54"/>
    <w:rsid w:val="009D40B3"/>
    <w:rsid w:val="009D4164"/>
    <w:rsid w:val="009D4F61"/>
    <w:rsid w:val="009D6844"/>
    <w:rsid w:val="009D78B3"/>
    <w:rsid w:val="009E0FD8"/>
    <w:rsid w:val="009E382A"/>
    <w:rsid w:val="009E396E"/>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47AED"/>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DD7"/>
    <w:rsid w:val="00E40FE4"/>
    <w:rsid w:val="00E419F1"/>
    <w:rsid w:val="00E421D5"/>
    <w:rsid w:val="00E42D50"/>
    <w:rsid w:val="00E43034"/>
    <w:rsid w:val="00E4417A"/>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4A77"/>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18FB"/>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E8C3E"/>
  <w15:chartTrackingRefBased/>
  <w15:docId w15:val="{D74D73D5-1B46-4135-89BB-63E2C1D6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 w:type="character" w:styleId="af9">
    <w:name w:val="Strong"/>
    <w:basedOn w:val="a0"/>
    <w:uiPriority w:val="22"/>
    <w:qFormat/>
    <w:rsid w:val="003E7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sch-tech.net.u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ltsest.com/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su.com.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osch-power.com.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s24.com.u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2224</Words>
  <Characters>1268</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Седюк Оксана Вікторівна</cp:lastModifiedBy>
  <cp:revision>7</cp:revision>
  <cp:lastPrinted>2021-11-17T09:02:00Z</cp:lastPrinted>
  <dcterms:created xsi:type="dcterms:W3CDTF">2026-08-07T08:10:00Z</dcterms:created>
  <dcterms:modified xsi:type="dcterms:W3CDTF">2026-08-11T14:04:00Z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