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15309"/>
      </w:tblGrid>
      <w:tr w:rsidR="001021AF" w:rsidRPr="000C37C2" w14:paraId="38796B73" w14:textId="77777777" w:rsidTr="008B65F3">
        <w:tc>
          <w:tcPr>
            <w:tcW w:w="15309" w:type="dxa"/>
          </w:tcPr>
          <w:p w14:paraId="70EB628F" w14:textId="77777777" w:rsidR="008E1C3D" w:rsidRPr="008E1C3D" w:rsidRDefault="008E1C3D" w:rsidP="008B65F3">
            <w:pPr>
              <w:keepNext/>
              <w:widowControl w:val="0"/>
              <w:ind w:left="426"/>
              <w:jc w:val="center"/>
              <w:rPr>
                <w:b/>
                <w:noProof/>
                <w:sz w:val="28"/>
                <w:szCs w:val="28"/>
              </w:rPr>
            </w:pPr>
            <w:r w:rsidRPr="008E1C3D">
              <w:rPr>
                <w:b/>
                <w:noProof/>
                <w:sz w:val="28"/>
                <w:szCs w:val="28"/>
              </w:rPr>
              <w:t>ДЕРЖАВНЕ ПІДПРИЄМСТВО «МІЖНАРОДНИЙ АЕРОПОРТ «БОРИСПІЛЬ»</w:t>
            </w:r>
          </w:p>
          <w:p w14:paraId="1130F26D" w14:textId="77777777" w:rsidR="008E1C3D" w:rsidRDefault="008E1C3D" w:rsidP="008B65F3">
            <w:pPr>
              <w:keepNext/>
              <w:widowControl w:val="0"/>
              <w:ind w:left="426"/>
              <w:jc w:val="center"/>
              <w:rPr>
                <w:sz w:val="28"/>
                <w:szCs w:val="28"/>
              </w:rPr>
            </w:pPr>
          </w:p>
          <w:p w14:paraId="1DD0F76C" w14:textId="77777777" w:rsidR="001021AF" w:rsidRDefault="007D7B6F" w:rsidP="008B65F3">
            <w:pPr>
              <w:pStyle w:val="1"/>
              <w:keepNext w:val="0"/>
              <w:widowControl w:val="0"/>
              <w:ind w:left="426"/>
              <w:rPr>
                <w:sz w:val="28"/>
                <w:szCs w:val="28"/>
              </w:rPr>
            </w:pPr>
            <w:r w:rsidRPr="000C37C2">
              <w:rPr>
                <w:sz w:val="28"/>
                <w:szCs w:val="28"/>
              </w:rPr>
              <w:t>Обґрунтування технічних та якісних характеристик предмета закупівлі та очікуваної вартості предмета закупівлі</w:t>
            </w:r>
          </w:p>
          <w:p w14:paraId="74B0AA12" w14:textId="77777777" w:rsidR="008E1C3D" w:rsidRPr="008E1C3D" w:rsidRDefault="008E1C3D" w:rsidP="008B65F3">
            <w:pPr>
              <w:ind w:left="426"/>
            </w:pPr>
          </w:p>
        </w:tc>
      </w:tr>
    </w:tbl>
    <w:p w14:paraId="251BFECF" w14:textId="77777777" w:rsidR="007D7B6F" w:rsidRPr="000C37C2" w:rsidRDefault="003C4B6B" w:rsidP="008B65F3">
      <w:pPr>
        <w:pStyle w:val="a4"/>
        <w:widowControl w:val="0"/>
        <w:ind w:left="426"/>
        <w:jc w:val="both"/>
        <w:rPr>
          <w:sz w:val="24"/>
          <w:szCs w:val="24"/>
          <w:lang w:val="uk-UA"/>
        </w:rPr>
      </w:pPr>
      <w:r w:rsidRPr="000C37C2">
        <w:rPr>
          <w:sz w:val="24"/>
          <w:szCs w:val="24"/>
          <w:lang w:val="uk-UA"/>
        </w:rPr>
        <w:t xml:space="preserve">Підстава: </w:t>
      </w:r>
      <w:r w:rsidR="007D7B6F" w:rsidRPr="000C37C2">
        <w:rPr>
          <w:sz w:val="24"/>
          <w:szCs w:val="24"/>
          <w:lang w:val="uk-UA"/>
        </w:rPr>
        <w:t xml:space="preserve">пункт 4-1 постанови Кабінету Міністрів України від 11 жовтня 2016 р. № 710 «Про ефективне використання державних коштів» </w:t>
      </w:r>
    </w:p>
    <w:p w14:paraId="3E0B117B" w14:textId="77777777" w:rsidR="009F35DC" w:rsidRPr="000C37C2" w:rsidRDefault="009F35DC" w:rsidP="008B65F3">
      <w:pPr>
        <w:widowControl w:val="0"/>
        <w:shd w:val="clear" w:color="auto" w:fill="FFFFFF"/>
        <w:ind w:left="426" w:firstLine="708"/>
        <w:contextualSpacing/>
        <w:jc w:val="both"/>
      </w:pPr>
    </w:p>
    <w:tbl>
      <w:tblPr>
        <w:tblW w:w="4798" w:type="pct"/>
        <w:tblInd w:w="41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194"/>
        <w:gridCol w:w="4687"/>
        <w:gridCol w:w="2906"/>
        <w:gridCol w:w="3381"/>
        <w:gridCol w:w="2873"/>
      </w:tblGrid>
      <w:tr w:rsidR="00A76484" w:rsidRPr="000C37C2" w14:paraId="030BDDEA" w14:textId="77777777" w:rsidTr="008B65F3">
        <w:tc>
          <w:tcPr>
            <w:tcW w:w="397" w:type="pct"/>
            <w:shd w:val="clear" w:color="auto" w:fill="DEEAF6"/>
          </w:tcPr>
          <w:p w14:paraId="49AA840F" w14:textId="77777777" w:rsidR="00A76484" w:rsidRPr="000C37C2" w:rsidRDefault="00A76484" w:rsidP="008B65F3">
            <w:pPr>
              <w:widowControl w:val="0"/>
              <w:contextualSpacing/>
              <w:jc w:val="center"/>
              <w:rPr>
                <w:b/>
              </w:rPr>
            </w:pPr>
            <w:r w:rsidRPr="000C37C2">
              <w:rPr>
                <w:b/>
              </w:rPr>
              <w:t>Пункт Кошторису</w:t>
            </w:r>
          </w:p>
        </w:tc>
        <w:tc>
          <w:tcPr>
            <w:tcW w:w="1558" w:type="pct"/>
            <w:shd w:val="clear" w:color="auto" w:fill="DEEAF6"/>
          </w:tcPr>
          <w:p w14:paraId="2D990E44" w14:textId="77777777" w:rsidR="00A76484" w:rsidRPr="000C37C2" w:rsidRDefault="00A76484" w:rsidP="008B65F3">
            <w:pPr>
              <w:widowControl w:val="0"/>
              <w:ind w:left="426"/>
              <w:contextualSpacing/>
              <w:jc w:val="center"/>
              <w:rPr>
                <w:b/>
              </w:rPr>
            </w:pPr>
            <w:r w:rsidRPr="000C37C2">
              <w:rPr>
                <w:b/>
              </w:rPr>
              <w:t>Назва предмета закупівлі із зазначенням коду за Єдиним закупівельним словником</w:t>
            </w:r>
          </w:p>
        </w:tc>
        <w:tc>
          <w:tcPr>
            <w:tcW w:w="966" w:type="pct"/>
            <w:shd w:val="clear" w:color="auto" w:fill="DEEAF6"/>
          </w:tcPr>
          <w:p w14:paraId="63C4FFDF" w14:textId="77777777" w:rsidR="00A76484" w:rsidRPr="000C37C2" w:rsidRDefault="00A76484" w:rsidP="008B65F3">
            <w:pPr>
              <w:widowControl w:val="0"/>
              <w:ind w:left="426"/>
              <w:contextualSpacing/>
              <w:jc w:val="center"/>
              <w:rPr>
                <w:b/>
              </w:rPr>
            </w:pPr>
            <w:r w:rsidRPr="000C37C2">
              <w:rPr>
                <w:b/>
              </w:rPr>
              <w:t>Очікувана варт</w:t>
            </w:r>
            <w:r w:rsidR="00DB2D70" w:rsidRPr="000C37C2">
              <w:rPr>
                <w:b/>
              </w:rPr>
              <w:t>ість предмета закупівлі згідно р</w:t>
            </w:r>
            <w:r w:rsidRPr="000C37C2">
              <w:rPr>
                <w:b/>
              </w:rPr>
              <w:t>ічного плану закупівель</w:t>
            </w:r>
          </w:p>
        </w:tc>
        <w:tc>
          <w:tcPr>
            <w:tcW w:w="1124" w:type="pct"/>
            <w:shd w:val="clear" w:color="auto" w:fill="DEEAF6"/>
          </w:tcPr>
          <w:p w14:paraId="1798FE8F" w14:textId="77777777" w:rsidR="00A76484" w:rsidRPr="000C37C2" w:rsidRDefault="00A76484" w:rsidP="008B65F3">
            <w:pPr>
              <w:widowControl w:val="0"/>
              <w:ind w:left="426"/>
              <w:contextualSpacing/>
              <w:jc w:val="center"/>
              <w:rPr>
                <w:b/>
              </w:rPr>
            </w:pPr>
            <w:r w:rsidRPr="000C37C2">
              <w:rPr>
                <w:b/>
              </w:rPr>
              <w:t>Очікувана вартість предмета закупівлі згідно ОГОЛОШЕННЯ про проведення відкритих торгів</w:t>
            </w:r>
          </w:p>
        </w:tc>
        <w:tc>
          <w:tcPr>
            <w:tcW w:w="955" w:type="pct"/>
            <w:shd w:val="clear" w:color="auto" w:fill="DEEAF6"/>
          </w:tcPr>
          <w:p w14:paraId="636A60AE" w14:textId="77777777" w:rsidR="00A76484" w:rsidRPr="000C37C2" w:rsidRDefault="00A355EA" w:rsidP="008B65F3">
            <w:pPr>
              <w:widowControl w:val="0"/>
              <w:ind w:left="426"/>
              <w:contextualSpacing/>
              <w:jc w:val="center"/>
              <w:rPr>
                <w:b/>
              </w:rPr>
            </w:pPr>
            <w:r w:rsidRPr="000C37C2">
              <w:rPr>
                <w:b/>
              </w:rPr>
              <w:t>Ідентифікатор процедури закупівлі</w:t>
            </w:r>
          </w:p>
        </w:tc>
      </w:tr>
      <w:tr w:rsidR="00A76484" w:rsidRPr="000C37C2" w14:paraId="2EAD294C" w14:textId="77777777" w:rsidTr="008B65F3">
        <w:tc>
          <w:tcPr>
            <w:tcW w:w="397" w:type="pct"/>
          </w:tcPr>
          <w:p w14:paraId="794D004B" w14:textId="1D9B139F" w:rsidR="00A76484" w:rsidRPr="008B65F3" w:rsidRDefault="00C069C5" w:rsidP="008B65F3">
            <w:pPr>
              <w:widowControl w:val="0"/>
              <w:ind w:right="-11"/>
              <w:jc w:val="center"/>
              <w:rPr>
                <w:lang w:eastAsia="uk-UA"/>
              </w:rPr>
            </w:pPr>
            <w:r w:rsidRPr="008B65F3">
              <w:t xml:space="preserve">8.12.4 </w:t>
            </w:r>
            <w:r w:rsidR="00BD6E95" w:rsidRPr="008B65F3">
              <w:rPr>
                <w:lang w:eastAsia="uk-UA"/>
              </w:rPr>
              <w:t>(202</w:t>
            </w:r>
            <w:r w:rsidR="008D78F9" w:rsidRPr="008B65F3">
              <w:rPr>
                <w:lang w:eastAsia="uk-UA"/>
              </w:rPr>
              <w:t>6</w:t>
            </w:r>
            <w:r w:rsidR="00A76484" w:rsidRPr="008B65F3">
              <w:rPr>
                <w:lang w:eastAsia="uk-UA"/>
              </w:rPr>
              <w:t>)</w:t>
            </w:r>
          </w:p>
        </w:tc>
        <w:tc>
          <w:tcPr>
            <w:tcW w:w="1558" w:type="pct"/>
          </w:tcPr>
          <w:p w14:paraId="7A80CE88" w14:textId="77777777" w:rsidR="00A76484" w:rsidRDefault="00C069C5" w:rsidP="008B65F3">
            <w:pPr>
              <w:widowControl w:val="0"/>
              <w:ind w:left="426"/>
              <w:rPr>
                <w:b/>
              </w:rPr>
            </w:pPr>
            <w:r w:rsidRPr="008B65F3">
              <w:rPr>
                <w:b/>
              </w:rPr>
              <w:t xml:space="preserve">Акумуляторні батареї,  </w:t>
            </w:r>
            <w:r w:rsidRPr="008B65F3">
              <w:rPr>
                <w:bCs/>
              </w:rPr>
              <w:t>код ДК 021:2015 - 31430000-9 - Електричні акумулятори</w:t>
            </w:r>
            <w:r w:rsidRPr="008B65F3">
              <w:rPr>
                <w:b/>
              </w:rPr>
              <w:t xml:space="preserve"> </w:t>
            </w:r>
          </w:p>
          <w:p w14:paraId="1A11367C" w14:textId="4A48EE96" w:rsidR="008B65F3" w:rsidRPr="008B65F3" w:rsidRDefault="008B65F3" w:rsidP="008B65F3">
            <w:pPr>
              <w:widowControl w:val="0"/>
              <w:ind w:left="426"/>
              <w:rPr>
                <w:bCs/>
              </w:rPr>
            </w:pPr>
          </w:p>
        </w:tc>
        <w:tc>
          <w:tcPr>
            <w:tcW w:w="966" w:type="pct"/>
          </w:tcPr>
          <w:p w14:paraId="2163F98E" w14:textId="282C3BA8" w:rsidR="00A76484" w:rsidRPr="008B65F3" w:rsidRDefault="00C069C5" w:rsidP="008B65F3">
            <w:pPr>
              <w:widowControl w:val="0"/>
              <w:ind w:left="426"/>
              <w:jc w:val="center"/>
            </w:pPr>
            <w:r w:rsidRPr="008B65F3">
              <w:t>75 277,00</w:t>
            </w:r>
            <w:r w:rsidR="00A76484" w:rsidRPr="008B65F3">
              <w:t xml:space="preserve"> </w:t>
            </w:r>
          </w:p>
          <w:p w14:paraId="13699381" w14:textId="77777777" w:rsidR="00A76484" w:rsidRPr="008B65F3" w:rsidRDefault="00A76484" w:rsidP="008B65F3">
            <w:pPr>
              <w:widowControl w:val="0"/>
              <w:ind w:left="426"/>
              <w:jc w:val="center"/>
            </w:pPr>
            <w:r w:rsidRPr="008B65F3">
              <w:t>грн. з ПДВ</w:t>
            </w:r>
          </w:p>
        </w:tc>
        <w:tc>
          <w:tcPr>
            <w:tcW w:w="1124" w:type="pct"/>
          </w:tcPr>
          <w:p w14:paraId="544C8A50" w14:textId="21133BC9" w:rsidR="00A76484" w:rsidRPr="008B65F3" w:rsidRDefault="008B65F3" w:rsidP="008B65F3">
            <w:pPr>
              <w:widowControl w:val="0"/>
              <w:ind w:left="426"/>
              <w:jc w:val="center"/>
            </w:pPr>
            <w:r w:rsidRPr="008B65F3">
              <w:t>62 730,83</w:t>
            </w:r>
          </w:p>
          <w:p w14:paraId="1762FFB9" w14:textId="77777777" w:rsidR="00A76484" w:rsidRPr="008B65F3" w:rsidRDefault="00A76484" w:rsidP="008B65F3">
            <w:pPr>
              <w:widowControl w:val="0"/>
              <w:ind w:left="426"/>
              <w:jc w:val="center"/>
            </w:pPr>
            <w:r w:rsidRPr="008B65F3">
              <w:t xml:space="preserve">грн. без ПДВ </w:t>
            </w:r>
          </w:p>
        </w:tc>
        <w:tc>
          <w:tcPr>
            <w:tcW w:w="955" w:type="pct"/>
          </w:tcPr>
          <w:p w14:paraId="4BF91BD2" w14:textId="0388F2A1" w:rsidR="00A76484" w:rsidRPr="000C37C2" w:rsidRDefault="00C66CC1" w:rsidP="008B65F3">
            <w:pPr>
              <w:widowControl w:val="0"/>
              <w:ind w:left="426"/>
              <w:jc w:val="center"/>
              <w:rPr>
                <w:color w:val="0000FF"/>
              </w:rPr>
            </w:pPr>
            <w:r w:rsidRPr="00C66CC1">
              <w:rPr>
                <w:color w:val="0000FF"/>
              </w:rPr>
              <w:t>UA-2026-08-04-011753-a</w:t>
            </w:r>
          </w:p>
        </w:tc>
      </w:tr>
    </w:tbl>
    <w:p w14:paraId="44161290" w14:textId="77777777" w:rsidR="00A12478" w:rsidRPr="000C37C2" w:rsidRDefault="00A12478" w:rsidP="008B65F3">
      <w:pPr>
        <w:pStyle w:val="a4"/>
        <w:widowControl w:val="0"/>
        <w:ind w:left="426"/>
        <w:jc w:val="both"/>
        <w:rPr>
          <w:sz w:val="24"/>
          <w:szCs w:val="24"/>
          <w:lang w:val="uk-UA"/>
        </w:rPr>
      </w:pPr>
    </w:p>
    <w:p w14:paraId="1DD302DE" w14:textId="77777777" w:rsidR="00A355EA" w:rsidRDefault="00A355EA" w:rsidP="008B65F3">
      <w:pPr>
        <w:widowControl w:val="0"/>
        <w:shd w:val="clear" w:color="auto" w:fill="DEEAF6"/>
        <w:ind w:left="426"/>
        <w:jc w:val="center"/>
        <w:rPr>
          <w:b/>
        </w:rPr>
      </w:pPr>
      <w:r w:rsidRPr="000C37C2">
        <w:rPr>
          <w:b/>
        </w:rPr>
        <w:t>Обґрунтування на виконання вимог Постанови КМУ від 11.10.2016 № 710:</w:t>
      </w:r>
    </w:p>
    <w:p w14:paraId="21E22EA4" w14:textId="77777777" w:rsidR="008B65F3" w:rsidRPr="000C37C2" w:rsidRDefault="008B65F3" w:rsidP="008B65F3">
      <w:pPr>
        <w:widowControl w:val="0"/>
        <w:shd w:val="clear" w:color="auto" w:fill="DEEAF6"/>
        <w:ind w:left="426"/>
        <w:jc w:val="center"/>
      </w:pPr>
    </w:p>
    <w:tbl>
      <w:tblPr>
        <w:tblW w:w="14883" w:type="dxa"/>
        <w:tblInd w:w="396" w:type="dxa"/>
        <w:tblLayout w:type="fixed"/>
        <w:tblCellMar>
          <w:top w:w="30" w:type="dxa"/>
          <w:left w:w="60" w:type="dxa"/>
          <w:bottom w:w="30" w:type="dxa"/>
          <w:right w:w="30" w:type="dxa"/>
        </w:tblCellMar>
        <w:tblLook w:val="0000" w:firstRow="0" w:lastRow="0" w:firstColumn="0" w:lastColumn="0" w:noHBand="0" w:noVBand="0"/>
      </w:tblPr>
      <w:tblGrid>
        <w:gridCol w:w="426"/>
        <w:gridCol w:w="2693"/>
        <w:gridCol w:w="11764"/>
      </w:tblGrid>
      <w:tr w:rsidR="008335E7" w:rsidRPr="000C37C2" w14:paraId="6A89CBCF" w14:textId="77777777" w:rsidTr="008B65F3">
        <w:tc>
          <w:tcPr>
            <w:tcW w:w="426" w:type="dxa"/>
            <w:tcBorders>
              <w:top w:val="thickThinLargeGap" w:sz="6" w:space="0" w:color="000000"/>
              <w:left w:val="thickThinLargeGap" w:sz="6" w:space="0" w:color="000000"/>
              <w:bottom w:val="thickThinLargeGap" w:sz="6" w:space="0" w:color="000000"/>
              <w:right w:val="thickThinLargeGap" w:sz="6" w:space="0" w:color="000000"/>
            </w:tcBorders>
          </w:tcPr>
          <w:p w14:paraId="031C54DD" w14:textId="77777777" w:rsidR="008335E7" w:rsidRPr="000C37C2" w:rsidRDefault="008335E7" w:rsidP="00C62708">
            <w:r w:rsidRPr="000C37C2">
              <w:t>1</w:t>
            </w:r>
          </w:p>
        </w:tc>
        <w:tc>
          <w:tcPr>
            <w:tcW w:w="2693" w:type="dxa"/>
            <w:tcBorders>
              <w:top w:val="thickThinLargeGap" w:sz="6" w:space="0" w:color="000000"/>
              <w:left w:val="thickThinLargeGap" w:sz="6" w:space="0" w:color="000000"/>
              <w:bottom w:val="thickThinLargeGap" w:sz="6" w:space="0" w:color="000000"/>
              <w:right w:val="thickThinLargeGap" w:sz="6" w:space="0" w:color="000000"/>
            </w:tcBorders>
          </w:tcPr>
          <w:p w14:paraId="70F0595B" w14:textId="77777777" w:rsidR="008335E7" w:rsidRPr="000C37C2" w:rsidRDefault="008335E7" w:rsidP="00C62708">
            <w:r w:rsidRPr="000C37C2">
              <w:t>Обґрунтування очікуваної вартості предмета закупівлі</w:t>
            </w:r>
          </w:p>
        </w:tc>
        <w:tc>
          <w:tcPr>
            <w:tcW w:w="11764" w:type="dxa"/>
            <w:tcBorders>
              <w:top w:val="thickThinLargeGap" w:sz="6" w:space="0" w:color="000000"/>
              <w:left w:val="thickThinLargeGap" w:sz="6" w:space="0" w:color="000000"/>
              <w:bottom w:val="thickThinLargeGap" w:sz="6" w:space="0" w:color="000000"/>
              <w:right w:val="thickThinLargeGap" w:sz="6" w:space="0" w:color="000000"/>
            </w:tcBorders>
          </w:tcPr>
          <w:p w14:paraId="727E9F35" w14:textId="77777777" w:rsidR="008B65F3" w:rsidRDefault="008B65F3" w:rsidP="008B65F3">
            <w:pPr>
              <w:widowControl w:val="0"/>
              <w:ind w:right="160" w:firstLine="358"/>
              <w:jc w:val="both"/>
            </w:pPr>
            <w:r w:rsidRPr="00056BFC">
              <w:rPr>
                <w:b/>
                <w:i/>
              </w:rPr>
              <w:t>Обґрунтування очікуваної вартості предмета закупівлі:</w:t>
            </w:r>
            <w:r w:rsidRPr="00056BFC">
              <w:t xml:space="preserve"> Визначення очікуваної вартості предмета закупівлі обумовлено статистичним аналізом загальнодоступної інформації про ціну предмета закупівлі на підставі затвердженої центральним органом виконавчої влади, що забезпечує формування та реалізує державну політику у сфері публічних закупівель, примірної методики визначення очікуваної вартості предмета закупівлі, затвердженої наказом Міністерства розвитку економіки, торгівлі та сільського господарства України від 18.02.2020 № 275.</w:t>
            </w:r>
          </w:p>
          <w:p w14:paraId="7EAEB055" w14:textId="77777777" w:rsidR="008B65F3" w:rsidRPr="00056BFC" w:rsidRDefault="008B65F3" w:rsidP="008B65F3">
            <w:pPr>
              <w:widowControl w:val="0"/>
              <w:ind w:right="160"/>
              <w:jc w:val="both"/>
            </w:pPr>
            <w:r>
              <w:t xml:space="preserve">    </w:t>
            </w:r>
            <w:r w:rsidRPr="00056BFC">
              <w:t>Розрахунок очікуваної вартості предмета закупівлі здійснено відповідно до Положення «Про порядок визначення очікуваної вартості предмета закупівлі» від 17.05.2022 № 50-06-1.</w:t>
            </w:r>
          </w:p>
          <w:p w14:paraId="6632E87F" w14:textId="77777777" w:rsidR="008B65F3" w:rsidRDefault="008B65F3" w:rsidP="008B65F3">
            <w:pPr>
              <w:rPr>
                <w:b/>
                <w:i/>
              </w:rPr>
            </w:pPr>
          </w:p>
          <w:p w14:paraId="4FA0E54E" w14:textId="5A360A38" w:rsidR="008335E7" w:rsidRPr="000C37C2" w:rsidRDefault="008B65F3" w:rsidP="008B65F3">
            <w:pPr>
              <w:rPr>
                <w:i/>
              </w:rPr>
            </w:pPr>
            <w:r w:rsidRPr="00DB509D">
              <w:rPr>
                <w:b/>
                <w:i/>
              </w:rPr>
              <w:t>Обґрунтування обсягів закупівлі:</w:t>
            </w:r>
            <w:r w:rsidRPr="00DB509D">
              <w:rPr>
                <w:b/>
              </w:rPr>
              <w:t xml:space="preserve"> </w:t>
            </w:r>
            <w:r w:rsidRPr="00DB509D">
              <w:t>Обсяги визначено відповідно до очікуваної потреби.</w:t>
            </w:r>
          </w:p>
        </w:tc>
      </w:tr>
      <w:tr w:rsidR="006F428D" w:rsidRPr="000C37C2" w14:paraId="78AFFD5A" w14:textId="77777777" w:rsidTr="008B65F3">
        <w:tc>
          <w:tcPr>
            <w:tcW w:w="426" w:type="dxa"/>
            <w:tcBorders>
              <w:top w:val="thickThinLargeGap" w:sz="6" w:space="0" w:color="000000"/>
              <w:left w:val="thickThinLargeGap" w:sz="6" w:space="0" w:color="000000"/>
              <w:bottom w:val="thickThinLargeGap" w:sz="6" w:space="0" w:color="000000"/>
              <w:right w:val="thickThinLargeGap" w:sz="6" w:space="0" w:color="000000"/>
            </w:tcBorders>
          </w:tcPr>
          <w:p w14:paraId="435CA24F" w14:textId="77777777" w:rsidR="006F428D" w:rsidRPr="000C37C2" w:rsidRDefault="008335E7" w:rsidP="00C62708">
            <w:r w:rsidRPr="000C37C2">
              <w:t>2</w:t>
            </w:r>
          </w:p>
        </w:tc>
        <w:tc>
          <w:tcPr>
            <w:tcW w:w="2693" w:type="dxa"/>
            <w:tcBorders>
              <w:top w:val="thickThinLargeGap" w:sz="6" w:space="0" w:color="000000"/>
              <w:left w:val="thickThinLargeGap" w:sz="6" w:space="0" w:color="000000"/>
              <w:bottom w:val="thickThinLargeGap" w:sz="6" w:space="0" w:color="000000"/>
              <w:right w:val="thickThinLargeGap" w:sz="6" w:space="0" w:color="000000"/>
            </w:tcBorders>
          </w:tcPr>
          <w:p w14:paraId="53CB8FEF" w14:textId="77777777" w:rsidR="006F428D" w:rsidRPr="000C37C2" w:rsidRDefault="006F428D" w:rsidP="00C62708">
            <w:r w:rsidRPr="000C37C2">
              <w:t>Обґрунтування технічних та якісних характеристик предмета закупівлі</w:t>
            </w:r>
          </w:p>
        </w:tc>
        <w:tc>
          <w:tcPr>
            <w:tcW w:w="11764" w:type="dxa"/>
            <w:tcBorders>
              <w:top w:val="thickThinLargeGap" w:sz="6" w:space="0" w:color="000000"/>
              <w:left w:val="thickThinLargeGap" w:sz="6" w:space="0" w:color="000000"/>
              <w:bottom w:val="thickThinLargeGap" w:sz="6" w:space="0" w:color="000000"/>
              <w:right w:val="thickThinLargeGap" w:sz="6" w:space="0" w:color="000000"/>
            </w:tcBorders>
          </w:tcPr>
          <w:p w14:paraId="4997A7C0" w14:textId="77777777" w:rsidR="008B65F3" w:rsidRDefault="008B65F3" w:rsidP="008B65F3">
            <w:pPr>
              <w:widowControl w:val="0"/>
              <w:ind w:right="160" w:firstLine="368"/>
              <w:jc w:val="both"/>
            </w:pPr>
            <w:r w:rsidRPr="00DB509D">
              <w:rPr>
                <w:b/>
                <w:i/>
              </w:rPr>
              <w:t>Визначення потреби в закупівлі:</w:t>
            </w:r>
            <w:r>
              <w:t xml:space="preserve"> зумовлена необхідністю з</w:t>
            </w:r>
            <w:r w:rsidRPr="00AB020E">
              <w:t xml:space="preserve">абезпечення </w:t>
            </w:r>
            <w:r>
              <w:t xml:space="preserve">проведення ремонту техніки </w:t>
            </w:r>
            <w:r w:rsidRPr="00241892">
              <w:t>СЕС КСТ</w:t>
            </w:r>
            <w:r>
              <w:t xml:space="preserve"> та </w:t>
            </w:r>
            <w:r w:rsidRPr="00FE7E8E">
              <w:t>виконання аварійно-рятувальних робіт</w:t>
            </w:r>
            <w:r>
              <w:t xml:space="preserve"> </w:t>
            </w:r>
            <w:r w:rsidRPr="00FE7E8E">
              <w:t>САР та ПЗП</w:t>
            </w:r>
            <w:r>
              <w:t xml:space="preserve">. </w:t>
            </w:r>
          </w:p>
          <w:p w14:paraId="0B375598" w14:textId="77777777" w:rsidR="008B65F3" w:rsidRDefault="008B65F3" w:rsidP="008B65F3">
            <w:pPr>
              <w:widowControl w:val="0"/>
              <w:ind w:right="160" w:firstLine="368"/>
              <w:jc w:val="both"/>
              <w:rPr>
                <w:b/>
                <w:i/>
              </w:rPr>
            </w:pPr>
          </w:p>
          <w:p w14:paraId="5A0B4891" w14:textId="04E61EC6" w:rsidR="008B65F3" w:rsidRPr="00DB509D" w:rsidRDefault="008B65F3" w:rsidP="008B65F3">
            <w:pPr>
              <w:widowControl w:val="0"/>
              <w:ind w:right="160" w:firstLine="368"/>
              <w:jc w:val="both"/>
            </w:pPr>
            <w:r w:rsidRPr="00DB509D">
              <w:rPr>
                <w:b/>
                <w:i/>
              </w:rPr>
              <w:t>Обґрунтування технічних та якісних характеристик предмета закупівлі:</w:t>
            </w:r>
            <w:r w:rsidRPr="00DB509D">
              <w:t xml:space="preserve"> Якісні та технічні характеристики предмета закупівлі визначені з урахуванням реальних потреб підприємства та оптимального </w:t>
            </w:r>
            <w:r w:rsidRPr="00DB509D">
              <w:lastRenderedPageBreak/>
              <w:t>співвідношення ціни та якості.</w:t>
            </w:r>
          </w:p>
          <w:p w14:paraId="546C8CD3" w14:textId="77777777" w:rsidR="006F428D" w:rsidRDefault="008B65F3" w:rsidP="008B65F3">
            <w:r w:rsidRPr="00DB509D">
              <w:t>Замовник здійснює закупівлю даного товару, оскільки він за своїми якісними та технічними характеристиками найбільше відповідатиме вимогам та потребам замовника.</w:t>
            </w:r>
          </w:p>
          <w:p w14:paraId="435D987E" w14:textId="7DEBB804" w:rsidR="008B65F3" w:rsidRPr="000C37C2" w:rsidRDefault="008B65F3" w:rsidP="008B65F3">
            <w:pPr>
              <w:rPr>
                <w:i/>
              </w:rPr>
            </w:pPr>
          </w:p>
        </w:tc>
      </w:tr>
      <w:tr w:rsidR="006F428D" w:rsidRPr="000C37C2" w14:paraId="4ACBBAD8" w14:textId="77777777" w:rsidTr="008B65F3">
        <w:tc>
          <w:tcPr>
            <w:tcW w:w="426" w:type="dxa"/>
            <w:tcBorders>
              <w:top w:val="thickThinLargeGap" w:sz="6" w:space="0" w:color="000000"/>
              <w:left w:val="thickThinLargeGap" w:sz="6" w:space="0" w:color="000000"/>
              <w:bottom w:val="thickThinLargeGap" w:sz="6" w:space="0" w:color="000000"/>
              <w:right w:val="thickThinLargeGap" w:sz="6" w:space="0" w:color="000000"/>
            </w:tcBorders>
          </w:tcPr>
          <w:p w14:paraId="12974EE6" w14:textId="77777777" w:rsidR="006F428D" w:rsidRPr="000C37C2" w:rsidRDefault="006F428D" w:rsidP="00C62708">
            <w:pPr>
              <w:rPr>
                <w:bCs/>
              </w:rPr>
            </w:pPr>
            <w:r w:rsidRPr="000C37C2">
              <w:rPr>
                <w:bCs/>
              </w:rPr>
              <w:lastRenderedPageBreak/>
              <w:t>3</w:t>
            </w:r>
          </w:p>
        </w:tc>
        <w:tc>
          <w:tcPr>
            <w:tcW w:w="2693" w:type="dxa"/>
            <w:tcBorders>
              <w:top w:val="thickThinLargeGap" w:sz="6" w:space="0" w:color="000000"/>
              <w:left w:val="thickThinLargeGap" w:sz="6" w:space="0" w:color="000000"/>
              <w:bottom w:val="thickThinLargeGap" w:sz="6" w:space="0" w:color="000000"/>
              <w:right w:val="thickThinLargeGap" w:sz="6" w:space="0" w:color="000000"/>
            </w:tcBorders>
          </w:tcPr>
          <w:p w14:paraId="51BA81EE" w14:textId="77777777" w:rsidR="006F428D" w:rsidRPr="000C37C2" w:rsidRDefault="006F428D" w:rsidP="00C62708">
            <w:r w:rsidRPr="000C37C2">
              <w:t>Інша інформація</w:t>
            </w:r>
          </w:p>
        </w:tc>
        <w:tc>
          <w:tcPr>
            <w:tcW w:w="11764" w:type="dxa"/>
            <w:tcBorders>
              <w:top w:val="thickThinLargeGap" w:sz="6" w:space="0" w:color="000000"/>
              <w:left w:val="thickThinLargeGap" w:sz="6" w:space="0" w:color="000000"/>
              <w:bottom w:val="thickThinLargeGap" w:sz="6" w:space="0" w:color="000000"/>
              <w:right w:val="thickThinLargeGap" w:sz="6" w:space="0" w:color="000000"/>
            </w:tcBorders>
          </w:tcPr>
          <w:p w14:paraId="68DB7D9A" w14:textId="77777777" w:rsidR="008B65F3" w:rsidRPr="0098041E" w:rsidRDefault="008B65F3" w:rsidP="008B65F3">
            <w:pPr>
              <w:widowControl w:val="0"/>
              <w:ind w:right="117"/>
              <w:jc w:val="both"/>
            </w:pPr>
            <w:r w:rsidRPr="003A6632">
              <w:t xml:space="preserve">Розрахунок очікуваної вартості товару проводився </w:t>
            </w:r>
            <w:r>
              <w:t xml:space="preserve">методом порівняння ринкових цін </w:t>
            </w:r>
            <w:r w:rsidRPr="00DD0BBF">
              <w:rPr>
                <w:lang w:val="ru-RU"/>
              </w:rPr>
              <w:t xml:space="preserve">на </w:t>
            </w:r>
            <w:r w:rsidRPr="0098041E">
              <w:t>підставі інформації, що міститься у відкритих джерелах.</w:t>
            </w:r>
          </w:p>
          <w:p w14:paraId="476E7EF2" w14:textId="77777777" w:rsidR="008B65F3" w:rsidRDefault="008B65F3" w:rsidP="008B65F3">
            <w:pPr>
              <w:widowControl w:val="0"/>
              <w:ind w:right="117"/>
              <w:jc w:val="both"/>
              <w:rPr>
                <w:i/>
              </w:rPr>
            </w:pPr>
            <w:r>
              <w:t>Перелік постачальників:</w:t>
            </w:r>
          </w:p>
          <w:p w14:paraId="7508E95F" w14:textId="77777777" w:rsidR="008B65F3" w:rsidRDefault="008B65F3" w:rsidP="008B65F3">
            <w:pPr>
              <w:rPr>
                <w:rStyle w:val="af"/>
              </w:rPr>
            </w:pPr>
            <w:r w:rsidRPr="008C483F">
              <w:t>Ін</w:t>
            </w:r>
            <w:r w:rsidRPr="00F01153">
              <w:t>тернет магазин</w:t>
            </w:r>
            <w:r>
              <w:t xml:space="preserve"> </w:t>
            </w:r>
            <w:hyperlink r:id="rId8" w:history="1">
              <w:r w:rsidRPr="0037364E">
                <w:rPr>
                  <w:rStyle w:val="af"/>
                </w:rPr>
                <w:t>https://exist.ua</w:t>
              </w:r>
            </w:hyperlink>
          </w:p>
          <w:p w14:paraId="71EDCB15" w14:textId="77777777" w:rsidR="008B65F3" w:rsidRDefault="008B65F3" w:rsidP="008B65F3">
            <w:r w:rsidRPr="009A788E">
              <w:t xml:space="preserve">Інтернет ресурс офіційного дилера </w:t>
            </w:r>
            <w:r w:rsidRPr="009A788E">
              <w:rPr>
                <w:rStyle w:val="af"/>
              </w:rPr>
              <w:t>https://mercedes-benz.kiev.ua</w:t>
            </w:r>
          </w:p>
          <w:p w14:paraId="4A94E249" w14:textId="77777777" w:rsidR="008B65F3" w:rsidRDefault="008B65F3" w:rsidP="008B65F3">
            <w:r w:rsidRPr="008C483F">
              <w:t>Ін</w:t>
            </w:r>
            <w:r w:rsidRPr="00F01153">
              <w:t>тернет магазин</w:t>
            </w:r>
            <w:r>
              <w:t xml:space="preserve"> </w:t>
            </w:r>
            <w:hyperlink r:id="rId9" w:history="1">
              <w:r w:rsidRPr="00E53844">
                <w:rPr>
                  <w:rStyle w:val="af"/>
                </w:rPr>
                <w:t>https://</w:t>
              </w:r>
              <w:r w:rsidRPr="00E53844">
                <w:rPr>
                  <w:rStyle w:val="af"/>
                  <w:lang w:val="en-US"/>
                </w:rPr>
                <w:t>merc.com.ua</w:t>
              </w:r>
            </w:hyperlink>
          </w:p>
          <w:p w14:paraId="4CB9D586" w14:textId="77777777" w:rsidR="008B65F3" w:rsidRDefault="008B65F3" w:rsidP="008B65F3">
            <w:pPr>
              <w:widowControl w:val="0"/>
              <w:jc w:val="both"/>
              <w:rPr>
                <w:rStyle w:val="af"/>
              </w:rPr>
            </w:pPr>
            <w:r w:rsidRPr="008C483F">
              <w:t>Ін</w:t>
            </w:r>
            <w:r w:rsidRPr="00F01153">
              <w:t>тернет магазин</w:t>
            </w:r>
            <w:r>
              <w:t xml:space="preserve"> </w:t>
            </w:r>
            <w:hyperlink r:id="rId10" w:history="1">
              <w:r w:rsidRPr="00C94032">
                <w:rPr>
                  <w:rStyle w:val="af"/>
                </w:rPr>
                <w:t>https://doc.ua</w:t>
              </w:r>
            </w:hyperlink>
          </w:p>
          <w:p w14:paraId="104148B4" w14:textId="77777777" w:rsidR="008B65F3" w:rsidRDefault="008B65F3" w:rsidP="008B65F3">
            <w:pPr>
              <w:rPr>
                <w:i/>
              </w:rPr>
            </w:pPr>
            <w:r w:rsidRPr="008C483F">
              <w:t>Ін</w:t>
            </w:r>
            <w:r w:rsidRPr="00F01153">
              <w:t>тернет магазин</w:t>
            </w:r>
            <w:r>
              <w:t xml:space="preserve"> </w:t>
            </w:r>
            <w:hyperlink r:id="rId11" w:history="1">
              <w:r w:rsidRPr="0037364E">
                <w:rPr>
                  <w:rStyle w:val="af"/>
                </w:rPr>
                <w:t>https://</w:t>
              </w:r>
              <w:r w:rsidRPr="0037364E">
                <w:rPr>
                  <w:rStyle w:val="af"/>
                  <w:lang w:val="en-US"/>
                </w:rPr>
                <w:t>u</w:t>
              </w:r>
              <w:r w:rsidRPr="0037364E">
                <w:rPr>
                  <w:rStyle w:val="af"/>
                </w:rPr>
                <w:t>krparts.com.ua</w:t>
              </w:r>
            </w:hyperlink>
            <w:r w:rsidRPr="001D7140">
              <w:rPr>
                <w:color w:val="3333FF"/>
              </w:rPr>
              <w:t xml:space="preserve"> </w:t>
            </w:r>
          </w:p>
          <w:p w14:paraId="338EDEC2" w14:textId="77777777" w:rsidR="008B65F3" w:rsidRDefault="008B65F3" w:rsidP="008B65F3">
            <w:r w:rsidRPr="009A788E">
              <w:t xml:space="preserve">Інтернет ресурс офіційного дилера </w:t>
            </w:r>
            <w:r w:rsidRPr="009A788E">
              <w:rPr>
                <w:rStyle w:val="af"/>
              </w:rPr>
              <w:t>https://mercedes-benz.i</w:t>
            </w:r>
            <w:r>
              <w:rPr>
                <w:rStyle w:val="af"/>
                <w:lang w:val="en-US"/>
              </w:rPr>
              <w:t>n</w:t>
            </w:r>
            <w:r w:rsidRPr="009A788E">
              <w:rPr>
                <w:rStyle w:val="af"/>
              </w:rPr>
              <w:t>.ua</w:t>
            </w:r>
          </w:p>
          <w:p w14:paraId="0B048941" w14:textId="77777777" w:rsidR="008B65F3" w:rsidRDefault="008B65F3" w:rsidP="008B65F3">
            <w:pPr>
              <w:widowControl w:val="0"/>
              <w:jc w:val="both"/>
              <w:rPr>
                <w:rStyle w:val="af"/>
                <w:color w:val="3333FF"/>
              </w:rPr>
            </w:pPr>
            <w:r w:rsidRPr="008C483F">
              <w:t>Ін</w:t>
            </w:r>
            <w:r w:rsidRPr="00F01153">
              <w:t>тернет магазин</w:t>
            </w:r>
            <w:r>
              <w:t xml:space="preserve"> </w:t>
            </w:r>
            <w:hyperlink r:id="rId12" w:history="1">
              <w:r w:rsidRPr="00E53844">
                <w:rPr>
                  <w:rStyle w:val="af"/>
                </w:rPr>
                <w:t>https://</w:t>
              </w:r>
              <w:r w:rsidRPr="00E53844">
                <w:rPr>
                  <w:rStyle w:val="af"/>
                  <w:lang w:val="en-US"/>
                </w:rPr>
                <w:t>mega</w:t>
              </w:r>
              <w:r w:rsidRPr="00E53844">
                <w:rPr>
                  <w:rStyle w:val="af"/>
                </w:rPr>
                <w:t>part.</w:t>
              </w:r>
              <w:r w:rsidRPr="00E53844">
                <w:rPr>
                  <w:rStyle w:val="af"/>
                  <w:lang w:val="en-US"/>
                </w:rPr>
                <w:t>com</w:t>
              </w:r>
              <w:r w:rsidRPr="00E53844">
                <w:rPr>
                  <w:rStyle w:val="af"/>
                </w:rPr>
                <w:t>.ua</w:t>
              </w:r>
            </w:hyperlink>
          </w:p>
          <w:p w14:paraId="48122EBF" w14:textId="77777777" w:rsidR="008B65F3" w:rsidRPr="00AA28C5" w:rsidRDefault="008B65F3" w:rsidP="008B65F3">
            <w:pPr>
              <w:rPr>
                <w:rStyle w:val="af"/>
                <w:lang w:val="en-US"/>
              </w:rPr>
            </w:pPr>
            <w:r w:rsidRPr="008C483F">
              <w:t>Ін</w:t>
            </w:r>
            <w:r w:rsidRPr="00F01153">
              <w:t>тернет магазин</w:t>
            </w:r>
            <w:r>
              <w:t xml:space="preserve"> </w:t>
            </w:r>
            <w:r>
              <w:rPr>
                <w:rStyle w:val="af"/>
              </w:rPr>
              <w:t>https://</w:t>
            </w:r>
            <w:r>
              <w:rPr>
                <w:rStyle w:val="af"/>
                <w:lang w:val="en-US"/>
              </w:rPr>
              <w:t>formula</w:t>
            </w:r>
            <w:r>
              <w:rPr>
                <w:rStyle w:val="af"/>
              </w:rPr>
              <w:t>.o</w:t>
            </w:r>
            <w:r>
              <w:rPr>
                <w:rStyle w:val="af"/>
                <w:lang w:val="en-US"/>
              </w:rPr>
              <w:t>rg.ua</w:t>
            </w:r>
          </w:p>
          <w:p w14:paraId="7C982EB3" w14:textId="77777777" w:rsidR="008B65F3" w:rsidRDefault="008B65F3" w:rsidP="008B65F3">
            <w:pPr>
              <w:widowControl w:val="0"/>
              <w:jc w:val="both"/>
              <w:rPr>
                <w:rStyle w:val="af"/>
                <w:lang w:val="en-US"/>
              </w:rPr>
            </w:pPr>
            <w:r w:rsidRPr="008C483F">
              <w:t>Ін</w:t>
            </w:r>
            <w:r w:rsidRPr="00F01153">
              <w:t>тернет магазин</w:t>
            </w:r>
            <w:r>
              <w:t xml:space="preserve"> </w:t>
            </w:r>
            <w:hyperlink r:id="rId13" w:history="1">
              <w:r w:rsidRPr="00E53844">
                <w:rPr>
                  <w:rStyle w:val="af"/>
                </w:rPr>
                <w:t>https://</w:t>
              </w:r>
              <w:r w:rsidRPr="00E53844">
                <w:rPr>
                  <w:rStyle w:val="af"/>
                  <w:lang w:val="en-US"/>
                </w:rPr>
                <w:t>webshop-ua.intercars.eu</w:t>
              </w:r>
            </w:hyperlink>
          </w:p>
          <w:p w14:paraId="754476A5" w14:textId="77777777" w:rsidR="008B65F3" w:rsidRDefault="008B65F3" w:rsidP="008B65F3">
            <w:pPr>
              <w:widowControl w:val="0"/>
              <w:jc w:val="both"/>
              <w:rPr>
                <w:rStyle w:val="af"/>
                <w:color w:val="3333FF"/>
              </w:rPr>
            </w:pPr>
            <w:r w:rsidRPr="008C483F">
              <w:t>Ін</w:t>
            </w:r>
            <w:r w:rsidRPr="00F01153">
              <w:t>тернет магазин</w:t>
            </w:r>
            <w:r>
              <w:t xml:space="preserve"> </w:t>
            </w:r>
            <w:hyperlink r:id="rId14" w:history="1">
              <w:r w:rsidRPr="00E53844">
                <w:rPr>
                  <w:rStyle w:val="af"/>
                </w:rPr>
                <w:t>https://a</w:t>
              </w:r>
              <w:r w:rsidRPr="00E53844">
                <w:rPr>
                  <w:rStyle w:val="af"/>
                  <w:lang w:val="en-US"/>
                </w:rPr>
                <w:t>vtozvuk</w:t>
              </w:r>
              <w:r w:rsidRPr="00E53844">
                <w:rPr>
                  <w:rStyle w:val="af"/>
                </w:rPr>
                <w:t>.ua</w:t>
              </w:r>
            </w:hyperlink>
          </w:p>
          <w:p w14:paraId="5E888E40" w14:textId="77777777" w:rsidR="008B65F3" w:rsidRDefault="008B65F3" w:rsidP="008B65F3">
            <w:pPr>
              <w:widowControl w:val="0"/>
              <w:jc w:val="both"/>
              <w:rPr>
                <w:rStyle w:val="af"/>
                <w:color w:val="3333FF"/>
              </w:rPr>
            </w:pPr>
            <w:r w:rsidRPr="008C483F">
              <w:t>Ін</w:t>
            </w:r>
            <w:r w:rsidRPr="00F01153">
              <w:t>тернет магазин</w:t>
            </w:r>
            <w:r>
              <w:t xml:space="preserve"> </w:t>
            </w:r>
            <w:hyperlink r:id="rId15" w:history="1">
              <w:r w:rsidRPr="00E53844">
                <w:rPr>
                  <w:rStyle w:val="af"/>
                </w:rPr>
                <w:t>https://</w:t>
              </w:r>
              <w:r w:rsidRPr="00E53844">
                <w:rPr>
                  <w:rStyle w:val="af"/>
                  <w:lang w:val="en-US"/>
                </w:rPr>
                <w:t>brocarshop</w:t>
              </w:r>
              <w:r w:rsidRPr="00E53844">
                <w:rPr>
                  <w:rStyle w:val="af"/>
                </w:rPr>
                <w:t>.ua</w:t>
              </w:r>
            </w:hyperlink>
          </w:p>
          <w:p w14:paraId="37C62643" w14:textId="77777777" w:rsidR="008B65F3" w:rsidRDefault="008B65F3" w:rsidP="008B65F3">
            <w:pPr>
              <w:widowControl w:val="0"/>
              <w:jc w:val="both"/>
              <w:rPr>
                <w:rStyle w:val="af"/>
                <w:color w:val="3333FF"/>
              </w:rPr>
            </w:pPr>
            <w:r w:rsidRPr="008C483F">
              <w:t>Ін</w:t>
            </w:r>
            <w:r w:rsidRPr="00F01153">
              <w:t>тернет магазин</w:t>
            </w:r>
            <w:r>
              <w:t xml:space="preserve"> </w:t>
            </w:r>
            <w:hyperlink r:id="rId16" w:history="1">
              <w:r w:rsidRPr="00E53844">
                <w:rPr>
                  <w:rStyle w:val="af"/>
                </w:rPr>
                <w:t>https://</w:t>
              </w:r>
              <w:r w:rsidRPr="00E53844">
                <w:rPr>
                  <w:rStyle w:val="af"/>
                  <w:lang w:val="en-US"/>
                </w:rPr>
                <w:t>superauto</w:t>
              </w:r>
              <w:r w:rsidRPr="00E53844">
                <w:rPr>
                  <w:rStyle w:val="af"/>
                </w:rPr>
                <w:t>.</w:t>
              </w:r>
              <w:r w:rsidRPr="00E53844">
                <w:rPr>
                  <w:rStyle w:val="af"/>
                  <w:lang w:val="en-US"/>
                </w:rPr>
                <w:t>com</w:t>
              </w:r>
              <w:r w:rsidRPr="00E53844">
                <w:rPr>
                  <w:rStyle w:val="af"/>
                </w:rPr>
                <w:t>.ua</w:t>
              </w:r>
            </w:hyperlink>
          </w:p>
          <w:p w14:paraId="4787DA4A" w14:textId="47B6993A" w:rsidR="008B65F3" w:rsidRDefault="008B65F3" w:rsidP="008B65F3">
            <w:r w:rsidRPr="008C483F">
              <w:t>Ін</w:t>
            </w:r>
            <w:r w:rsidRPr="00F01153">
              <w:t>тернет магазин</w:t>
            </w:r>
            <w:r>
              <w:t xml:space="preserve"> </w:t>
            </w:r>
            <w:hyperlink r:id="rId17" w:history="1">
              <w:r w:rsidRPr="00E53844">
                <w:rPr>
                  <w:rStyle w:val="af"/>
                </w:rPr>
                <w:t>https://</w:t>
              </w:r>
              <w:r w:rsidRPr="00E53844">
                <w:rPr>
                  <w:rStyle w:val="af"/>
                  <w:lang w:val="en-US"/>
                </w:rPr>
                <w:t>suncar</w:t>
              </w:r>
              <w:r w:rsidRPr="00E53844">
                <w:rPr>
                  <w:rStyle w:val="af"/>
                </w:rPr>
                <w:t>.</w:t>
              </w:r>
              <w:r w:rsidRPr="00E53844">
                <w:rPr>
                  <w:rStyle w:val="af"/>
                  <w:lang w:val="en-US"/>
                </w:rPr>
                <w:t>com</w:t>
              </w:r>
              <w:r w:rsidRPr="00E53844">
                <w:rPr>
                  <w:rStyle w:val="af"/>
                </w:rPr>
                <w:t>.ua</w:t>
              </w:r>
            </w:hyperlink>
          </w:p>
          <w:p w14:paraId="1A311ABD" w14:textId="2409E52A" w:rsidR="008B65F3" w:rsidRDefault="008B65F3" w:rsidP="00C62708">
            <w:r>
              <w:t>------------------------------------------------------------------------------------</w:t>
            </w:r>
          </w:p>
          <w:p w14:paraId="7B176006" w14:textId="41CE160F" w:rsidR="006F428D" w:rsidRPr="000C37C2" w:rsidRDefault="008B65F3" w:rsidP="00C62708">
            <w:pPr>
              <w:rPr>
                <w:i/>
              </w:rPr>
            </w:pPr>
            <w:r w:rsidRPr="00E5001B">
              <w:t>Період замовлення товарів – у період дії правового режиму</w:t>
            </w:r>
            <w:r>
              <w:t xml:space="preserve"> </w:t>
            </w:r>
            <w:r w:rsidRPr="00E5001B">
              <w:t>воєнного стану в Україні та протягом 90 днів з дня його</w:t>
            </w:r>
            <w:r>
              <w:t xml:space="preserve"> </w:t>
            </w:r>
            <w:r w:rsidRPr="00E5001B">
              <w:t>припинення або скасування.</w:t>
            </w:r>
          </w:p>
        </w:tc>
      </w:tr>
    </w:tbl>
    <w:p w14:paraId="04CBC345" w14:textId="77777777" w:rsidR="006F428D" w:rsidRPr="000C37C2" w:rsidRDefault="006F428D" w:rsidP="00A12478">
      <w:pPr>
        <w:rPr>
          <w:b/>
        </w:rPr>
      </w:pPr>
    </w:p>
    <w:p w14:paraId="180ED688" w14:textId="77777777" w:rsidR="006926A0" w:rsidRDefault="006926A0" w:rsidP="006926A0">
      <w:pPr>
        <w:ind w:firstLine="567"/>
        <w:jc w:val="both"/>
      </w:pPr>
      <w:r w:rsidRPr="000C37C2">
        <w:t>Враховуючи зазначене, замовник прийняв рішення стосовно застосування таких технічних та якісних характеристик предмета закупівлі:</w:t>
      </w:r>
    </w:p>
    <w:p w14:paraId="40DD4D2A" w14:textId="77777777" w:rsidR="008B65F3" w:rsidRPr="000C37C2" w:rsidRDefault="008B65F3" w:rsidP="006926A0">
      <w:pPr>
        <w:ind w:firstLine="567"/>
        <w:jc w:val="both"/>
      </w:pPr>
    </w:p>
    <w:tbl>
      <w:tblPr>
        <w:tblW w:w="15026"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left w:w="60" w:type="dxa"/>
          <w:bottom w:w="30" w:type="dxa"/>
          <w:right w:w="30" w:type="dxa"/>
        </w:tblCellMar>
        <w:tblLook w:val="04A0" w:firstRow="1" w:lastRow="0" w:firstColumn="1" w:lastColumn="0" w:noHBand="0" w:noVBand="1"/>
      </w:tblPr>
      <w:tblGrid>
        <w:gridCol w:w="567"/>
        <w:gridCol w:w="1702"/>
        <w:gridCol w:w="1984"/>
        <w:gridCol w:w="992"/>
        <w:gridCol w:w="851"/>
        <w:gridCol w:w="5244"/>
        <w:gridCol w:w="3686"/>
      </w:tblGrid>
      <w:tr w:rsidR="008B65F3" w:rsidRPr="002A1CBC" w14:paraId="46D591C6" w14:textId="77777777" w:rsidTr="008B65F3">
        <w:tc>
          <w:tcPr>
            <w:tcW w:w="567" w:type="dxa"/>
            <w:shd w:val="clear" w:color="auto" w:fill="EDEDED"/>
            <w:hideMark/>
          </w:tcPr>
          <w:p w14:paraId="5239697C" w14:textId="77777777" w:rsidR="008B65F3" w:rsidRPr="002A1CBC" w:rsidRDefault="008B65F3" w:rsidP="00AF2D6F">
            <w:pPr>
              <w:widowControl w:val="0"/>
              <w:spacing w:line="256" w:lineRule="auto"/>
              <w:jc w:val="center"/>
              <w:rPr>
                <w:sz w:val="22"/>
                <w:szCs w:val="22"/>
              </w:rPr>
            </w:pPr>
            <w:r w:rsidRPr="002A1CBC">
              <w:rPr>
                <w:sz w:val="22"/>
                <w:szCs w:val="22"/>
              </w:rPr>
              <w:t>№ п/п</w:t>
            </w:r>
          </w:p>
        </w:tc>
        <w:tc>
          <w:tcPr>
            <w:tcW w:w="1702" w:type="dxa"/>
            <w:shd w:val="clear" w:color="auto" w:fill="EDEDED"/>
            <w:hideMark/>
          </w:tcPr>
          <w:p w14:paraId="7F909DFF" w14:textId="77777777" w:rsidR="008B65F3" w:rsidRPr="002A1CBC" w:rsidRDefault="008B65F3" w:rsidP="00AF2D6F">
            <w:pPr>
              <w:widowControl w:val="0"/>
              <w:spacing w:line="256" w:lineRule="auto"/>
              <w:jc w:val="center"/>
              <w:rPr>
                <w:bCs/>
                <w:sz w:val="22"/>
                <w:szCs w:val="22"/>
              </w:rPr>
            </w:pPr>
            <w:r w:rsidRPr="002A1CBC">
              <w:rPr>
                <w:bCs/>
                <w:sz w:val="22"/>
                <w:szCs w:val="22"/>
              </w:rPr>
              <w:t xml:space="preserve">Найменування </w:t>
            </w:r>
          </w:p>
          <w:p w14:paraId="6A0A4BAD" w14:textId="77777777" w:rsidR="008B65F3" w:rsidRPr="002A1CBC" w:rsidRDefault="008B65F3" w:rsidP="00AF2D6F">
            <w:pPr>
              <w:widowControl w:val="0"/>
              <w:spacing w:line="256" w:lineRule="auto"/>
              <w:jc w:val="center"/>
              <w:rPr>
                <w:bCs/>
                <w:sz w:val="22"/>
                <w:szCs w:val="22"/>
              </w:rPr>
            </w:pPr>
            <w:r w:rsidRPr="002A1CBC">
              <w:rPr>
                <w:bCs/>
                <w:sz w:val="22"/>
                <w:szCs w:val="22"/>
              </w:rPr>
              <w:t xml:space="preserve">Товару </w:t>
            </w:r>
          </w:p>
        </w:tc>
        <w:tc>
          <w:tcPr>
            <w:tcW w:w="1984" w:type="dxa"/>
            <w:shd w:val="clear" w:color="auto" w:fill="EDEDED"/>
            <w:hideMark/>
          </w:tcPr>
          <w:p w14:paraId="2806186C" w14:textId="77777777" w:rsidR="008B65F3" w:rsidRPr="002A1CBC" w:rsidRDefault="008B65F3" w:rsidP="00AF2D6F">
            <w:pPr>
              <w:widowControl w:val="0"/>
              <w:spacing w:line="256" w:lineRule="auto"/>
              <w:jc w:val="center"/>
              <w:rPr>
                <w:bCs/>
                <w:sz w:val="22"/>
                <w:szCs w:val="22"/>
              </w:rPr>
            </w:pPr>
            <w:r w:rsidRPr="00054CDC">
              <w:rPr>
                <w:bCs/>
                <w:snapToGrid w:val="0"/>
                <w:sz w:val="20"/>
                <w:szCs w:val="20"/>
              </w:rPr>
              <w:t>Марка або модель, або артикул, або каталожний номер, або інші параметри для ідентифікації Товару</w:t>
            </w:r>
          </w:p>
        </w:tc>
        <w:tc>
          <w:tcPr>
            <w:tcW w:w="992" w:type="dxa"/>
            <w:shd w:val="clear" w:color="auto" w:fill="EDEDED"/>
            <w:hideMark/>
          </w:tcPr>
          <w:p w14:paraId="0CE3A248" w14:textId="77777777" w:rsidR="008B65F3" w:rsidRPr="00397918" w:rsidRDefault="008B65F3" w:rsidP="00AF2D6F">
            <w:pPr>
              <w:widowControl w:val="0"/>
              <w:jc w:val="center"/>
              <w:rPr>
                <w:sz w:val="22"/>
                <w:szCs w:val="22"/>
              </w:rPr>
            </w:pPr>
            <w:r w:rsidRPr="00397918">
              <w:rPr>
                <w:sz w:val="22"/>
                <w:szCs w:val="22"/>
              </w:rPr>
              <w:t>Одиниця</w:t>
            </w:r>
          </w:p>
          <w:p w14:paraId="13D55CBB" w14:textId="77777777" w:rsidR="008B65F3" w:rsidRPr="002A1CBC" w:rsidRDefault="008B65F3" w:rsidP="00AF2D6F">
            <w:pPr>
              <w:widowControl w:val="0"/>
              <w:spacing w:line="256" w:lineRule="auto"/>
              <w:jc w:val="center"/>
              <w:rPr>
                <w:bCs/>
                <w:sz w:val="22"/>
                <w:szCs w:val="22"/>
              </w:rPr>
            </w:pPr>
            <w:r w:rsidRPr="00397918">
              <w:rPr>
                <w:sz w:val="22"/>
                <w:szCs w:val="22"/>
              </w:rPr>
              <w:t>виміру</w:t>
            </w:r>
          </w:p>
        </w:tc>
        <w:tc>
          <w:tcPr>
            <w:tcW w:w="851" w:type="dxa"/>
            <w:shd w:val="clear" w:color="auto" w:fill="EDEDED"/>
            <w:hideMark/>
          </w:tcPr>
          <w:p w14:paraId="7B532ABA" w14:textId="77777777" w:rsidR="008B65F3" w:rsidRPr="002A1CBC" w:rsidRDefault="008B65F3" w:rsidP="00AF2D6F">
            <w:pPr>
              <w:widowControl w:val="0"/>
              <w:spacing w:line="256" w:lineRule="auto"/>
              <w:jc w:val="center"/>
              <w:rPr>
                <w:bCs/>
                <w:sz w:val="22"/>
                <w:szCs w:val="22"/>
              </w:rPr>
            </w:pPr>
            <w:r w:rsidRPr="002A1CBC">
              <w:rPr>
                <w:bCs/>
                <w:sz w:val="22"/>
                <w:szCs w:val="22"/>
              </w:rPr>
              <w:t>К-ть</w:t>
            </w:r>
          </w:p>
        </w:tc>
        <w:tc>
          <w:tcPr>
            <w:tcW w:w="5244" w:type="dxa"/>
            <w:shd w:val="clear" w:color="auto" w:fill="EDEDED"/>
            <w:hideMark/>
          </w:tcPr>
          <w:p w14:paraId="409B15A2" w14:textId="77777777" w:rsidR="008B65F3" w:rsidRPr="002A1CBC" w:rsidRDefault="008B65F3" w:rsidP="00AF2D6F">
            <w:pPr>
              <w:widowControl w:val="0"/>
              <w:spacing w:line="256" w:lineRule="auto"/>
              <w:jc w:val="center"/>
              <w:rPr>
                <w:bCs/>
                <w:sz w:val="22"/>
                <w:szCs w:val="22"/>
              </w:rPr>
            </w:pPr>
            <w:r w:rsidRPr="002A1CBC">
              <w:rPr>
                <w:bCs/>
                <w:sz w:val="22"/>
                <w:szCs w:val="22"/>
              </w:rPr>
              <w:t>Технічні та якісні характеристики предмета закупівлі</w:t>
            </w:r>
          </w:p>
        </w:tc>
        <w:tc>
          <w:tcPr>
            <w:tcW w:w="3686" w:type="dxa"/>
            <w:shd w:val="clear" w:color="auto" w:fill="EDEDED"/>
            <w:hideMark/>
          </w:tcPr>
          <w:p w14:paraId="1899CFA1" w14:textId="77777777" w:rsidR="008B65F3" w:rsidRPr="002A1CBC" w:rsidRDefault="008B65F3" w:rsidP="00AF2D6F">
            <w:pPr>
              <w:widowControl w:val="0"/>
              <w:spacing w:line="256" w:lineRule="auto"/>
              <w:jc w:val="center"/>
              <w:rPr>
                <w:bCs/>
                <w:noProof/>
                <w:sz w:val="22"/>
                <w:szCs w:val="22"/>
              </w:rPr>
            </w:pPr>
            <w:r w:rsidRPr="002A1CBC">
              <w:rPr>
                <w:bCs/>
                <w:noProof/>
                <w:sz w:val="22"/>
                <w:szCs w:val="22"/>
              </w:rPr>
              <w:t>Сфера застосування/</w:t>
            </w:r>
          </w:p>
          <w:p w14:paraId="5FBF1CEB" w14:textId="77777777" w:rsidR="008B65F3" w:rsidRDefault="008B65F3" w:rsidP="00AF2D6F">
            <w:pPr>
              <w:widowControl w:val="0"/>
              <w:spacing w:line="256" w:lineRule="auto"/>
              <w:jc w:val="center"/>
              <w:rPr>
                <w:bCs/>
                <w:noProof/>
                <w:sz w:val="22"/>
                <w:szCs w:val="22"/>
              </w:rPr>
            </w:pPr>
            <w:r w:rsidRPr="002A1CBC">
              <w:rPr>
                <w:bCs/>
                <w:noProof/>
                <w:sz w:val="22"/>
                <w:szCs w:val="22"/>
              </w:rPr>
              <w:t xml:space="preserve">марка авто, двигун, рік випуску, </w:t>
            </w:r>
          </w:p>
          <w:p w14:paraId="41C53D83" w14:textId="77777777" w:rsidR="008B65F3" w:rsidRPr="002A1CBC" w:rsidRDefault="008B65F3" w:rsidP="00AF2D6F">
            <w:pPr>
              <w:widowControl w:val="0"/>
              <w:spacing w:line="256" w:lineRule="auto"/>
              <w:jc w:val="center"/>
              <w:rPr>
                <w:bCs/>
                <w:sz w:val="22"/>
                <w:szCs w:val="22"/>
              </w:rPr>
            </w:pPr>
            <w:r w:rsidRPr="002A1CBC">
              <w:rPr>
                <w:bCs/>
                <w:noProof/>
                <w:sz w:val="22"/>
                <w:szCs w:val="22"/>
              </w:rPr>
              <w:t>VIN код</w:t>
            </w:r>
          </w:p>
        </w:tc>
      </w:tr>
      <w:tr w:rsidR="008B65F3" w:rsidRPr="002A1CBC" w14:paraId="7A9CD2E9" w14:textId="77777777" w:rsidTr="008B65F3">
        <w:trPr>
          <w:trHeight w:val="1583"/>
        </w:trPr>
        <w:tc>
          <w:tcPr>
            <w:tcW w:w="567" w:type="dxa"/>
            <w:hideMark/>
          </w:tcPr>
          <w:p w14:paraId="0A4621D7" w14:textId="77777777" w:rsidR="008B65F3" w:rsidRPr="002A1CBC" w:rsidRDefault="008B65F3" w:rsidP="00AF2D6F">
            <w:pPr>
              <w:widowControl w:val="0"/>
              <w:suppressAutoHyphens/>
              <w:spacing w:line="256" w:lineRule="auto"/>
              <w:jc w:val="center"/>
              <w:rPr>
                <w:bCs/>
                <w:sz w:val="22"/>
                <w:szCs w:val="22"/>
              </w:rPr>
            </w:pPr>
            <w:r w:rsidRPr="002A1CBC">
              <w:rPr>
                <w:sz w:val="22"/>
                <w:szCs w:val="22"/>
              </w:rPr>
              <w:lastRenderedPageBreak/>
              <w:t>1</w:t>
            </w:r>
          </w:p>
        </w:tc>
        <w:tc>
          <w:tcPr>
            <w:tcW w:w="1702" w:type="dxa"/>
          </w:tcPr>
          <w:p w14:paraId="3F8CDE77" w14:textId="77777777" w:rsidR="008B65F3" w:rsidRPr="002A1CBC" w:rsidRDefault="008B65F3" w:rsidP="00AF2D6F">
            <w:pPr>
              <w:spacing w:line="256" w:lineRule="auto"/>
              <w:jc w:val="center"/>
              <w:rPr>
                <w:sz w:val="22"/>
                <w:szCs w:val="22"/>
              </w:rPr>
            </w:pPr>
            <w:r w:rsidRPr="002A1CBC">
              <w:rPr>
                <w:sz w:val="22"/>
                <w:szCs w:val="22"/>
              </w:rPr>
              <w:t>Акумуляторна батарея</w:t>
            </w:r>
          </w:p>
        </w:tc>
        <w:tc>
          <w:tcPr>
            <w:tcW w:w="1984" w:type="dxa"/>
          </w:tcPr>
          <w:p w14:paraId="1A3F5F43" w14:textId="77777777" w:rsidR="008B65F3" w:rsidRPr="002A1CBC" w:rsidRDefault="008B65F3" w:rsidP="00AF2D6F">
            <w:pPr>
              <w:widowControl w:val="0"/>
              <w:suppressAutoHyphens/>
              <w:spacing w:line="256" w:lineRule="auto"/>
              <w:jc w:val="center"/>
              <w:rPr>
                <w:sz w:val="22"/>
                <w:szCs w:val="22"/>
              </w:rPr>
            </w:pPr>
            <w:r w:rsidRPr="002A1CBC">
              <w:rPr>
                <w:sz w:val="22"/>
                <w:szCs w:val="22"/>
              </w:rPr>
              <w:t>6СТ</w:t>
            </w:r>
          </w:p>
          <w:p w14:paraId="0C3653A0" w14:textId="77777777" w:rsidR="008B65F3" w:rsidRPr="002A1CBC" w:rsidRDefault="008B65F3" w:rsidP="00AF2D6F">
            <w:pPr>
              <w:widowControl w:val="0"/>
              <w:suppressAutoHyphens/>
              <w:spacing w:line="256" w:lineRule="auto"/>
              <w:jc w:val="center"/>
              <w:rPr>
                <w:sz w:val="22"/>
                <w:szCs w:val="22"/>
              </w:rPr>
            </w:pPr>
            <w:r w:rsidRPr="002A1CBC">
              <w:rPr>
                <w:sz w:val="22"/>
                <w:szCs w:val="22"/>
              </w:rPr>
              <w:t>Каталожний номер:</w:t>
            </w:r>
          </w:p>
          <w:p w14:paraId="1B32E324" w14:textId="77777777" w:rsidR="008B65F3" w:rsidRPr="002A1CBC" w:rsidRDefault="008B65F3" w:rsidP="00AF2D6F">
            <w:pPr>
              <w:widowControl w:val="0"/>
              <w:suppressAutoHyphens/>
              <w:spacing w:line="256" w:lineRule="auto"/>
              <w:jc w:val="center"/>
              <w:rPr>
                <w:sz w:val="22"/>
                <w:szCs w:val="22"/>
              </w:rPr>
            </w:pPr>
            <w:r w:rsidRPr="002A1CBC">
              <w:rPr>
                <w:sz w:val="22"/>
                <w:szCs w:val="22"/>
              </w:rPr>
              <w:t>A2405400001</w:t>
            </w:r>
          </w:p>
          <w:p w14:paraId="0A409088" w14:textId="77777777" w:rsidR="008B65F3" w:rsidRPr="002A1CBC" w:rsidRDefault="008B65F3" w:rsidP="00AF2D6F">
            <w:pPr>
              <w:widowControl w:val="0"/>
              <w:suppressAutoHyphens/>
              <w:spacing w:line="256" w:lineRule="auto"/>
              <w:jc w:val="center"/>
              <w:rPr>
                <w:i/>
                <w:color w:val="FF0000"/>
                <w:sz w:val="22"/>
                <w:szCs w:val="22"/>
              </w:rPr>
            </w:pPr>
            <w:r w:rsidRPr="002A1CBC">
              <w:rPr>
                <w:i/>
                <w:color w:val="FF0000"/>
                <w:sz w:val="22"/>
                <w:szCs w:val="22"/>
              </w:rPr>
              <w:t>або</w:t>
            </w:r>
          </w:p>
          <w:p w14:paraId="69F56A93" w14:textId="77777777" w:rsidR="008B65F3" w:rsidRPr="002A1CBC" w:rsidRDefault="008B65F3" w:rsidP="00AF2D6F">
            <w:pPr>
              <w:widowControl w:val="0"/>
              <w:suppressAutoHyphens/>
              <w:spacing w:line="256" w:lineRule="auto"/>
              <w:jc w:val="center"/>
              <w:rPr>
                <w:bCs/>
                <w:i/>
                <w:color w:val="1F1F1F"/>
                <w:sz w:val="22"/>
                <w:szCs w:val="22"/>
              </w:rPr>
            </w:pPr>
            <w:r w:rsidRPr="002A1CBC">
              <w:rPr>
                <w:i/>
                <w:color w:val="FF0000"/>
                <w:sz w:val="22"/>
                <w:szCs w:val="22"/>
              </w:rPr>
              <w:t>еквівалент</w:t>
            </w:r>
          </w:p>
        </w:tc>
        <w:tc>
          <w:tcPr>
            <w:tcW w:w="992" w:type="dxa"/>
          </w:tcPr>
          <w:p w14:paraId="070679F3" w14:textId="77777777" w:rsidR="008B65F3" w:rsidRPr="002A1CBC" w:rsidRDefault="008B65F3" w:rsidP="00AF2D6F">
            <w:pPr>
              <w:widowControl w:val="0"/>
              <w:suppressAutoHyphens/>
              <w:spacing w:line="256" w:lineRule="auto"/>
              <w:jc w:val="center"/>
              <w:rPr>
                <w:sz w:val="22"/>
                <w:szCs w:val="22"/>
              </w:rPr>
            </w:pPr>
            <w:r>
              <w:rPr>
                <w:sz w:val="22"/>
                <w:szCs w:val="22"/>
              </w:rPr>
              <w:t>ш</w:t>
            </w:r>
            <w:r w:rsidRPr="002A1CBC">
              <w:rPr>
                <w:sz w:val="22"/>
                <w:szCs w:val="22"/>
              </w:rPr>
              <w:t>т</w:t>
            </w:r>
          </w:p>
        </w:tc>
        <w:tc>
          <w:tcPr>
            <w:tcW w:w="851" w:type="dxa"/>
          </w:tcPr>
          <w:p w14:paraId="1E810C03" w14:textId="77777777" w:rsidR="008B65F3" w:rsidRPr="002A1CBC" w:rsidRDefault="008B65F3" w:rsidP="00AF2D6F">
            <w:pPr>
              <w:widowControl w:val="0"/>
              <w:suppressAutoHyphens/>
              <w:spacing w:line="256" w:lineRule="auto"/>
              <w:jc w:val="center"/>
              <w:rPr>
                <w:sz w:val="22"/>
                <w:szCs w:val="22"/>
              </w:rPr>
            </w:pPr>
            <w:r w:rsidRPr="002A1CBC">
              <w:rPr>
                <w:sz w:val="22"/>
                <w:szCs w:val="22"/>
              </w:rPr>
              <w:t>1</w:t>
            </w:r>
          </w:p>
        </w:tc>
        <w:tc>
          <w:tcPr>
            <w:tcW w:w="5244" w:type="dxa"/>
          </w:tcPr>
          <w:p w14:paraId="57B6936C" w14:textId="77777777" w:rsidR="008B65F3" w:rsidRPr="002A1CBC" w:rsidRDefault="008B65F3" w:rsidP="00AF2D6F">
            <w:pPr>
              <w:autoSpaceDE w:val="0"/>
              <w:autoSpaceDN w:val="0"/>
              <w:adjustRightInd w:val="0"/>
              <w:spacing w:line="256" w:lineRule="auto"/>
              <w:rPr>
                <w:sz w:val="22"/>
                <w:szCs w:val="22"/>
              </w:rPr>
            </w:pPr>
            <w:r w:rsidRPr="002A1CBC">
              <w:rPr>
                <w:sz w:val="22"/>
                <w:szCs w:val="22"/>
              </w:rPr>
              <w:t>- Тип акумулятора: свинцево-кислотний;</w:t>
            </w:r>
          </w:p>
          <w:p w14:paraId="12428941" w14:textId="77777777" w:rsidR="008B65F3" w:rsidRPr="002A1CBC" w:rsidRDefault="008B65F3" w:rsidP="00AF2D6F">
            <w:pPr>
              <w:autoSpaceDE w:val="0"/>
              <w:autoSpaceDN w:val="0"/>
              <w:adjustRightInd w:val="0"/>
              <w:spacing w:line="256" w:lineRule="auto"/>
              <w:rPr>
                <w:sz w:val="22"/>
                <w:szCs w:val="22"/>
              </w:rPr>
            </w:pPr>
            <w:r w:rsidRPr="002A1CBC">
              <w:rPr>
                <w:sz w:val="22"/>
                <w:szCs w:val="22"/>
              </w:rPr>
              <w:t>- Конструкція: Європейський тип;</w:t>
            </w:r>
          </w:p>
          <w:p w14:paraId="1D982F20" w14:textId="77777777" w:rsidR="008B65F3" w:rsidRPr="002A1CBC" w:rsidRDefault="008B65F3" w:rsidP="00AF2D6F">
            <w:pPr>
              <w:autoSpaceDE w:val="0"/>
              <w:autoSpaceDN w:val="0"/>
              <w:adjustRightInd w:val="0"/>
              <w:spacing w:line="256" w:lineRule="auto"/>
              <w:rPr>
                <w:sz w:val="22"/>
                <w:szCs w:val="22"/>
              </w:rPr>
            </w:pPr>
            <w:r w:rsidRPr="002A1CBC">
              <w:rPr>
                <w:sz w:val="22"/>
                <w:szCs w:val="22"/>
              </w:rPr>
              <w:t>- Тип кріплення: зі сходинкою;</w:t>
            </w:r>
          </w:p>
          <w:p w14:paraId="72548E0D" w14:textId="77777777" w:rsidR="008B65F3" w:rsidRPr="002A1CBC" w:rsidRDefault="008B65F3" w:rsidP="00AF2D6F">
            <w:pPr>
              <w:autoSpaceDE w:val="0"/>
              <w:autoSpaceDN w:val="0"/>
              <w:adjustRightInd w:val="0"/>
              <w:spacing w:line="256" w:lineRule="auto"/>
              <w:rPr>
                <w:sz w:val="22"/>
                <w:szCs w:val="22"/>
              </w:rPr>
            </w:pPr>
            <w:r w:rsidRPr="002A1CBC">
              <w:rPr>
                <w:sz w:val="22"/>
                <w:szCs w:val="22"/>
              </w:rPr>
              <w:t>- Полярність: R +;</w:t>
            </w:r>
          </w:p>
          <w:p w14:paraId="30DA881A" w14:textId="77777777" w:rsidR="008B65F3" w:rsidRPr="002A1CBC" w:rsidRDefault="008B65F3" w:rsidP="00AF2D6F">
            <w:pPr>
              <w:autoSpaceDE w:val="0"/>
              <w:autoSpaceDN w:val="0"/>
              <w:adjustRightInd w:val="0"/>
              <w:spacing w:line="256" w:lineRule="auto"/>
              <w:rPr>
                <w:sz w:val="22"/>
                <w:szCs w:val="22"/>
              </w:rPr>
            </w:pPr>
            <w:r w:rsidRPr="002A1CBC">
              <w:rPr>
                <w:sz w:val="22"/>
                <w:szCs w:val="22"/>
              </w:rPr>
              <w:t>- Напруга: 12 V;</w:t>
            </w:r>
          </w:p>
          <w:p w14:paraId="4AA41F31" w14:textId="77777777" w:rsidR="008B65F3" w:rsidRPr="002A1CBC" w:rsidRDefault="008B65F3" w:rsidP="00AF2D6F">
            <w:pPr>
              <w:autoSpaceDE w:val="0"/>
              <w:autoSpaceDN w:val="0"/>
              <w:adjustRightInd w:val="0"/>
              <w:spacing w:line="256" w:lineRule="auto"/>
              <w:rPr>
                <w:sz w:val="22"/>
                <w:szCs w:val="22"/>
              </w:rPr>
            </w:pPr>
            <w:r w:rsidRPr="002A1CBC">
              <w:rPr>
                <w:sz w:val="22"/>
                <w:szCs w:val="22"/>
              </w:rPr>
              <w:t>- Ємність: 40 АH;</w:t>
            </w:r>
          </w:p>
          <w:p w14:paraId="154D7B29" w14:textId="77777777" w:rsidR="008B65F3" w:rsidRDefault="008B65F3" w:rsidP="00AF2D6F">
            <w:pPr>
              <w:autoSpaceDE w:val="0"/>
              <w:autoSpaceDN w:val="0"/>
              <w:adjustRightInd w:val="0"/>
              <w:spacing w:line="256" w:lineRule="auto"/>
              <w:rPr>
                <w:color w:val="000000"/>
                <w:sz w:val="22"/>
                <w:szCs w:val="22"/>
              </w:rPr>
            </w:pPr>
            <w:r w:rsidRPr="002A1CBC">
              <w:rPr>
                <w:sz w:val="22"/>
                <w:szCs w:val="22"/>
              </w:rPr>
              <w:t xml:space="preserve">- Пусковий струм: </w:t>
            </w:r>
            <w:r>
              <w:rPr>
                <w:color w:val="000000"/>
                <w:sz w:val="22"/>
                <w:szCs w:val="22"/>
              </w:rPr>
              <w:t>не менше 650 А;</w:t>
            </w:r>
          </w:p>
          <w:p w14:paraId="587A9DFF" w14:textId="77777777" w:rsidR="008B65F3" w:rsidRDefault="008B65F3" w:rsidP="00AF2D6F">
            <w:pPr>
              <w:autoSpaceDE w:val="0"/>
              <w:autoSpaceDN w:val="0"/>
              <w:adjustRightInd w:val="0"/>
              <w:spacing w:line="256" w:lineRule="auto"/>
              <w:rPr>
                <w:color w:val="000000"/>
                <w:sz w:val="22"/>
                <w:szCs w:val="22"/>
              </w:rPr>
            </w:pPr>
            <w:r>
              <w:rPr>
                <w:color w:val="000000"/>
                <w:sz w:val="22"/>
                <w:szCs w:val="22"/>
              </w:rPr>
              <w:t>- Тип клем: Стандартний конус;</w:t>
            </w:r>
          </w:p>
          <w:p w14:paraId="730C3220" w14:textId="77777777" w:rsidR="008B65F3" w:rsidRDefault="008B65F3" w:rsidP="00AF2D6F">
            <w:pPr>
              <w:autoSpaceDE w:val="0"/>
              <w:autoSpaceDN w:val="0"/>
              <w:adjustRightInd w:val="0"/>
              <w:spacing w:line="256" w:lineRule="auto"/>
              <w:rPr>
                <w:color w:val="000000"/>
                <w:sz w:val="22"/>
                <w:szCs w:val="22"/>
              </w:rPr>
            </w:pPr>
            <w:r>
              <w:rPr>
                <w:color w:val="000000"/>
                <w:sz w:val="22"/>
                <w:szCs w:val="22"/>
              </w:rPr>
              <w:t xml:space="preserve">- Габаритні розміри: </w:t>
            </w:r>
          </w:p>
          <w:p w14:paraId="35EBE472" w14:textId="77777777" w:rsidR="008B65F3" w:rsidRDefault="008B65F3" w:rsidP="00AF2D6F">
            <w:pPr>
              <w:autoSpaceDE w:val="0"/>
              <w:autoSpaceDN w:val="0"/>
              <w:adjustRightInd w:val="0"/>
              <w:spacing w:line="256" w:lineRule="auto"/>
              <w:rPr>
                <w:color w:val="000000"/>
                <w:sz w:val="22"/>
                <w:szCs w:val="22"/>
              </w:rPr>
            </w:pPr>
            <w:r>
              <w:rPr>
                <w:color w:val="000000"/>
                <w:sz w:val="22"/>
                <w:szCs w:val="22"/>
              </w:rPr>
              <w:t>висота: не більше 140 мм;</w:t>
            </w:r>
          </w:p>
          <w:p w14:paraId="35A7B5C4" w14:textId="77777777" w:rsidR="008B65F3" w:rsidRDefault="008B65F3" w:rsidP="00AF2D6F">
            <w:pPr>
              <w:autoSpaceDE w:val="0"/>
              <w:autoSpaceDN w:val="0"/>
              <w:adjustRightInd w:val="0"/>
              <w:spacing w:line="256" w:lineRule="auto"/>
              <w:rPr>
                <w:color w:val="000000"/>
                <w:sz w:val="22"/>
                <w:szCs w:val="22"/>
              </w:rPr>
            </w:pPr>
            <w:r>
              <w:rPr>
                <w:color w:val="000000"/>
                <w:sz w:val="22"/>
                <w:szCs w:val="22"/>
              </w:rPr>
              <w:t>ширина: не більше 175 мм;</w:t>
            </w:r>
          </w:p>
          <w:p w14:paraId="7DF4FD8F" w14:textId="77777777" w:rsidR="008B65F3" w:rsidRPr="002A1CBC" w:rsidRDefault="008B65F3" w:rsidP="00AF2D6F">
            <w:pPr>
              <w:autoSpaceDE w:val="0"/>
              <w:autoSpaceDN w:val="0"/>
              <w:adjustRightInd w:val="0"/>
              <w:spacing w:line="256" w:lineRule="auto"/>
              <w:rPr>
                <w:rFonts w:eastAsia="Aptos"/>
                <w:sz w:val="22"/>
                <w:szCs w:val="22"/>
                <w:lang w:eastAsia="en-US"/>
              </w:rPr>
            </w:pPr>
            <w:r>
              <w:rPr>
                <w:color w:val="000000"/>
                <w:sz w:val="22"/>
                <w:szCs w:val="22"/>
              </w:rPr>
              <w:t>довжина: не більше</w:t>
            </w:r>
            <w:r w:rsidRPr="002A1CBC">
              <w:rPr>
                <w:sz w:val="22"/>
                <w:szCs w:val="22"/>
              </w:rPr>
              <w:t xml:space="preserve"> 240 мм.</w:t>
            </w:r>
          </w:p>
        </w:tc>
        <w:tc>
          <w:tcPr>
            <w:tcW w:w="3686" w:type="dxa"/>
          </w:tcPr>
          <w:p w14:paraId="3AB06397" w14:textId="77777777" w:rsidR="008B65F3" w:rsidRPr="002A1CBC" w:rsidRDefault="008B65F3" w:rsidP="00AF2D6F">
            <w:pPr>
              <w:autoSpaceDE w:val="0"/>
              <w:autoSpaceDN w:val="0"/>
              <w:adjustRightInd w:val="0"/>
              <w:ind w:right="108"/>
              <w:rPr>
                <w:sz w:val="22"/>
                <w:szCs w:val="22"/>
              </w:rPr>
            </w:pPr>
            <w:r w:rsidRPr="002A1CBC">
              <w:rPr>
                <w:sz w:val="22"/>
                <w:szCs w:val="22"/>
              </w:rPr>
              <w:t>Сумісність з автомобілем марки Mercedes-Benz.</w:t>
            </w:r>
          </w:p>
          <w:p w14:paraId="1BE96F73" w14:textId="77777777" w:rsidR="008B65F3" w:rsidRPr="002A1CBC" w:rsidRDefault="008B65F3" w:rsidP="00AF2D6F">
            <w:pPr>
              <w:autoSpaceDE w:val="0"/>
              <w:autoSpaceDN w:val="0"/>
              <w:adjustRightInd w:val="0"/>
              <w:ind w:right="108"/>
              <w:rPr>
                <w:sz w:val="22"/>
                <w:szCs w:val="22"/>
              </w:rPr>
            </w:pPr>
            <w:r w:rsidRPr="002A1CBC">
              <w:rPr>
                <w:sz w:val="22"/>
                <w:szCs w:val="22"/>
              </w:rPr>
              <w:t>Рік виробництва – 2004</w:t>
            </w:r>
          </w:p>
          <w:p w14:paraId="65654F37" w14:textId="77777777" w:rsidR="008B65F3" w:rsidRPr="002A1CBC" w:rsidRDefault="008B65F3" w:rsidP="00AF2D6F">
            <w:pPr>
              <w:autoSpaceDE w:val="0"/>
              <w:autoSpaceDN w:val="0"/>
              <w:adjustRightInd w:val="0"/>
              <w:ind w:right="108"/>
              <w:rPr>
                <w:rFonts w:eastAsia="Aptos"/>
                <w:sz w:val="22"/>
                <w:szCs w:val="22"/>
                <w:lang w:eastAsia="en-US"/>
              </w:rPr>
            </w:pPr>
            <w:r w:rsidRPr="002A1CBC">
              <w:rPr>
                <w:sz w:val="22"/>
                <w:szCs w:val="22"/>
              </w:rPr>
              <w:t>VIN: WDB2400781A000802</w:t>
            </w:r>
          </w:p>
        </w:tc>
      </w:tr>
      <w:tr w:rsidR="008B65F3" w:rsidRPr="002A1CBC" w14:paraId="052EE6E8" w14:textId="77777777" w:rsidTr="008B65F3">
        <w:trPr>
          <w:trHeight w:val="854"/>
        </w:trPr>
        <w:tc>
          <w:tcPr>
            <w:tcW w:w="567" w:type="dxa"/>
            <w:hideMark/>
          </w:tcPr>
          <w:p w14:paraId="6D541DFE" w14:textId="77777777" w:rsidR="008B65F3" w:rsidRPr="002A1CBC" w:rsidRDefault="008B65F3" w:rsidP="00AF2D6F">
            <w:pPr>
              <w:widowControl w:val="0"/>
              <w:suppressAutoHyphens/>
              <w:spacing w:line="256" w:lineRule="auto"/>
              <w:jc w:val="center"/>
              <w:rPr>
                <w:sz w:val="22"/>
                <w:szCs w:val="22"/>
              </w:rPr>
            </w:pPr>
            <w:r w:rsidRPr="002A1CBC">
              <w:rPr>
                <w:sz w:val="22"/>
                <w:szCs w:val="22"/>
              </w:rPr>
              <w:t>2</w:t>
            </w:r>
          </w:p>
        </w:tc>
        <w:tc>
          <w:tcPr>
            <w:tcW w:w="1702" w:type="dxa"/>
          </w:tcPr>
          <w:p w14:paraId="4F0F8219" w14:textId="77777777" w:rsidR="008B65F3" w:rsidRPr="002A1CBC" w:rsidRDefault="008B65F3" w:rsidP="00AF2D6F">
            <w:pPr>
              <w:autoSpaceDE w:val="0"/>
              <w:autoSpaceDN w:val="0"/>
              <w:adjustRightInd w:val="0"/>
              <w:spacing w:line="256" w:lineRule="auto"/>
              <w:jc w:val="center"/>
              <w:rPr>
                <w:sz w:val="22"/>
                <w:szCs w:val="22"/>
              </w:rPr>
            </w:pPr>
            <w:r w:rsidRPr="002A1CBC">
              <w:rPr>
                <w:sz w:val="22"/>
                <w:szCs w:val="22"/>
              </w:rPr>
              <w:t>Акумуляторна батарея</w:t>
            </w:r>
          </w:p>
        </w:tc>
        <w:tc>
          <w:tcPr>
            <w:tcW w:w="1984" w:type="dxa"/>
          </w:tcPr>
          <w:p w14:paraId="20FED76B" w14:textId="77777777" w:rsidR="008B65F3" w:rsidRPr="002A1CBC" w:rsidRDefault="008B65F3" w:rsidP="00AF2D6F">
            <w:pPr>
              <w:widowControl w:val="0"/>
              <w:suppressAutoHyphens/>
              <w:spacing w:line="256" w:lineRule="auto"/>
              <w:jc w:val="center"/>
              <w:rPr>
                <w:sz w:val="22"/>
                <w:szCs w:val="22"/>
              </w:rPr>
            </w:pPr>
            <w:r w:rsidRPr="002A1CBC">
              <w:rPr>
                <w:sz w:val="22"/>
                <w:szCs w:val="22"/>
              </w:rPr>
              <w:t>6СТ</w:t>
            </w:r>
          </w:p>
          <w:p w14:paraId="6B9AF1A5" w14:textId="77777777" w:rsidR="008B65F3" w:rsidRPr="002A1CBC" w:rsidRDefault="008B65F3" w:rsidP="00AF2D6F">
            <w:pPr>
              <w:widowControl w:val="0"/>
              <w:suppressAutoHyphens/>
              <w:spacing w:line="256" w:lineRule="auto"/>
              <w:jc w:val="center"/>
              <w:rPr>
                <w:sz w:val="22"/>
                <w:szCs w:val="22"/>
              </w:rPr>
            </w:pPr>
            <w:r w:rsidRPr="002A1CBC">
              <w:rPr>
                <w:sz w:val="22"/>
                <w:szCs w:val="22"/>
              </w:rPr>
              <w:t>Каталожний номер:</w:t>
            </w:r>
          </w:p>
          <w:p w14:paraId="3235359D" w14:textId="77777777" w:rsidR="008B65F3" w:rsidRPr="002A1CBC" w:rsidRDefault="008B65F3" w:rsidP="00AF2D6F">
            <w:pPr>
              <w:widowControl w:val="0"/>
              <w:suppressAutoHyphens/>
              <w:spacing w:line="256" w:lineRule="auto"/>
              <w:jc w:val="center"/>
              <w:rPr>
                <w:sz w:val="22"/>
                <w:szCs w:val="22"/>
              </w:rPr>
            </w:pPr>
            <w:r w:rsidRPr="002A1CBC">
              <w:rPr>
                <w:sz w:val="22"/>
                <w:szCs w:val="22"/>
              </w:rPr>
              <w:t>A0055411001</w:t>
            </w:r>
          </w:p>
          <w:p w14:paraId="3E568673" w14:textId="77777777" w:rsidR="008B65F3" w:rsidRPr="002A1CBC" w:rsidRDefault="008B65F3" w:rsidP="00AF2D6F">
            <w:pPr>
              <w:widowControl w:val="0"/>
              <w:suppressAutoHyphens/>
              <w:spacing w:line="256" w:lineRule="auto"/>
              <w:jc w:val="center"/>
              <w:rPr>
                <w:i/>
                <w:color w:val="FF0000"/>
                <w:sz w:val="22"/>
                <w:szCs w:val="22"/>
              </w:rPr>
            </w:pPr>
            <w:r w:rsidRPr="002A1CBC">
              <w:rPr>
                <w:i/>
                <w:color w:val="FF0000"/>
                <w:sz w:val="22"/>
                <w:szCs w:val="22"/>
              </w:rPr>
              <w:t xml:space="preserve">або </w:t>
            </w:r>
          </w:p>
          <w:p w14:paraId="1870CF62" w14:textId="77777777" w:rsidR="008B65F3" w:rsidRPr="002A1CBC" w:rsidRDefault="008B65F3" w:rsidP="00AF2D6F">
            <w:pPr>
              <w:widowControl w:val="0"/>
              <w:suppressAutoHyphens/>
              <w:spacing w:line="256" w:lineRule="auto"/>
              <w:jc w:val="center"/>
              <w:rPr>
                <w:bCs/>
                <w:color w:val="1F1F1F"/>
                <w:sz w:val="22"/>
                <w:szCs w:val="22"/>
              </w:rPr>
            </w:pPr>
            <w:r w:rsidRPr="002A1CBC">
              <w:rPr>
                <w:i/>
                <w:color w:val="FF0000"/>
                <w:sz w:val="22"/>
                <w:szCs w:val="22"/>
              </w:rPr>
              <w:t>еквівалент</w:t>
            </w:r>
          </w:p>
        </w:tc>
        <w:tc>
          <w:tcPr>
            <w:tcW w:w="992" w:type="dxa"/>
          </w:tcPr>
          <w:p w14:paraId="3AD0A1C4" w14:textId="77777777" w:rsidR="008B65F3" w:rsidRPr="002A1CBC" w:rsidRDefault="008B65F3" w:rsidP="00AF2D6F">
            <w:pPr>
              <w:widowControl w:val="0"/>
              <w:suppressAutoHyphens/>
              <w:spacing w:line="256" w:lineRule="auto"/>
              <w:jc w:val="center"/>
              <w:rPr>
                <w:sz w:val="22"/>
                <w:szCs w:val="22"/>
              </w:rPr>
            </w:pPr>
            <w:r>
              <w:rPr>
                <w:sz w:val="22"/>
                <w:szCs w:val="22"/>
              </w:rPr>
              <w:t>ш</w:t>
            </w:r>
            <w:r w:rsidRPr="002A1CBC">
              <w:rPr>
                <w:sz w:val="22"/>
                <w:szCs w:val="22"/>
              </w:rPr>
              <w:t>т</w:t>
            </w:r>
          </w:p>
        </w:tc>
        <w:tc>
          <w:tcPr>
            <w:tcW w:w="851" w:type="dxa"/>
          </w:tcPr>
          <w:p w14:paraId="70DABAC3" w14:textId="77777777" w:rsidR="008B65F3" w:rsidRPr="002A1CBC" w:rsidRDefault="008B65F3" w:rsidP="00AF2D6F">
            <w:pPr>
              <w:widowControl w:val="0"/>
              <w:suppressAutoHyphens/>
              <w:spacing w:line="256" w:lineRule="auto"/>
              <w:jc w:val="center"/>
              <w:rPr>
                <w:sz w:val="22"/>
                <w:szCs w:val="22"/>
              </w:rPr>
            </w:pPr>
            <w:r w:rsidRPr="002A1CBC">
              <w:rPr>
                <w:sz w:val="22"/>
                <w:szCs w:val="22"/>
              </w:rPr>
              <w:t>1</w:t>
            </w:r>
          </w:p>
        </w:tc>
        <w:tc>
          <w:tcPr>
            <w:tcW w:w="5244" w:type="dxa"/>
          </w:tcPr>
          <w:p w14:paraId="123BAD86" w14:textId="77777777" w:rsidR="008B65F3" w:rsidRPr="002A1CBC" w:rsidRDefault="008B65F3" w:rsidP="00AF2D6F">
            <w:pPr>
              <w:autoSpaceDE w:val="0"/>
              <w:autoSpaceDN w:val="0"/>
              <w:adjustRightInd w:val="0"/>
              <w:rPr>
                <w:sz w:val="22"/>
                <w:szCs w:val="22"/>
              </w:rPr>
            </w:pPr>
            <w:r w:rsidRPr="002A1CBC">
              <w:rPr>
                <w:sz w:val="22"/>
                <w:szCs w:val="22"/>
              </w:rPr>
              <w:t>- Тип акумулятора: свинцево-кислотний;</w:t>
            </w:r>
          </w:p>
          <w:p w14:paraId="167CA9B3" w14:textId="77777777" w:rsidR="008B65F3" w:rsidRPr="002A1CBC" w:rsidRDefault="008B65F3" w:rsidP="00AF2D6F">
            <w:pPr>
              <w:autoSpaceDE w:val="0"/>
              <w:autoSpaceDN w:val="0"/>
              <w:adjustRightInd w:val="0"/>
              <w:rPr>
                <w:sz w:val="22"/>
                <w:szCs w:val="22"/>
              </w:rPr>
            </w:pPr>
            <w:r w:rsidRPr="002A1CBC">
              <w:rPr>
                <w:sz w:val="22"/>
                <w:szCs w:val="22"/>
              </w:rPr>
              <w:t>- Конструкція: Європейський тип;</w:t>
            </w:r>
          </w:p>
          <w:p w14:paraId="4786FE76" w14:textId="77777777" w:rsidR="008B65F3" w:rsidRPr="002A1CBC" w:rsidRDefault="008B65F3" w:rsidP="00AF2D6F">
            <w:pPr>
              <w:autoSpaceDE w:val="0"/>
              <w:autoSpaceDN w:val="0"/>
              <w:adjustRightInd w:val="0"/>
              <w:rPr>
                <w:sz w:val="22"/>
                <w:szCs w:val="22"/>
              </w:rPr>
            </w:pPr>
            <w:r w:rsidRPr="002A1CBC">
              <w:rPr>
                <w:sz w:val="22"/>
                <w:szCs w:val="22"/>
              </w:rPr>
              <w:t>- Тип кріплення: зі сходинкою;</w:t>
            </w:r>
          </w:p>
          <w:p w14:paraId="20DCC4D1" w14:textId="77777777" w:rsidR="008B65F3" w:rsidRPr="002A1CBC" w:rsidRDefault="008B65F3" w:rsidP="00AF2D6F">
            <w:pPr>
              <w:autoSpaceDE w:val="0"/>
              <w:autoSpaceDN w:val="0"/>
              <w:adjustRightInd w:val="0"/>
              <w:rPr>
                <w:sz w:val="22"/>
                <w:szCs w:val="22"/>
              </w:rPr>
            </w:pPr>
            <w:r w:rsidRPr="002A1CBC">
              <w:rPr>
                <w:sz w:val="22"/>
                <w:szCs w:val="22"/>
              </w:rPr>
              <w:t>- Полярність: R +;</w:t>
            </w:r>
          </w:p>
          <w:p w14:paraId="5077587F" w14:textId="77777777" w:rsidR="008B65F3" w:rsidRPr="002A1CBC" w:rsidRDefault="008B65F3" w:rsidP="00AF2D6F">
            <w:pPr>
              <w:autoSpaceDE w:val="0"/>
              <w:autoSpaceDN w:val="0"/>
              <w:adjustRightInd w:val="0"/>
              <w:rPr>
                <w:sz w:val="22"/>
                <w:szCs w:val="22"/>
              </w:rPr>
            </w:pPr>
            <w:r w:rsidRPr="002A1CBC">
              <w:rPr>
                <w:sz w:val="22"/>
                <w:szCs w:val="22"/>
              </w:rPr>
              <w:t>- Напруга: 12 V;</w:t>
            </w:r>
          </w:p>
          <w:p w14:paraId="0D8AE06C" w14:textId="77777777" w:rsidR="008B65F3" w:rsidRPr="002A1CBC" w:rsidRDefault="008B65F3" w:rsidP="00AF2D6F">
            <w:pPr>
              <w:autoSpaceDE w:val="0"/>
              <w:autoSpaceDN w:val="0"/>
              <w:adjustRightInd w:val="0"/>
              <w:rPr>
                <w:sz w:val="22"/>
                <w:szCs w:val="22"/>
              </w:rPr>
            </w:pPr>
            <w:r w:rsidRPr="002A1CBC">
              <w:rPr>
                <w:sz w:val="22"/>
                <w:szCs w:val="22"/>
              </w:rPr>
              <w:t>- Ємність: не більше 100 АH;</w:t>
            </w:r>
          </w:p>
          <w:p w14:paraId="23D0525F" w14:textId="77777777" w:rsidR="008B65F3" w:rsidRDefault="008B65F3" w:rsidP="00AF2D6F">
            <w:pPr>
              <w:autoSpaceDE w:val="0"/>
              <w:autoSpaceDN w:val="0"/>
              <w:adjustRightInd w:val="0"/>
              <w:rPr>
                <w:color w:val="000000"/>
                <w:sz w:val="22"/>
                <w:szCs w:val="22"/>
              </w:rPr>
            </w:pPr>
            <w:r w:rsidRPr="002A1CBC">
              <w:rPr>
                <w:sz w:val="22"/>
                <w:szCs w:val="22"/>
              </w:rPr>
              <w:t>- Пусковий струм</w:t>
            </w:r>
            <w:r>
              <w:rPr>
                <w:color w:val="000000"/>
                <w:sz w:val="22"/>
                <w:szCs w:val="22"/>
              </w:rPr>
              <w:t>: не менше 900 А;</w:t>
            </w:r>
          </w:p>
          <w:p w14:paraId="09F4D6C3" w14:textId="77777777" w:rsidR="008B65F3" w:rsidRDefault="008B65F3" w:rsidP="00AF2D6F">
            <w:pPr>
              <w:autoSpaceDE w:val="0"/>
              <w:autoSpaceDN w:val="0"/>
              <w:adjustRightInd w:val="0"/>
              <w:rPr>
                <w:color w:val="000000"/>
                <w:sz w:val="22"/>
                <w:szCs w:val="22"/>
              </w:rPr>
            </w:pPr>
            <w:r>
              <w:rPr>
                <w:color w:val="000000"/>
                <w:sz w:val="22"/>
                <w:szCs w:val="22"/>
              </w:rPr>
              <w:t>- Тип клем: Стандартний конус;</w:t>
            </w:r>
          </w:p>
          <w:p w14:paraId="10DFBEED" w14:textId="77777777" w:rsidR="008B65F3" w:rsidRDefault="008B65F3" w:rsidP="00AF2D6F">
            <w:pPr>
              <w:autoSpaceDE w:val="0"/>
              <w:autoSpaceDN w:val="0"/>
              <w:adjustRightInd w:val="0"/>
              <w:rPr>
                <w:color w:val="000000"/>
                <w:sz w:val="22"/>
                <w:szCs w:val="22"/>
              </w:rPr>
            </w:pPr>
            <w:r>
              <w:rPr>
                <w:color w:val="000000"/>
                <w:sz w:val="22"/>
                <w:szCs w:val="22"/>
              </w:rPr>
              <w:t>- Габаритні розміри в мм:</w:t>
            </w:r>
          </w:p>
          <w:p w14:paraId="72AC3388" w14:textId="77777777" w:rsidR="008B65F3" w:rsidRDefault="008B65F3" w:rsidP="00AF2D6F">
            <w:pPr>
              <w:autoSpaceDE w:val="0"/>
              <w:autoSpaceDN w:val="0"/>
              <w:adjustRightInd w:val="0"/>
              <w:rPr>
                <w:color w:val="000000"/>
                <w:sz w:val="22"/>
                <w:szCs w:val="22"/>
              </w:rPr>
            </w:pPr>
            <w:r>
              <w:rPr>
                <w:color w:val="000000"/>
                <w:sz w:val="22"/>
                <w:szCs w:val="22"/>
              </w:rPr>
              <w:t xml:space="preserve">висота: не більше 190 мм; </w:t>
            </w:r>
          </w:p>
          <w:p w14:paraId="5341D367" w14:textId="77777777" w:rsidR="008B65F3" w:rsidRDefault="008B65F3" w:rsidP="00AF2D6F">
            <w:pPr>
              <w:autoSpaceDE w:val="0"/>
              <w:autoSpaceDN w:val="0"/>
              <w:adjustRightInd w:val="0"/>
              <w:rPr>
                <w:color w:val="000000"/>
                <w:sz w:val="22"/>
                <w:szCs w:val="22"/>
              </w:rPr>
            </w:pPr>
            <w:r>
              <w:rPr>
                <w:color w:val="000000"/>
                <w:sz w:val="22"/>
                <w:szCs w:val="22"/>
              </w:rPr>
              <w:t xml:space="preserve">ширина: не більше 175 мм; </w:t>
            </w:r>
          </w:p>
          <w:p w14:paraId="1F57FEF2" w14:textId="77777777" w:rsidR="008B65F3" w:rsidRPr="002A1CBC" w:rsidRDefault="008B65F3" w:rsidP="00AF2D6F">
            <w:pPr>
              <w:autoSpaceDE w:val="0"/>
              <w:autoSpaceDN w:val="0"/>
              <w:adjustRightInd w:val="0"/>
              <w:rPr>
                <w:rFonts w:eastAsia="Aptos"/>
                <w:sz w:val="22"/>
                <w:szCs w:val="22"/>
                <w:lang w:eastAsia="en-US"/>
              </w:rPr>
            </w:pPr>
            <w:r>
              <w:rPr>
                <w:color w:val="000000"/>
                <w:sz w:val="22"/>
                <w:szCs w:val="22"/>
              </w:rPr>
              <w:t>довжина: не більше 353</w:t>
            </w:r>
            <w:r w:rsidRPr="002A1CBC">
              <w:rPr>
                <w:sz w:val="22"/>
                <w:szCs w:val="22"/>
              </w:rPr>
              <w:t xml:space="preserve"> мм.</w:t>
            </w:r>
          </w:p>
        </w:tc>
        <w:tc>
          <w:tcPr>
            <w:tcW w:w="3686" w:type="dxa"/>
          </w:tcPr>
          <w:p w14:paraId="0DDC4C4E" w14:textId="77777777" w:rsidR="008B65F3" w:rsidRPr="002A1CBC" w:rsidRDefault="008B65F3" w:rsidP="00AF2D6F">
            <w:pPr>
              <w:autoSpaceDE w:val="0"/>
              <w:autoSpaceDN w:val="0"/>
              <w:adjustRightInd w:val="0"/>
              <w:spacing w:line="256" w:lineRule="auto"/>
              <w:ind w:right="108"/>
              <w:rPr>
                <w:sz w:val="22"/>
                <w:szCs w:val="22"/>
              </w:rPr>
            </w:pPr>
            <w:r w:rsidRPr="002A1CBC">
              <w:rPr>
                <w:sz w:val="22"/>
                <w:szCs w:val="22"/>
              </w:rPr>
              <w:t>Сумісність з автомобілем марки Mercedes-Benz.</w:t>
            </w:r>
          </w:p>
          <w:p w14:paraId="5767FD43" w14:textId="77777777" w:rsidR="008B65F3" w:rsidRPr="002A1CBC" w:rsidRDefault="008B65F3" w:rsidP="00AF2D6F">
            <w:pPr>
              <w:autoSpaceDE w:val="0"/>
              <w:autoSpaceDN w:val="0"/>
              <w:adjustRightInd w:val="0"/>
              <w:spacing w:line="256" w:lineRule="auto"/>
              <w:ind w:right="108"/>
              <w:rPr>
                <w:sz w:val="22"/>
                <w:szCs w:val="22"/>
              </w:rPr>
            </w:pPr>
            <w:r w:rsidRPr="002A1CBC">
              <w:rPr>
                <w:sz w:val="22"/>
                <w:szCs w:val="22"/>
              </w:rPr>
              <w:t>Рік виробництва - 2004</w:t>
            </w:r>
          </w:p>
          <w:p w14:paraId="4B6BE4A2" w14:textId="77777777" w:rsidR="008B65F3" w:rsidRPr="002A1CBC" w:rsidRDefault="008B65F3" w:rsidP="00AF2D6F">
            <w:pPr>
              <w:autoSpaceDE w:val="0"/>
              <w:autoSpaceDN w:val="0"/>
              <w:adjustRightInd w:val="0"/>
              <w:spacing w:line="256" w:lineRule="auto"/>
              <w:ind w:right="108"/>
              <w:rPr>
                <w:rFonts w:eastAsia="Aptos"/>
                <w:sz w:val="22"/>
                <w:szCs w:val="22"/>
                <w:lang w:eastAsia="en-US"/>
              </w:rPr>
            </w:pPr>
            <w:r w:rsidRPr="002A1CBC">
              <w:rPr>
                <w:sz w:val="22"/>
                <w:szCs w:val="22"/>
              </w:rPr>
              <w:t>VIN: WDB2400781A000802</w:t>
            </w:r>
          </w:p>
        </w:tc>
      </w:tr>
      <w:tr w:rsidR="008B65F3" w:rsidRPr="002A1CBC" w14:paraId="3AF231D8" w14:textId="77777777" w:rsidTr="008B65F3">
        <w:trPr>
          <w:trHeight w:val="1160"/>
        </w:trPr>
        <w:tc>
          <w:tcPr>
            <w:tcW w:w="567" w:type="dxa"/>
          </w:tcPr>
          <w:p w14:paraId="735D13C4" w14:textId="77777777" w:rsidR="008B65F3" w:rsidRPr="002A1CBC" w:rsidRDefault="008B65F3" w:rsidP="00AF2D6F">
            <w:pPr>
              <w:widowControl w:val="0"/>
              <w:suppressAutoHyphens/>
              <w:spacing w:line="256" w:lineRule="auto"/>
              <w:jc w:val="center"/>
              <w:rPr>
                <w:sz w:val="22"/>
                <w:szCs w:val="22"/>
              </w:rPr>
            </w:pPr>
            <w:r w:rsidRPr="002A1CBC">
              <w:rPr>
                <w:sz w:val="22"/>
                <w:szCs w:val="22"/>
              </w:rPr>
              <w:t>3</w:t>
            </w:r>
          </w:p>
        </w:tc>
        <w:tc>
          <w:tcPr>
            <w:tcW w:w="1702" w:type="dxa"/>
          </w:tcPr>
          <w:p w14:paraId="54CC3CF7" w14:textId="77777777" w:rsidR="008B65F3" w:rsidRPr="002A1CBC" w:rsidRDefault="008B65F3" w:rsidP="00AF2D6F">
            <w:pPr>
              <w:autoSpaceDE w:val="0"/>
              <w:autoSpaceDN w:val="0"/>
              <w:adjustRightInd w:val="0"/>
              <w:jc w:val="center"/>
              <w:rPr>
                <w:rFonts w:eastAsia="Aptos"/>
                <w:sz w:val="22"/>
                <w:szCs w:val="22"/>
                <w:lang w:eastAsia="en-US"/>
              </w:rPr>
            </w:pPr>
            <w:r w:rsidRPr="002A1CBC">
              <w:rPr>
                <w:sz w:val="22"/>
                <w:szCs w:val="22"/>
              </w:rPr>
              <w:t>Акумуляторна батарея</w:t>
            </w:r>
          </w:p>
        </w:tc>
        <w:tc>
          <w:tcPr>
            <w:tcW w:w="1984" w:type="dxa"/>
          </w:tcPr>
          <w:p w14:paraId="3A4BA5D3" w14:textId="77777777" w:rsidR="008B65F3" w:rsidRPr="002A1CBC" w:rsidRDefault="008B65F3" w:rsidP="00AF2D6F">
            <w:pPr>
              <w:autoSpaceDE w:val="0"/>
              <w:autoSpaceDN w:val="0"/>
              <w:adjustRightInd w:val="0"/>
              <w:jc w:val="center"/>
              <w:rPr>
                <w:sz w:val="22"/>
                <w:szCs w:val="22"/>
              </w:rPr>
            </w:pPr>
            <w:r w:rsidRPr="002A1CBC">
              <w:rPr>
                <w:sz w:val="22"/>
                <w:szCs w:val="22"/>
              </w:rPr>
              <w:t>Yuasa 6СТ-30 Аз U1 GY20982</w:t>
            </w:r>
          </w:p>
          <w:p w14:paraId="03255E2E" w14:textId="77777777" w:rsidR="008B65F3" w:rsidRPr="002A1CBC" w:rsidRDefault="008B65F3" w:rsidP="00AF2D6F">
            <w:pPr>
              <w:autoSpaceDE w:val="0"/>
              <w:autoSpaceDN w:val="0"/>
              <w:adjustRightInd w:val="0"/>
              <w:jc w:val="center"/>
              <w:rPr>
                <w:i/>
                <w:color w:val="FF0000"/>
                <w:sz w:val="22"/>
                <w:szCs w:val="22"/>
              </w:rPr>
            </w:pPr>
            <w:r w:rsidRPr="002A1CBC">
              <w:rPr>
                <w:i/>
                <w:color w:val="FF0000"/>
                <w:sz w:val="22"/>
                <w:szCs w:val="22"/>
              </w:rPr>
              <w:t xml:space="preserve">або </w:t>
            </w:r>
          </w:p>
          <w:p w14:paraId="4B9ACBF9" w14:textId="77777777" w:rsidR="008B65F3" w:rsidRPr="002A1CBC" w:rsidRDefault="008B65F3" w:rsidP="00AF2D6F">
            <w:pPr>
              <w:autoSpaceDE w:val="0"/>
              <w:autoSpaceDN w:val="0"/>
              <w:adjustRightInd w:val="0"/>
              <w:jc w:val="center"/>
              <w:rPr>
                <w:rFonts w:eastAsia="Aptos"/>
                <w:sz w:val="22"/>
                <w:szCs w:val="22"/>
                <w:lang w:eastAsia="en-US"/>
              </w:rPr>
            </w:pPr>
            <w:r w:rsidRPr="002A1CBC">
              <w:rPr>
                <w:i/>
                <w:color w:val="FF0000"/>
                <w:sz w:val="22"/>
                <w:szCs w:val="22"/>
              </w:rPr>
              <w:t>еквівалент</w:t>
            </w:r>
          </w:p>
        </w:tc>
        <w:tc>
          <w:tcPr>
            <w:tcW w:w="992" w:type="dxa"/>
          </w:tcPr>
          <w:p w14:paraId="0C8FF152" w14:textId="77777777" w:rsidR="008B65F3" w:rsidRPr="002A1CBC" w:rsidRDefault="008B65F3" w:rsidP="00AF2D6F">
            <w:pPr>
              <w:widowControl w:val="0"/>
              <w:suppressAutoHyphens/>
              <w:spacing w:line="256" w:lineRule="auto"/>
              <w:jc w:val="center"/>
              <w:rPr>
                <w:sz w:val="22"/>
                <w:szCs w:val="22"/>
              </w:rPr>
            </w:pPr>
            <w:r>
              <w:rPr>
                <w:sz w:val="22"/>
                <w:szCs w:val="22"/>
              </w:rPr>
              <w:t>ш</w:t>
            </w:r>
            <w:r w:rsidRPr="002A1CBC">
              <w:rPr>
                <w:sz w:val="22"/>
                <w:szCs w:val="22"/>
              </w:rPr>
              <w:t>т</w:t>
            </w:r>
          </w:p>
        </w:tc>
        <w:tc>
          <w:tcPr>
            <w:tcW w:w="851" w:type="dxa"/>
          </w:tcPr>
          <w:p w14:paraId="09298373" w14:textId="77777777" w:rsidR="008B65F3" w:rsidRPr="002A1CBC" w:rsidRDefault="008B65F3" w:rsidP="00AF2D6F">
            <w:pPr>
              <w:widowControl w:val="0"/>
              <w:suppressAutoHyphens/>
              <w:spacing w:line="256" w:lineRule="auto"/>
              <w:jc w:val="center"/>
              <w:rPr>
                <w:sz w:val="22"/>
                <w:szCs w:val="22"/>
              </w:rPr>
            </w:pPr>
            <w:r w:rsidRPr="002A1CBC">
              <w:rPr>
                <w:sz w:val="22"/>
                <w:szCs w:val="22"/>
              </w:rPr>
              <w:t>2</w:t>
            </w:r>
          </w:p>
        </w:tc>
        <w:tc>
          <w:tcPr>
            <w:tcW w:w="5244" w:type="dxa"/>
          </w:tcPr>
          <w:p w14:paraId="18A49025" w14:textId="77777777" w:rsidR="008B65F3" w:rsidRPr="002A1CBC" w:rsidRDefault="008B65F3" w:rsidP="00AF2D6F">
            <w:pPr>
              <w:autoSpaceDE w:val="0"/>
              <w:autoSpaceDN w:val="0"/>
              <w:adjustRightInd w:val="0"/>
              <w:rPr>
                <w:sz w:val="22"/>
                <w:szCs w:val="22"/>
              </w:rPr>
            </w:pPr>
            <w:r w:rsidRPr="002A1CBC">
              <w:rPr>
                <w:sz w:val="22"/>
                <w:szCs w:val="22"/>
              </w:rPr>
              <w:t>- Тип акумулятора: свинцево-кислотний;</w:t>
            </w:r>
          </w:p>
          <w:p w14:paraId="7C3AAC36" w14:textId="77777777" w:rsidR="008B65F3" w:rsidRPr="002A1CBC" w:rsidRDefault="008B65F3" w:rsidP="00AF2D6F">
            <w:pPr>
              <w:autoSpaceDE w:val="0"/>
              <w:autoSpaceDN w:val="0"/>
              <w:adjustRightInd w:val="0"/>
              <w:rPr>
                <w:sz w:val="22"/>
                <w:szCs w:val="22"/>
              </w:rPr>
            </w:pPr>
            <w:r w:rsidRPr="002A1CBC">
              <w:rPr>
                <w:sz w:val="22"/>
                <w:szCs w:val="22"/>
              </w:rPr>
              <w:t>- Ємність: 30 АН;</w:t>
            </w:r>
          </w:p>
          <w:p w14:paraId="71ED8C79" w14:textId="77777777" w:rsidR="008B65F3" w:rsidRPr="002A1CBC" w:rsidRDefault="008B65F3" w:rsidP="00AF2D6F">
            <w:pPr>
              <w:autoSpaceDE w:val="0"/>
              <w:autoSpaceDN w:val="0"/>
              <w:adjustRightInd w:val="0"/>
              <w:rPr>
                <w:sz w:val="22"/>
                <w:szCs w:val="22"/>
              </w:rPr>
            </w:pPr>
            <w:r w:rsidRPr="002A1CBC">
              <w:rPr>
                <w:sz w:val="22"/>
                <w:szCs w:val="22"/>
              </w:rPr>
              <w:t>- Напруга: 12 V;</w:t>
            </w:r>
          </w:p>
          <w:p w14:paraId="4132FDB6" w14:textId="77777777" w:rsidR="008B65F3" w:rsidRPr="002A1CBC" w:rsidRDefault="008B65F3" w:rsidP="00AF2D6F">
            <w:pPr>
              <w:autoSpaceDE w:val="0"/>
              <w:autoSpaceDN w:val="0"/>
              <w:adjustRightInd w:val="0"/>
              <w:rPr>
                <w:sz w:val="22"/>
                <w:szCs w:val="22"/>
              </w:rPr>
            </w:pPr>
            <w:r w:rsidRPr="002A1CBC">
              <w:rPr>
                <w:sz w:val="22"/>
                <w:szCs w:val="22"/>
              </w:rPr>
              <w:t xml:space="preserve">- Пусковий струм 330 А; </w:t>
            </w:r>
          </w:p>
          <w:p w14:paraId="5C3BFD6A" w14:textId="77777777" w:rsidR="008B65F3" w:rsidRPr="002A1CBC" w:rsidRDefault="008B65F3" w:rsidP="00AF2D6F">
            <w:pPr>
              <w:autoSpaceDE w:val="0"/>
              <w:autoSpaceDN w:val="0"/>
              <w:adjustRightInd w:val="0"/>
              <w:rPr>
                <w:sz w:val="22"/>
                <w:szCs w:val="22"/>
              </w:rPr>
            </w:pPr>
            <w:r w:rsidRPr="002A1CBC">
              <w:rPr>
                <w:sz w:val="22"/>
                <w:szCs w:val="22"/>
              </w:rPr>
              <w:t xml:space="preserve">- Полярність: L+ або R+; </w:t>
            </w:r>
          </w:p>
          <w:p w14:paraId="0475C499" w14:textId="77777777" w:rsidR="008B65F3" w:rsidRPr="002A1CBC" w:rsidRDefault="008B65F3" w:rsidP="00AF2D6F">
            <w:pPr>
              <w:autoSpaceDE w:val="0"/>
              <w:autoSpaceDN w:val="0"/>
              <w:adjustRightInd w:val="0"/>
              <w:rPr>
                <w:sz w:val="22"/>
                <w:szCs w:val="22"/>
              </w:rPr>
            </w:pPr>
            <w:r w:rsidRPr="002A1CBC">
              <w:rPr>
                <w:sz w:val="22"/>
                <w:szCs w:val="22"/>
              </w:rPr>
              <w:t>- Технологія з’єднання: T4;</w:t>
            </w:r>
          </w:p>
          <w:p w14:paraId="3503C313" w14:textId="77777777" w:rsidR="008B65F3" w:rsidRPr="002A1CBC" w:rsidRDefault="008B65F3" w:rsidP="00AF2D6F">
            <w:pPr>
              <w:autoSpaceDE w:val="0"/>
              <w:autoSpaceDN w:val="0"/>
              <w:adjustRightInd w:val="0"/>
              <w:rPr>
                <w:sz w:val="22"/>
                <w:szCs w:val="22"/>
              </w:rPr>
            </w:pPr>
            <w:r w:rsidRPr="002A1CBC">
              <w:rPr>
                <w:sz w:val="22"/>
                <w:szCs w:val="22"/>
              </w:rPr>
              <w:t>- Габаритні розміри в мм:</w:t>
            </w:r>
          </w:p>
          <w:p w14:paraId="6C5F9128" w14:textId="77777777" w:rsidR="008B65F3" w:rsidRPr="002A1CBC" w:rsidRDefault="008B65F3" w:rsidP="00AF2D6F">
            <w:pPr>
              <w:autoSpaceDE w:val="0"/>
              <w:autoSpaceDN w:val="0"/>
              <w:adjustRightInd w:val="0"/>
              <w:rPr>
                <w:sz w:val="22"/>
                <w:szCs w:val="22"/>
              </w:rPr>
            </w:pPr>
            <w:r w:rsidRPr="002A1CBC">
              <w:rPr>
                <w:sz w:val="22"/>
                <w:szCs w:val="22"/>
              </w:rPr>
              <w:t>довжина: 194 мм.;</w:t>
            </w:r>
          </w:p>
          <w:p w14:paraId="2950A2E5" w14:textId="77777777" w:rsidR="008B65F3" w:rsidRPr="002A1CBC" w:rsidRDefault="008B65F3" w:rsidP="00AF2D6F">
            <w:pPr>
              <w:autoSpaceDE w:val="0"/>
              <w:autoSpaceDN w:val="0"/>
              <w:adjustRightInd w:val="0"/>
              <w:rPr>
                <w:sz w:val="22"/>
                <w:szCs w:val="22"/>
              </w:rPr>
            </w:pPr>
            <w:r w:rsidRPr="002A1CBC">
              <w:rPr>
                <w:sz w:val="22"/>
                <w:szCs w:val="22"/>
              </w:rPr>
              <w:t>ширина: 126 мм.;</w:t>
            </w:r>
          </w:p>
          <w:p w14:paraId="1585EC4F" w14:textId="77777777" w:rsidR="008B65F3" w:rsidRPr="002A1CBC" w:rsidRDefault="008B65F3" w:rsidP="00AF2D6F">
            <w:pPr>
              <w:autoSpaceDE w:val="0"/>
              <w:autoSpaceDN w:val="0"/>
              <w:adjustRightInd w:val="0"/>
              <w:rPr>
                <w:rFonts w:eastAsia="Aptos"/>
                <w:sz w:val="22"/>
                <w:szCs w:val="22"/>
                <w:lang w:eastAsia="en-US"/>
              </w:rPr>
            </w:pPr>
            <w:r w:rsidRPr="002A1CBC">
              <w:rPr>
                <w:sz w:val="22"/>
                <w:szCs w:val="22"/>
              </w:rPr>
              <w:t>висота: 183 мм.</w:t>
            </w:r>
          </w:p>
        </w:tc>
        <w:tc>
          <w:tcPr>
            <w:tcW w:w="3686" w:type="dxa"/>
          </w:tcPr>
          <w:p w14:paraId="4DC74041" w14:textId="77777777" w:rsidR="008B65F3" w:rsidRPr="002A1CBC" w:rsidRDefault="008B65F3" w:rsidP="00AF2D6F">
            <w:pPr>
              <w:autoSpaceDE w:val="0"/>
              <w:autoSpaceDN w:val="0"/>
              <w:adjustRightInd w:val="0"/>
              <w:spacing w:line="256" w:lineRule="auto"/>
              <w:rPr>
                <w:sz w:val="22"/>
                <w:szCs w:val="22"/>
              </w:rPr>
            </w:pPr>
            <w:r w:rsidRPr="002A1CBC">
              <w:rPr>
                <w:sz w:val="22"/>
                <w:szCs w:val="22"/>
              </w:rPr>
              <w:t>Сумісність з мотопомпою марки ROSENBAUER FOX.</w:t>
            </w:r>
          </w:p>
          <w:p w14:paraId="6FF8E83C" w14:textId="77777777" w:rsidR="008B65F3" w:rsidRPr="002A1CBC" w:rsidRDefault="008B65F3" w:rsidP="00AF2D6F">
            <w:pPr>
              <w:autoSpaceDE w:val="0"/>
              <w:autoSpaceDN w:val="0"/>
              <w:adjustRightInd w:val="0"/>
              <w:spacing w:line="256" w:lineRule="auto"/>
              <w:rPr>
                <w:rFonts w:eastAsia="Aptos"/>
                <w:sz w:val="22"/>
                <w:szCs w:val="22"/>
                <w:lang w:eastAsia="en-US"/>
              </w:rPr>
            </w:pPr>
          </w:p>
        </w:tc>
      </w:tr>
    </w:tbl>
    <w:p w14:paraId="124F3AFF" w14:textId="58EB55E5" w:rsidR="008B65F3" w:rsidRPr="008B65F3" w:rsidRDefault="009165D1" w:rsidP="008B65F3">
      <w:pPr>
        <w:ind w:left="709"/>
        <w:jc w:val="both"/>
        <w:rPr>
          <w:b/>
          <w:bCs/>
        </w:rPr>
      </w:pPr>
      <w:r w:rsidRPr="007D5347">
        <w:rPr>
          <w:b/>
          <w:bCs/>
        </w:rPr>
        <w:lastRenderedPageBreak/>
        <w:t>Додаткова інформація.</w:t>
      </w:r>
    </w:p>
    <w:p w14:paraId="3ECA8E00" w14:textId="57F2A275" w:rsidR="000C37C2" w:rsidRPr="007D5347" w:rsidRDefault="000C37C2" w:rsidP="008B65F3">
      <w:pPr>
        <w:keepNext/>
        <w:keepLines/>
        <w:suppressLineNumbers/>
        <w:shd w:val="clear" w:color="auto" w:fill="FFFFFF"/>
        <w:ind w:left="709"/>
        <w:jc w:val="both"/>
        <w:rPr>
          <w:color w:val="000000"/>
          <w:lang w:eastAsia="en-US"/>
        </w:rPr>
      </w:pPr>
      <w:r w:rsidRPr="007D5347">
        <w:rPr>
          <w:color w:val="000000"/>
          <w:lang w:eastAsia="en-US"/>
        </w:rPr>
        <w:t>У випадках, коли технічна специфікація цієї Документації містить посилання на:</w:t>
      </w:r>
    </w:p>
    <w:p w14:paraId="7BB66CB0" w14:textId="77777777" w:rsidR="000C37C2" w:rsidRPr="007D5347" w:rsidRDefault="000C37C2" w:rsidP="008B65F3">
      <w:pPr>
        <w:keepNext/>
        <w:keepLines/>
        <w:numPr>
          <w:ilvl w:val="0"/>
          <w:numId w:val="26"/>
        </w:numPr>
        <w:suppressLineNumbers/>
        <w:shd w:val="clear" w:color="auto" w:fill="FFFFFF"/>
        <w:ind w:left="709"/>
        <w:jc w:val="both"/>
        <w:rPr>
          <w:color w:val="000000"/>
          <w:lang w:eastAsia="en-US"/>
        </w:rPr>
      </w:pPr>
      <w:r w:rsidRPr="007D5347">
        <w:rPr>
          <w:color w:val="000000"/>
          <w:lang w:eastAsia="en-US"/>
        </w:rPr>
        <w:t>конкретну торговельну марку або виробника;</w:t>
      </w:r>
    </w:p>
    <w:p w14:paraId="2074A236" w14:textId="77777777" w:rsidR="000C37C2" w:rsidRPr="007D5347" w:rsidRDefault="000C37C2" w:rsidP="008B65F3">
      <w:pPr>
        <w:keepNext/>
        <w:keepLines/>
        <w:numPr>
          <w:ilvl w:val="0"/>
          <w:numId w:val="26"/>
        </w:numPr>
        <w:suppressLineNumbers/>
        <w:shd w:val="clear" w:color="auto" w:fill="FFFFFF"/>
        <w:ind w:left="709"/>
        <w:jc w:val="both"/>
        <w:rPr>
          <w:color w:val="000000"/>
          <w:lang w:eastAsia="en-US"/>
        </w:rPr>
      </w:pPr>
      <w:r w:rsidRPr="007D5347">
        <w:rPr>
          <w:color w:val="000000"/>
          <w:lang w:eastAsia="en-US"/>
        </w:rPr>
        <w:t>конкретний процес, що характеризує продукт або послугу певного суб’єкта господарювання;</w:t>
      </w:r>
    </w:p>
    <w:p w14:paraId="357FB847" w14:textId="77777777" w:rsidR="000C37C2" w:rsidRPr="007D5347" w:rsidRDefault="000C37C2" w:rsidP="008B65F3">
      <w:pPr>
        <w:keepNext/>
        <w:keepLines/>
        <w:numPr>
          <w:ilvl w:val="0"/>
          <w:numId w:val="26"/>
        </w:numPr>
        <w:suppressLineNumbers/>
        <w:shd w:val="clear" w:color="auto" w:fill="FFFFFF"/>
        <w:ind w:left="709"/>
        <w:jc w:val="both"/>
        <w:rPr>
          <w:color w:val="000000"/>
          <w:lang w:eastAsia="en-US"/>
        </w:rPr>
      </w:pPr>
      <w:r w:rsidRPr="007D5347">
        <w:rPr>
          <w:color w:val="000000"/>
          <w:lang w:eastAsia="en-US"/>
        </w:rPr>
        <w:t>торговельні марки, патенти, типи;</w:t>
      </w:r>
    </w:p>
    <w:p w14:paraId="7FCD3A48" w14:textId="77777777" w:rsidR="000C37C2" w:rsidRPr="007D5347" w:rsidRDefault="000C37C2" w:rsidP="008B65F3">
      <w:pPr>
        <w:keepNext/>
        <w:keepLines/>
        <w:numPr>
          <w:ilvl w:val="0"/>
          <w:numId w:val="26"/>
        </w:numPr>
        <w:suppressLineNumbers/>
        <w:shd w:val="clear" w:color="auto" w:fill="FFFFFF"/>
        <w:ind w:left="709"/>
        <w:jc w:val="both"/>
        <w:rPr>
          <w:color w:val="000000"/>
          <w:lang w:eastAsia="en-US"/>
        </w:rPr>
      </w:pPr>
      <w:r w:rsidRPr="007D5347">
        <w:rPr>
          <w:color w:val="000000"/>
          <w:lang w:eastAsia="en-US"/>
        </w:rPr>
        <w:t>конкретне місце походження або спосіб виробництва,</w:t>
      </w:r>
    </w:p>
    <w:p w14:paraId="7F41C8B9" w14:textId="77777777" w:rsidR="000C37C2" w:rsidRPr="007D5347" w:rsidRDefault="000C37C2" w:rsidP="008B65F3">
      <w:pPr>
        <w:keepNext/>
        <w:keepLines/>
        <w:numPr>
          <w:ilvl w:val="0"/>
          <w:numId w:val="26"/>
        </w:numPr>
        <w:suppressLineNumbers/>
        <w:shd w:val="clear" w:color="auto" w:fill="FFFFFF"/>
        <w:ind w:left="709"/>
        <w:jc w:val="both"/>
        <w:rPr>
          <w:color w:val="000000"/>
          <w:lang w:eastAsia="en-US"/>
        </w:rPr>
      </w:pPr>
      <w:r w:rsidRPr="007D5347">
        <w:rPr>
          <w:color w:val="000000"/>
          <w:lang w:eastAsia="en-US"/>
        </w:rPr>
        <w:t>вважається, що до кожного такого посилання також застосовується вираз «або еквівалент», навіть якщо він прямо не зазначений у тексті технічної специфікації.</w:t>
      </w:r>
    </w:p>
    <w:p w14:paraId="19BE690E" w14:textId="77777777" w:rsidR="000C37C2" w:rsidRPr="007D5347" w:rsidRDefault="000C37C2" w:rsidP="008B65F3">
      <w:pPr>
        <w:keepNext/>
        <w:keepLines/>
        <w:suppressLineNumbers/>
        <w:shd w:val="clear" w:color="auto" w:fill="FFFFFF"/>
        <w:ind w:left="709"/>
        <w:jc w:val="both"/>
        <w:rPr>
          <w:color w:val="000000"/>
          <w:lang w:eastAsia="en-US"/>
        </w:rPr>
      </w:pPr>
      <w:r w:rsidRPr="007D5347">
        <w:rPr>
          <w:color w:val="000000"/>
          <w:lang w:eastAsia="en-US"/>
        </w:rPr>
        <w:t>Такі посилання використовуються з метою надання Учасникам загального уявлення про технічні, якісні характеристики або складові предмета закупівлі та не мають на меті обмеження конкуренції.</w:t>
      </w:r>
    </w:p>
    <w:p w14:paraId="38D0FDB3" w14:textId="77777777" w:rsidR="000C37C2" w:rsidRPr="007D5347" w:rsidRDefault="000C37C2" w:rsidP="008B65F3">
      <w:pPr>
        <w:keepNext/>
        <w:keepLines/>
        <w:suppressLineNumbers/>
        <w:shd w:val="clear" w:color="auto" w:fill="FFFFFF"/>
        <w:ind w:left="709"/>
        <w:jc w:val="both"/>
        <w:rPr>
          <w:b/>
          <w:bCs/>
          <w:color w:val="000000"/>
          <w:lang w:eastAsia="en-US"/>
        </w:rPr>
      </w:pPr>
      <w:r w:rsidRPr="007D5347">
        <w:rPr>
          <w:b/>
          <w:bCs/>
          <w:color w:val="000000"/>
          <w:lang w:eastAsia="en-US"/>
        </w:rPr>
        <w:t>Визначення еквіваленту</w:t>
      </w:r>
    </w:p>
    <w:p w14:paraId="44A19E09" w14:textId="5911F4CF" w:rsidR="000C37C2" w:rsidRPr="007D5347" w:rsidRDefault="000C37C2" w:rsidP="008B65F3">
      <w:pPr>
        <w:keepNext/>
        <w:keepLines/>
        <w:suppressLineNumbers/>
        <w:shd w:val="clear" w:color="auto" w:fill="FFFFFF"/>
        <w:ind w:left="709"/>
        <w:jc w:val="both"/>
        <w:rPr>
          <w:color w:val="000000"/>
          <w:lang w:eastAsia="en-US"/>
        </w:rPr>
      </w:pPr>
      <w:r w:rsidRPr="007D5347">
        <w:rPr>
          <w:color w:val="000000"/>
          <w:lang w:eastAsia="en-US"/>
        </w:rPr>
        <w:t>Під терміном «еквівалент» розуміється товар, які є рівноцінними за технічними, функціональними та якісними характеристиками, призначенням та сферою застосування та повністю відповідають вимогам Замовника, встановленим у Додатку 1 до тендерної документації.</w:t>
      </w:r>
    </w:p>
    <w:p w14:paraId="0738893A" w14:textId="77777777" w:rsidR="000C37C2" w:rsidRPr="007D5347" w:rsidRDefault="000C37C2" w:rsidP="008B65F3">
      <w:pPr>
        <w:keepNext/>
        <w:keepLines/>
        <w:suppressLineNumbers/>
        <w:shd w:val="clear" w:color="auto" w:fill="FFFFFF"/>
        <w:ind w:left="709"/>
        <w:jc w:val="both"/>
        <w:rPr>
          <w:color w:val="000000"/>
          <w:lang w:eastAsia="en-US"/>
        </w:rPr>
      </w:pPr>
      <w:r w:rsidRPr="007D5347">
        <w:rPr>
          <w:color w:val="000000"/>
          <w:lang w:eastAsia="en-US"/>
        </w:rPr>
        <w:t>Еквівалент не може змінювати функціональне призначення предмета закупівлі.</w:t>
      </w:r>
    </w:p>
    <w:p w14:paraId="1EF53443" w14:textId="77777777" w:rsidR="000C37C2" w:rsidRPr="007D5347" w:rsidRDefault="000C37C2" w:rsidP="008B65F3">
      <w:pPr>
        <w:keepNext/>
        <w:keepLines/>
        <w:suppressLineNumbers/>
        <w:shd w:val="clear" w:color="auto" w:fill="FFFFFF"/>
        <w:ind w:left="709"/>
        <w:jc w:val="both"/>
        <w:rPr>
          <w:color w:val="000000"/>
          <w:lang w:eastAsia="en-US"/>
        </w:rPr>
      </w:pPr>
    </w:p>
    <w:sectPr w:rsidR="000C37C2" w:rsidRPr="007D5347" w:rsidSect="008B65F3">
      <w:headerReference w:type="even" r:id="rId18"/>
      <w:headerReference w:type="default" r:id="rId19"/>
      <w:footerReference w:type="default" r:id="rId20"/>
      <w:headerReference w:type="first" r:id="rId21"/>
      <w:pgSz w:w="16838" w:h="11906" w:orient="landscape"/>
      <w:pgMar w:top="1560" w:right="567" w:bottom="567" w:left="567" w:header="709" w:footer="81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507821" w14:textId="77777777" w:rsidR="005B4E04" w:rsidRPr="000C37C2" w:rsidRDefault="005B4E04">
      <w:r w:rsidRPr="000C37C2">
        <w:separator/>
      </w:r>
    </w:p>
  </w:endnote>
  <w:endnote w:type="continuationSeparator" w:id="0">
    <w:p w14:paraId="61C793F3" w14:textId="77777777" w:rsidR="005B4E04" w:rsidRPr="000C37C2" w:rsidRDefault="005B4E04">
      <w:r w:rsidRPr="000C37C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2EFF" w:usb1="C000247B" w:usb2="00000009" w:usb3="00000000" w:csb0="000001FF" w:csb1="00000000"/>
  </w:font>
  <w:font w:name="Aptos">
    <w:altName w:val="Calibri"/>
    <w:panose1 w:val="00000000000000000000"/>
    <w:charset w:val="00"/>
    <w:family w:val="roman"/>
    <w:notTrueType/>
    <w:pitch w:val="default"/>
  </w:font>
  <w:font w:name="Aptos Display">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95A25" w14:textId="45FCE36B" w:rsidR="00A256E7" w:rsidRPr="000C37C2" w:rsidRDefault="003B48AC" w:rsidP="00A256E7">
    <w:pPr>
      <w:tabs>
        <w:tab w:val="center" w:pos="4819"/>
        <w:tab w:val="right" w:pos="9639"/>
      </w:tabs>
      <w:jc w:val="right"/>
      <w:rPr>
        <w:sz w:val="20"/>
        <w:szCs w:val="20"/>
        <w:u w:val="single"/>
      </w:rPr>
    </w:pPr>
    <w:r>
      <w:rPr>
        <w:noProof/>
        <w:sz w:val="20"/>
        <w:szCs w:val="20"/>
        <w:u w:val="single"/>
        <w:lang w:eastAsia="uk-UA"/>
      </w:rPr>
      <mc:AlternateContent>
        <mc:Choice Requires="wps">
          <w:drawing>
            <wp:anchor distT="0" distB="0" distL="114300" distR="114300" simplePos="0" relativeHeight="251656704" behindDoc="0" locked="0" layoutInCell="1" allowOverlap="1" wp14:anchorId="497D3C95" wp14:editId="52E8BF3A">
              <wp:simplePos x="0" y="0"/>
              <wp:positionH relativeFrom="column">
                <wp:posOffset>-180340</wp:posOffset>
              </wp:positionH>
              <wp:positionV relativeFrom="paragraph">
                <wp:posOffset>7620</wp:posOffset>
              </wp:positionV>
              <wp:extent cx="6357620" cy="14605"/>
              <wp:effectExtent l="10160" t="7620" r="13970" b="6350"/>
              <wp:wrapNone/>
              <wp:docPr id="706177449"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7620" cy="146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D8096AA" id="_x0000_t32" coordsize="21600,21600" o:spt="32" o:oned="t" path="m,l21600,21600e" filled="f">
              <v:path arrowok="t" fillok="f" o:connecttype="none"/>
              <o:lock v:ext="edit" shapetype="t"/>
            </v:shapetype>
            <v:shape id="AutoShape 1" o:spid="_x0000_s1026" type="#_x0000_t32" style="position:absolute;margin-left:-14.2pt;margin-top:.6pt;width:500.6pt;height:1.1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"/>
          </w:pict>
        </mc:Fallback>
      </mc:AlternateContent>
    </w:r>
    <w:r w:rsidR="00C069C5">
      <w:rPr>
        <w:sz w:val="20"/>
        <w:szCs w:val="20"/>
      </w:rPr>
      <w:t xml:space="preserve">Акумуляторні батареї,  код ДК 021:2015 - 31430000-9 - Електричні акумулятори </w:t>
    </w:r>
  </w:p>
  <w:p w14:paraId="4FE403A6" w14:textId="77777777" w:rsidR="00DA4230" w:rsidRPr="000C37C2" w:rsidRDefault="00DA4230" w:rsidP="00DA4230">
    <w:pPr>
      <w:tabs>
        <w:tab w:val="center" w:pos="4819"/>
        <w:tab w:val="right" w:pos="9639"/>
      </w:tabs>
      <w:jc w:val="right"/>
      <w:rPr>
        <w:sz w:val="18"/>
        <w:szCs w:val="18"/>
      </w:rPr>
    </w:pPr>
    <w:r w:rsidRPr="000C37C2">
      <w:rPr>
        <w:sz w:val="20"/>
        <w:szCs w:val="20"/>
      </w:rPr>
      <w:t xml:space="preserve">Аркуш </w:t>
    </w:r>
    <w:r w:rsidRPr="000C37C2">
      <w:rPr>
        <w:bCs/>
        <w:sz w:val="20"/>
        <w:szCs w:val="20"/>
      </w:rPr>
      <w:fldChar w:fldCharType="begin"/>
    </w:r>
    <w:r w:rsidRPr="000C37C2">
      <w:rPr>
        <w:bCs/>
        <w:sz w:val="20"/>
        <w:szCs w:val="20"/>
      </w:rPr>
      <w:instrText>PAGE</w:instrText>
    </w:r>
    <w:r w:rsidRPr="000C37C2">
      <w:rPr>
        <w:bCs/>
        <w:sz w:val="20"/>
        <w:szCs w:val="20"/>
      </w:rPr>
      <w:fldChar w:fldCharType="separate"/>
    </w:r>
    <w:r w:rsidR="004970AE" w:rsidRPr="000C37C2">
      <w:rPr>
        <w:bCs/>
        <w:sz w:val="20"/>
        <w:szCs w:val="20"/>
      </w:rPr>
      <w:t>2</w:t>
    </w:r>
    <w:r w:rsidRPr="000C37C2">
      <w:rPr>
        <w:bCs/>
        <w:sz w:val="20"/>
        <w:szCs w:val="20"/>
      </w:rPr>
      <w:fldChar w:fldCharType="end"/>
    </w:r>
    <w:r w:rsidRPr="000C37C2">
      <w:rPr>
        <w:sz w:val="20"/>
        <w:szCs w:val="20"/>
      </w:rPr>
      <w:t xml:space="preserve"> з </w:t>
    </w:r>
    <w:r w:rsidRPr="000C37C2">
      <w:rPr>
        <w:bCs/>
        <w:sz w:val="20"/>
        <w:szCs w:val="20"/>
      </w:rPr>
      <w:fldChar w:fldCharType="begin"/>
    </w:r>
    <w:r w:rsidRPr="000C37C2">
      <w:rPr>
        <w:bCs/>
        <w:sz w:val="20"/>
        <w:szCs w:val="20"/>
      </w:rPr>
      <w:instrText>NUMPAGES</w:instrText>
    </w:r>
    <w:r w:rsidRPr="000C37C2">
      <w:rPr>
        <w:bCs/>
        <w:sz w:val="20"/>
        <w:szCs w:val="20"/>
      </w:rPr>
      <w:fldChar w:fldCharType="separate"/>
    </w:r>
    <w:r w:rsidR="004970AE" w:rsidRPr="000C37C2">
      <w:rPr>
        <w:bCs/>
        <w:sz w:val="20"/>
        <w:szCs w:val="20"/>
      </w:rPr>
      <w:t>2</w:t>
    </w:r>
    <w:r w:rsidRPr="000C37C2">
      <w:rPr>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6C38F3" w14:textId="77777777" w:rsidR="005B4E04" w:rsidRPr="000C37C2" w:rsidRDefault="005B4E04">
      <w:r w:rsidRPr="000C37C2">
        <w:separator/>
      </w:r>
    </w:p>
  </w:footnote>
  <w:footnote w:type="continuationSeparator" w:id="0">
    <w:p w14:paraId="21B5BB39" w14:textId="77777777" w:rsidR="005B4E04" w:rsidRPr="000C37C2" w:rsidRDefault="005B4E04">
      <w:r w:rsidRPr="000C37C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06FFE" w14:textId="77777777" w:rsidR="00317C46" w:rsidRPr="000C37C2" w:rsidRDefault="00317C46">
    <w:pPr>
      <w:pStyle w:val="aa"/>
      <w:framePr w:wrap="around" w:vAnchor="text" w:hAnchor="margin" w:xAlign="center" w:y="1"/>
      <w:rPr>
        <w:rStyle w:val="ac"/>
      </w:rPr>
    </w:pPr>
    <w:r w:rsidRPr="000C37C2">
      <w:rPr>
        <w:rStyle w:val="ac"/>
      </w:rPr>
      <w:fldChar w:fldCharType="begin"/>
    </w:r>
    <w:r w:rsidRPr="000C37C2">
      <w:rPr>
        <w:rStyle w:val="ac"/>
      </w:rPr>
      <w:instrText xml:space="preserve">PAGE  </w:instrText>
    </w:r>
    <w:r w:rsidRPr="000C37C2">
      <w:rPr>
        <w:rStyle w:val="ac"/>
      </w:rPr>
      <w:fldChar w:fldCharType="separate"/>
    </w:r>
    <w:r w:rsidR="00DF1120" w:rsidRPr="000C37C2">
      <w:rPr>
        <w:rStyle w:val="ac"/>
      </w:rPr>
      <w:t>1</w:t>
    </w:r>
    <w:r w:rsidRPr="000C37C2">
      <w:rPr>
        <w:rStyle w:val="ac"/>
      </w:rPr>
      <w:fldChar w:fldCharType="end"/>
    </w:r>
  </w:p>
  <w:p w14:paraId="6045431B" w14:textId="77777777" w:rsidR="00317C46" w:rsidRPr="000C37C2" w:rsidRDefault="00317C46">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68132" w14:textId="2CACBAD0" w:rsidR="002D6492" w:rsidRPr="000C37C2" w:rsidRDefault="003B48AC" w:rsidP="00A3681A">
    <w:pPr>
      <w:pStyle w:val="aa"/>
      <w:jc w:val="both"/>
      <w:rPr>
        <w:sz w:val="20"/>
        <w:szCs w:val="20"/>
      </w:rPr>
    </w:pPr>
    <w:r>
      <w:rPr>
        <w:noProof/>
        <w:lang w:eastAsia="uk-UA"/>
      </w:rPr>
      <mc:AlternateContent>
        <mc:Choice Requires="wps">
          <w:drawing>
            <wp:anchor distT="0" distB="0" distL="114300" distR="114300" simplePos="0" relativeHeight="251657728" behindDoc="0" locked="0" layoutInCell="1" allowOverlap="1" wp14:anchorId="507B7603" wp14:editId="71358142">
              <wp:simplePos x="0" y="0"/>
              <wp:positionH relativeFrom="column">
                <wp:posOffset>-17145</wp:posOffset>
              </wp:positionH>
              <wp:positionV relativeFrom="paragraph">
                <wp:posOffset>476885</wp:posOffset>
              </wp:positionV>
              <wp:extent cx="6329045" cy="13970"/>
              <wp:effectExtent l="11430" t="10160" r="12700" b="13970"/>
              <wp:wrapNone/>
              <wp:docPr id="83360964"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29045" cy="139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AA960EE" id="_x0000_t32" coordsize="21600,21600" o:spt="32" o:oned="t" path="m,l21600,21600e" filled="f">
              <v:path arrowok="t" fillok="f" o:connecttype="none"/>
              <o:lock v:ext="edit" shapetype="t"/>
            </v:shapetype>
            <v:shape id="AutoShape 2" o:spid="_x0000_s1026" type="#_x0000_t32" style="position:absolute;margin-left:-1.35pt;margin-top:37.55pt;width:498.35pt;height:1.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"/>
          </w:pict>
        </mc:Fallback>
      </mc:AlternateContent>
    </w:r>
    <w:r>
      <w:rPr>
        <w:noProof/>
      </w:rPr>
      <w:drawing>
        <wp:inline distT="0" distB="0" distL="0" distR="0" wp14:anchorId="2B6B2BD4" wp14:editId="0F1F9BE0">
          <wp:extent cx="1444625" cy="284480"/>
          <wp:effectExtent l="0" t="0" r="0" b="0"/>
          <wp:docPr id="1349187739" name="Рисунок 1349187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4625" cy="284480"/>
                  </a:xfrm>
                  <a:prstGeom prst="rect">
                    <a:avLst/>
                  </a:prstGeom>
                  <a:noFill/>
                  <a:ln>
                    <a:noFill/>
                  </a:ln>
                </pic:spPr>
              </pic:pic>
            </a:graphicData>
          </a:graphic>
        </wp:inline>
      </w:drawing>
    </w:r>
    <w:r w:rsidR="002D6492" w:rsidRPr="000C37C2">
      <w:rPr>
        <w:sz w:val="20"/>
      </w:rPr>
      <w:t xml:space="preserve"> </w:t>
    </w:r>
    <w:r w:rsidR="009D4164" w:rsidRPr="000C37C2">
      <w:rPr>
        <w:sz w:val="20"/>
      </w:rPr>
      <w:t xml:space="preserve">                </w:t>
    </w:r>
    <w:r w:rsidR="003C4B6B" w:rsidRPr="000C37C2">
      <w:rPr>
        <w:sz w:val="20"/>
        <w:szCs w:val="20"/>
      </w:rPr>
      <w:t>О</w:t>
    </w:r>
    <w:r w:rsidR="00A256E7" w:rsidRPr="000C37C2">
      <w:rPr>
        <w:sz w:val="20"/>
        <w:szCs w:val="20"/>
      </w:rPr>
      <w:t>бґрунтування</w:t>
    </w:r>
    <w:r w:rsidR="003C4B6B" w:rsidRPr="000C37C2">
      <w:rPr>
        <w:sz w:val="20"/>
        <w:szCs w:val="20"/>
      </w:rPr>
      <w:t xml:space="preserve"> технічних та якісних характеристик предмета закупівлі та очікуваної вартості предмета закупівлі</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29D0D" w14:textId="382F0829" w:rsidR="00472235" w:rsidRPr="000C37C2" w:rsidRDefault="003B48AC" w:rsidP="00472235">
    <w:r>
      <w:rPr>
        <w:noProof/>
      </w:rPr>
      <w:drawing>
        <wp:anchor distT="0" distB="0" distL="114300" distR="114300" simplePos="0" relativeHeight="251658752" behindDoc="1" locked="0" layoutInCell="1" allowOverlap="1" wp14:anchorId="6489EE6D" wp14:editId="7D54C5A3">
          <wp:simplePos x="0" y="0"/>
          <wp:positionH relativeFrom="page">
            <wp:posOffset>523240</wp:posOffset>
          </wp:positionH>
          <wp:positionV relativeFrom="page">
            <wp:posOffset>195580</wp:posOffset>
          </wp:positionV>
          <wp:extent cx="2392045" cy="510540"/>
          <wp:effectExtent l="0" t="0" r="0" b="0"/>
          <wp:wrapNone/>
          <wp:docPr id="437721839" name="Рисунок 1564322280" descr="surfac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64322280" descr="surface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92045" cy="510540"/>
                  </a:xfrm>
                  <a:prstGeom prst="rect">
                    <a:avLst/>
                  </a:prstGeom>
                  <a:noFill/>
                </pic:spPr>
              </pic:pic>
            </a:graphicData>
          </a:graphic>
          <wp14:sizeRelH relativeFrom="page">
            <wp14:pctWidth>0</wp14:pctWidth>
          </wp14:sizeRelH>
          <wp14:sizeRelV relativeFrom="page">
            <wp14:pctHeight>0</wp14:pctHeight>
          </wp14:sizeRelV>
        </wp:anchor>
      </w:drawing>
    </w:r>
  </w:p>
  <w:p w14:paraId="480FDAF5" w14:textId="77777777" w:rsidR="000F2F0F" w:rsidRPr="000C37C2" w:rsidRDefault="000F2F0F" w:rsidP="008E1C3D">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C78E3"/>
    <w:multiLevelType w:val="hybridMultilevel"/>
    <w:tmpl w:val="5240D57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8A72E5C"/>
    <w:multiLevelType w:val="hybridMultilevel"/>
    <w:tmpl w:val="E77C2EB2"/>
    <w:lvl w:ilvl="0" w:tplc="FF88CA70">
      <w:start w:val="1"/>
      <w:numFmt w:val="decimal"/>
      <w:lvlText w:val="%1."/>
      <w:lvlJc w:val="left"/>
      <w:pPr>
        <w:tabs>
          <w:tab w:val="num" w:pos="1080"/>
        </w:tabs>
        <w:ind w:left="1080" w:hanging="360"/>
      </w:pPr>
      <w:rPr>
        <w:rFonts w:hint="default"/>
        <w:sz w:val="26"/>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 w15:restartNumberingAfterBreak="0">
    <w:nsid w:val="0D441902"/>
    <w:multiLevelType w:val="hybridMultilevel"/>
    <w:tmpl w:val="A9827B7A"/>
    <w:lvl w:ilvl="0" w:tplc="3732C088">
      <w:start w:val="1"/>
      <w:numFmt w:val="decimal"/>
      <w:lvlText w:val="%1."/>
      <w:lvlJc w:val="left"/>
      <w:pPr>
        <w:ind w:left="720" w:hanging="360"/>
      </w:pPr>
      <w:rPr>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11082025"/>
    <w:multiLevelType w:val="hybridMultilevel"/>
    <w:tmpl w:val="CBFE6844"/>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4" w15:restartNumberingAfterBreak="0">
    <w:nsid w:val="1B315662"/>
    <w:multiLevelType w:val="hybridMultilevel"/>
    <w:tmpl w:val="8026C11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CAB0E74"/>
    <w:multiLevelType w:val="hybridMultilevel"/>
    <w:tmpl w:val="80BAE67A"/>
    <w:lvl w:ilvl="0" w:tplc="78D62FCE">
      <w:start w:val="2"/>
      <w:numFmt w:val="bullet"/>
      <w:lvlText w:val="-"/>
      <w:lvlJc w:val="left"/>
      <w:pPr>
        <w:tabs>
          <w:tab w:val="num" w:pos="612"/>
        </w:tabs>
        <w:ind w:left="612" w:hanging="360"/>
      </w:pPr>
      <w:rPr>
        <w:rFonts w:ascii="Times New Roman" w:eastAsia="Times New Roman" w:hAnsi="Times New Roman" w:cs="Times New Roman" w:hint="default"/>
      </w:rPr>
    </w:lvl>
    <w:lvl w:ilvl="1" w:tplc="04190003" w:tentative="1">
      <w:start w:val="1"/>
      <w:numFmt w:val="bullet"/>
      <w:lvlText w:val="o"/>
      <w:lvlJc w:val="left"/>
      <w:pPr>
        <w:tabs>
          <w:tab w:val="num" w:pos="1332"/>
        </w:tabs>
        <w:ind w:left="1332" w:hanging="360"/>
      </w:pPr>
      <w:rPr>
        <w:rFonts w:ascii="Courier New" w:hAnsi="Courier New" w:cs="Courier New" w:hint="default"/>
      </w:rPr>
    </w:lvl>
    <w:lvl w:ilvl="2" w:tplc="04190005" w:tentative="1">
      <w:start w:val="1"/>
      <w:numFmt w:val="bullet"/>
      <w:lvlText w:val=""/>
      <w:lvlJc w:val="left"/>
      <w:pPr>
        <w:tabs>
          <w:tab w:val="num" w:pos="2052"/>
        </w:tabs>
        <w:ind w:left="2052" w:hanging="360"/>
      </w:pPr>
      <w:rPr>
        <w:rFonts w:ascii="Wingdings" w:hAnsi="Wingdings" w:hint="default"/>
      </w:rPr>
    </w:lvl>
    <w:lvl w:ilvl="3" w:tplc="04190001" w:tentative="1">
      <w:start w:val="1"/>
      <w:numFmt w:val="bullet"/>
      <w:lvlText w:val=""/>
      <w:lvlJc w:val="left"/>
      <w:pPr>
        <w:tabs>
          <w:tab w:val="num" w:pos="2772"/>
        </w:tabs>
        <w:ind w:left="2772" w:hanging="360"/>
      </w:pPr>
      <w:rPr>
        <w:rFonts w:ascii="Symbol" w:hAnsi="Symbol" w:hint="default"/>
      </w:rPr>
    </w:lvl>
    <w:lvl w:ilvl="4" w:tplc="04190003" w:tentative="1">
      <w:start w:val="1"/>
      <w:numFmt w:val="bullet"/>
      <w:lvlText w:val="o"/>
      <w:lvlJc w:val="left"/>
      <w:pPr>
        <w:tabs>
          <w:tab w:val="num" w:pos="3492"/>
        </w:tabs>
        <w:ind w:left="3492" w:hanging="360"/>
      </w:pPr>
      <w:rPr>
        <w:rFonts w:ascii="Courier New" w:hAnsi="Courier New" w:cs="Courier New" w:hint="default"/>
      </w:rPr>
    </w:lvl>
    <w:lvl w:ilvl="5" w:tplc="04190005" w:tentative="1">
      <w:start w:val="1"/>
      <w:numFmt w:val="bullet"/>
      <w:lvlText w:val=""/>
      <w:lvlJc w:val="left"/>
      <w:pPr>
        <w:tabs>
          <w:tab w:val="num" w:pos="4212"/>
        </w:tabs>
        <w:ind w:left="4212" w:hanging="360"/>
      </w:pPr>
      <w:rPr>
        <w:rFonts w:ascii="Wingdings" w:hAnsi="Wingdings" w:hint="default"/>
      </w:rPr>
    </w:lvl>
    <w:lvl w:ilvl="6" w:tplc="04190001" w:tentative="1">
      <w:start w:val="1"/>
      <w:numFmt w:val="bullet"/>
      <w:lvlText w:val=""/>
      <w:lvlJc w:val="left"/>
      <w:pPr>
        <w:tabs>
          <w:tab w:val="num" w:pos="4932"/>
        </w:tabs>
        <w:ind w:left="4932" w:hanging="360"/>
      </w:pPr>
      <w:rPr>
        <w:rFonts w:ascii="Symbol" w:hAnsi="Symbol" w:hint="default"/>
      </w:rPr>
    </w:lvl>
    <w:lvl w:ilvl="7" w:tplc="04190003" w:tentative="1">
      <w:start w:val="1"/>
      <w:numFmt w:val="bullet"/>
      <w:lvlText w:val="o"/>
      <w:lvlJc w:val="left"/>
      <w:pPr>
        <w:tabs>
          <w:tab w:val="num" w:pos="5652"/>
        </w:tabs>
        <w:ind w:left="5652" w:hanging="360"/>
      </w:pPr>
      <w:rPr>
        <w:rFonts w:ascii="Courier New" w:hAnsi="Courier New" w:cs="Courier New" w:hint="default"/>
      </w:rPr>
    </w:lvl>
    <w:lvl w:ilvl="8" w:tplc="04190005" w:tentative="1">
      <w:start w:val="1"/>
      <w:numFmt w:val="bullet"/>
      <w:lvlText w:val=""/>
      <w:lvlJc w:val="left"/>
      <w:pPr>
        <w:tabs>
          <w:tab w:val="num" w:pos="6372"/>
        </w:tabs>
        <w:ind w:left="6372" w:hanging="360"/>
      </w:pPr>
      <w:rPr>
        <w:rFonts w:ascii="Wingdings" w:hAnsi="Wingdings" w:hint="default"/>
      </w:rPr>
    </w:lvl>
  </w:abstractNum>
  <w:abstractNum w:abstractNumId="6" w15:restartNumberingAfterBreak="0">
    <w:nsid w:val="213B1E98"/>
    <w:multiLevelType w:val="hybridMultilevel"/>
    <w:tmpl w:val="7DB4C334"/>
    <w:lvl w:ilvl="0" w:tplc="2730D5E0">
      <w:start w:val="2"/>
      <w:numFmt w:val="bullet"/>
      <w:lvlText w:val="-"/>
      <w:lvlJc w:val="left"/>
      <w:pPr>
        <w:tabs>
          <w:tab w:val="num" w:pos="720"/>
        </w:tabs>
        <w:ind w:left="720" w:hanging="360"/>
      </w:pPr>
      <w:rPr>
        <w:rFonts w:ascii="Times New Roman" w:eastAsia="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68151E1"/>
    <w:multiLevelType w:val="hybridMultilevel"/>
    <w:tmpl w:val="D438EF5E"/>
    <w:lvl w:ilvl="0" w:tplc="0C1ABB02">
      <w:start w:val="7"/>
      <w:numFmt w:val="bullet"/>
      <w:lvlText w:val="-"/>
      <w:lvlJc w:val="left"/>
      <w:pPr>
        <w:tabs>
          <w:tab w:val="num" w:pos="1319"/>
        </w:tabs>
        <w:ind w:left="1319" w:hanging="780"/>
      </w:pPr>
      <w:rPr>
        <w:rFonts w:ascii="Times New Roman" w:eastAsia="Times New Roman" w:hAnsi="Times New Roman" w:cs="Times New Roman" w:hint="default"/>
      </w:rPr>
    </w:lvl>
    <w:lvl w:ilvl="1" w:tplc="04190003" w:tentative="1">
      <w:start w:val="1"/>
      <w:numFmt w:val="bullet"/>
      <w:lvlText w:val="o"/>
      <w:lvlJc w:val="left"/>
      <w:pPr>
        <w:tabs>
          <w:tab w:val="num" w:pos="1619"/>
        </w:tabs>
        <w:ind w:left="1619" w:hanging="360"/>
      </w:pPr>
      <w:rPr>
        <w:rFonts w:ascii="Courier New" w:hAnsi="Courier New" w:cs="Courier New" w:hint="default"/>
      </w:rPr>
    </w:lvl>
    <w:lvl w:ilvl="2" w:tplc="04190005" w:tentative="1">
      <w:start w:val="1"/>
      <w:numFmt w:val="bullet"/>
      <w:lvlText w:val=""/>
      <w:lvlJc w:val="left"/>
      <w:pPr>
        <w:tabs>
          <w:tab w:val="num" w:pos="2339"/>
        </w:tabs>
        <w:ind w:left="2339" w:hanging="360"/>
      </w:pPr>
      <w:rPr>
        <w:rFonts w:ascii="Wingdings" w:hAnsi="Wingdings" w:hint="default"/>
      </w:rPr>
    </w:lvl>
    <w:lvl w:ilvl="3" w:tplc="04190001" w:tentative="1">
      <w:start w:val="1"/>
      <w:numFmt w:val="bullet"/>
      <w:lvlText w:val=""/>
      <w:lvlJc w:val="left"/>
      <w:pPr>
        <w:tabs>
          <w:tab w:val="num" w:pos="3059"/>
        </w:tabs>
        <w:ind w:left="3059" w:hanging="360"/>
      </w:pPr>
      <w:rPr>
        <w:rFonts w:ascii="Symbol" w:hAnsi="Symbol" w:hint="default"/>
      </w:rPr>
    </w:lvl>
    <w:lvl w:ilvl="4" w:tplc="04190003" w:tentative="1">
      <w:start w:val="1"/>
      <w:numFmt w:val="bullet"/>
      <w:lvlText w:val="o"/>
      <w:lvlJc w:val="left"/>
      <w:pPr>
        <w:tabs>
          <w:tab w:val="num" w:pos="3779"/>
        </w:tabs>
        <w:ind w:left="3779" w:hanging="360"/>
      </w:pPr>
      <w:rPr>
        <w:rFonts w:ascii="Courier New" w:hAnsi="Courier New" w:cs="Courier New" w:hint="default"/>
      </w:rPr>
    </w:lvl>
    <w:lvl w:ilvl="5" w:tplc="04190005" w:tentative="1">
      <w:start w:val="1"/>
      <w:numFmt w:val="bullet"/>
      <w:lvlText w:val=""/>
      <w:lvlJc w:val="left"/>
      <w:pPr>
        <w:tabs>
          <w:tab w:val="num" w:pos="4499"/>
        </w:tabs>
        <w:ind w:left="4499" w:hanging="360"/>
      </w:pPr>
      <w:rPr>
        <w:rFonts w:ascii="Wingdings" w:hAnsi="Wingdings" w:hint="default"/>
      </w:rPr>
    </w:lvl>
    <w:lvl w:ilvl="6" w:tplc="04190001" w:tentative="1">
      <w:start w:val="1"/>
      <w:numFmt w:val="bullet"/>
      <w:lvlText w:val=""/>
      <w:lvlJc w:val="left"/>
      <w:pPr>
        <w:tabs>
          <w:tab w:val="num" w:pos="5219"/>
        </w:tabs>
        <w:ind w:left="5219" w:hanging="360"/>
      </w:pPr>
      <w:rPr>
        <w:rFonts w:ascii="Symbol" w:hAnsi="Symbol" w:hint="default"/>
      </w:rPr>
    </w:lvl>
    <w:lvl w:ilvl="7" w:tplc="04190003" w:tentative="1">
      <w:start w:val="1"/>
      <w:numFmt w:val="bullet"/>
      <w:lvlText w:val="o"/>
      <w:lvlJc w:val="left"/>
      <w:pPr>
        <w:tabs>
          <w:tab w:val="num" w:pos="5939"/>
        </w:tabs>
        <w:ind w:left="5939" w:hanging="360"/>
      </w:pPr>
      <w:rPr>
        <w:rFonts w:ascii="Courier New" w:hAnsi="Courier New" w:cs="Courier New" w:hint="default"/>
      </w:rPr>
    </w:lvl>
    <w:lvl w:ilvl="8" w:tplc="04190005" w:tentative="1">
      <w:start w:val="1"/>
      <w:numFmt w:val="bullet"/>
      <w:lvlText w:val=""/>
      <w:lvlJc w:val="left"/>
      <w:pPr>
        <w:tabs>
          <w:tab w:val="num" w:pos="6659"/>
        </w:tabs>
        <w:ind w:left="6659" w:hanging="360"/>
      </w:pPr>
      <w:rPr>
        <w:rFonts w:ascii="Wingdings" w:hAnsi="Wingdings" w:hint="default"/>
      </w:rPr>
    </w:lvl>
  </w:abstractNum>
  <w:abstractNum w:abstractNumId="8" w15:restartNumberingAfterBreak="0">
    <w:nsid w:val="2FCA227A"/>
    <w:multiLevelType w:val="hybridMultilevel"/>
    <w:tmpl w:val="0676171A"/>
    <w:lvl w:ilvl="0" w:tplc="DF7AE064">
      <w:start w:val="1"/>
      <w:numFmt w:val="bullet"/>
      <w:lvlText w:val="-"/>
      <w:lvlJc w:val="left"/>
      <w:pPr>
        <w:tabs>
          <w:tab w:val="num" w:pos="1065"/>
        </w:tabs>
        <w:ind w:left="1065" w:hanging="360"/>
      </w:pPr>
      <w:rPr>
        <w:rFonts w:ascii="Times New Roman" w:eastAsia="Times New Roman" w:hAnsi="Times New Roman" w:cs="Times New Roman" w:hint="default"/>
      </w:rPr>
    </w:lvl>
    <w:lvl w:ilvl="1" w:tplc="04190003" w:tentative="1">
      <w:start w:val="1"/>
      <w:numFmt w:val="bullet"/>
      <w:lvlText w:val="o"/>
      <w:lvlJc w:val="left"/>
      <w:pPr>
        <w:tabs>
          <w:tab w:val="num" w:pos="1785"/>
        </w:tabs>
        <w:ind w:left="1785" w:hanging="360"/>
      </w:pPr>
      <w:rPr>
        <w:rFonts w:ascii="Courier New" w:hAnsi="Courier New" w:cs="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cs="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cs="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9" w15:restartNumberingAfterBreak="0">
    <w:nsid w:val="30F72FFF"/>
    <w:multiLevelType w:val="hybridMultilevel"/>
    <w:tmpl w:val="2EE09F54"/>
    <w:lvl w:ilvl="0" w:tplc="0C404260">
      <w:start w:val="62"/>
      <w:numFmt w:val="bullet"/>
      <w:lvlText w:val="-"/>
      <w:lvlJc w:val="left"/>
      <w:pPr>
        <w:ind w:left="720" w:hanging="360"/>
      </w:pPr>
      <w:rPr>
        <w:rFonts w:ascii="Book Antiqua" w:eastAsia="Times New Roman" w:hAnsi="Book Antiqua"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322B5F48"/>
    <w:multiLevelType w:val="hybridMultilevel"/>
    <w:tmpl w:val="4D120A10"/>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383221F9"/>
    <w:multiLevelType w:val="hybridMultilevel"/>
    <w:tmpl w:val="E8000BD0"/>
    <w:lvl w:ilvl="0" w:tplc="0C404260">
      <w:start w:val="62"/>
      <w:numFmt w:val="bullet"/>
      <w:lvlText w:val="-"/>
      <w:lvlJc w:val="left"/>
      <w:pPr>
        <w:ind w:left="720" w:hanging="360"/>
      </w:pPr>
      <w:rPr>
        <w:rFonts w:ascii="Book Antiqua" w:eastAsia="Times New Roman" w:hAnsi="Book Antiqua"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3C501004"/>
    <w:multiLevelType w:val="hybridMultilevel"/>
    <w:tmpl w:val="0348249C"/>
    <w:lvl w:ilvl="0" w:tplc="121AC69A">
      <w:start w:val="1"/>
      <w:numFmt w:val="decimal"/>
      <w:lvlText w:val="%1."/>
      <w:lvlJc w:val="left"/>
      <w:pPr>
        <w:ind w:left="170" w:firstLine="0"/>
      </w:pPr>
      <w:rPr>
        <w:rFonts w:hint="default"/>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3" w15:restartNumberingAfterBreak="0">
    <w:nsid w:val="3CD335CC"/>
    <w:multiLevelType w:val="hybridMultilevel"/>
    <w:tmpl w:val="48400DD0"/>
    <w:lvl w:ilvl="0" w:tplc="CA1ACC32">
      <w:start w:val="7"/>
      <w:numFmt w:val="bullet"/>
      <w:lvlText w:val="-"/>
      <w:lvlJc w:val="left"/>
      <w:pPr>
        <w:ind w:left="720" w:hanging="360"/>
      </w:pPr>
      <w:rPr>
        <w:rFonts w:ascii="Times New Roman" w:eastAsia="Times New Roman" w:hAnsi="Times New Roman" w:cs="Times New Roman" w:hint="default"/>
        <w:color w:val="000000"/>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463B074C"/>
    <w:multiLevelType w:val="hybridMultilevel"/>
    <w:tmpl w:val="CF60568A"/>
    <w:lvl w:ilvl="0" w:tplc="EC7E4B36">
      <w:start w:val="1"/>
      <w:numFmt w:val="decimal"/>
      <w:lvlText w:val="%1"/>
      <w:lvlJc w:val="left"/>
      <w:pPr>
        <w:tabs>
          <w:tab w:val="num" w:pos="1080"/>
        </w:tabs>
        <w:ind w:left="1080" w:hanging="360"/>
      </w:pPr>
      <w:rPr>
        <w:rFonts w:hint="default"/>
      </w:rPr>
    </w:lvl>
    <w:lvl w:ilvl="1" w:tplc="56E89C1C">
      <w:start w:val="16"/>
      <w:numFmt w:val="bullet"/>
      <w:lvlText w:val="–"/>
      <w:lvlJc w:val="left"/>
      <w:pPr>
        <w:tabs>
          <w:tab w:val="num" w:pos="1785"/>
        </w:tabs>
        <w:ind w:left="1785" w:hanging="705"/>
      </w:pPr>
      <w:rPr>
        <w:rFonts w:ascii="Times New Roman" w:eastAsia="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53ED641A"/>
    <w:multiLevelType w:val="multilevel"/>
    <w:tmpl w:val="E63AD924"/>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61287569"/>
    <w:multiLevelType w:val="hybridMultilevel"/>
    <w:tmpl w:val="C7AE1BCA"/>
    <w:lvl w:ilvl="0" w:tplc="D71850CA">
      <w:start w:val="10"/>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145601B"/>
    <w:multiLevelType w:val="hybridMultilevel"/>
    <w:tmpl w:val="C17C28F6"/>
    <w:lvl w:ilvl="0" w:tplc="7338AE92">
      <w:numFmt w:val="bullet"/>
      <w:lvlText w:val=""/>
      <w:lvlJc w:val="left"/>
      <w:pPr>
        <w:ind w:left="720" w:hanging="360"/>
      </w:pPr>
      <w:rPr>
        <w:rFonts w:ascii="Wingdings" w:eastAsia="Times New Roman" w:hAnsi="Wingdings" w:cs="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15:restartNumberingAfterBreak="0">
    <w:nsid w:val="69273FED"/>
    <w:multiLevelType w:val="hybridMultilevel"/>
    <w:tmpl w:val="5944E14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6AC54CAE"/>
    <w:multiLevelType w:val="hybridMultilevel"/>
    <w:tmpl w:val="7C9030A8"/>
    <w:lvl w:ilvl="0" w:tplc="A482AFA2">
      <w:numFmt w:val="bullet"/>
      <w:lvlText w:val="-"/>
      <w:lvlJc w:val="left"/>
      <w:pPr>
        <w:ind w:left="1065" w:hanging="360"/>
      </w:pPr>
      <w:rPr>
        <w:rFonts w:ascii="Times New Roman" w:eastAsia="Times New Roman" w:hAnsi="Times New Roman" w:cs="Times New Roman" w:hint="default"/>
      </w:rPr>
    </w:lvl>
    <w:lvl w:ilvl="1" w:tplc="04220003" w:tentative="1">
      <w:start w:val="1"/>
      <w:numFmt w:val="bullet"/>
      <w:lvlText w:val="o"/>
      <w:lvlJc w:val="left"/>
      <w:pPr>
        <w:ind w:left="1785" w:hanging="360"/>
      </w:pPr>
      <w:rPr>
        <w:rFonts w:ascii="Courier New" w:hAnsi="Courier New" w:cs="Courier New" w:hint="default"/>
      </w:rPr>
    </w:lvl>
    <w:lvl w:ilvl="2" w:tplc="04220005" w:tentative="1">
      <w:start w:val="1"/>
      <w:numFmt w:val="bullet"/>
      <w:lvlText w:val=""/>
      <w:lvlJc w:val="left"/>
      <w:pPr>
        <w:ind w:left="2505" w:hanging="360"/>
      </w:pPr>
      <w:rPr>
        <w:rFonts w:ascii="Wingdings" w:hAnsi="Wingdings" w:hint="default"/>
      </w:rPr>
    </w:lvl>
    <w:lvl w:ilvl="3" w:tplc="04220001" w:tentative="1">
      <w:start w:val="1"/>
      <w:numFmt w:val="bullet"/>
      <w:lvlText w:val=""/>
      <w:lvlJc w:val="left"/>
      <w:pPr>
        <w:ind w:left="3225" w:hanging="360"/>
      </w:pPr>
      <w:rPr>
        <w:rFonts w:ascii="Symbol" w:hAnsi="Symbol" w:hint="default"/>
      </w:rPr>
    </w:lvl>
    <w:lvl w:ilvl="4" w:tplc="04220003" w:tentative="1">
      <w:start w:val="1"/>
      <w:numFmt w:val="bullet"/>
      <w:lvlText w:val="o"/>
      <w:lvlJc w:val="left"/>
      <w:pPr>
        <w:ind w:left="3945" w:hanging="360"/>
      </w:pPr>
      <w:rPr>
        <w:rFonts w:ascii="Courier New" w:hAnsi="Courier New" w:cs="Courier New" w:hint="default"/>
      </w:rPr>
    </w:lvl>
    <w:lvl w:ilvl="5" w:tplc="04220005" w:tentative="1">
      <w:start w:val="1"/>
      <w:numFmt w:val="bullet"/>
      <w:lvlText w:val=""/>
      <w:lvlJc w:val="left"/>
      <w:pPr>
        <w:ind w:left="4665" w:hanging="360"/>
      </w:pPr>
      <w:rPr>
        <w:rFonts w:ascii="Wingdings" w:hAnsi="Wingdings" w:hint="default"/>
      </w:rPr>
    </w:lvl>
    <w:lvl w:ilvl="6" w:tplc="04220001" w:tentative="1">
      <w:start w:val="1"/>
      <w:numFmt w:val="bullet"/>
      <w:lvlText w:val=""/>
      <w:lvlJc w:val="left"/>
      <w:pPr>
        <w:ind w:left="5385" w:hanging="360"/>
      </w:pPr>
      <w:rPr>
        <w:rFonts w:ascii="Symbol" w:hAnsi="Symbol" w:hint="default"/>
      </w:rPr>
    </w:lvl>
    <w:lvl w:ilvl="7" w:tplc="04220003" w:tentative="1">
      <w:start w:val="1"/>
      <w:numFmt w:val="bullet"/>
      <w:lvlText w:val="o"/>
      <w:lvlJc w:val="left"/>
      <w:pPr>
        <w:ind w:left="6105" w:hanging="360"/>
      </w:pPr>
      <w:rPr>
        <w:rFonts w:ascii="Courier New" w:hAnsi="Courier New" w:cs="Courier New" w:hint="default"/>
      </w:rPr>
    </w:lvl>
    <w:lvl w:ilvl="8" w:tplc="04220005" w:tentative="1">
      <w:start w:val="1"/>
      <w:numFmt w:val="bullet"/>
      <w:lvlText w:val=""/>
      <w:lvlJc w:val="left"/>
      <w:pPr>
        <w:ind w:left="6825" w:hanging="360"/>
      </w:pPr>
      <w:rPr>
        <w:rFonts w:ascii="Wingdings" w:hAnsi="Wingdings" w:hint="default"/>
      </w:rPr>
    </w:lvl>
  </w:abstractNum>
  <w:abstractNum w:abstractNumId="20" w15:restartNumberingAfterBreak="0">
    <w:nsid w:val="6CA30A0F"/>
    <w:multiLevelType w:val="hybridMultilevel"/>
    <w:tmpl w:val="17E85D68"/>
    <w:lvl w:ilvl="0" w:tplc="2536F6C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DEC3664"/>
    <w:multiLevelType w:val="hybridMultilevel"/>
    <w:tmpl w:val="A190A382"/>
    <w:lvl w:ilvl="0" w:tplc="AB2895F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6F7E05E8"/>
    <w:multiLevelType w:val="hybridMultilevel"/>
    <w:tmpl w:val="65E8089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725153F5"/>
    <w:multiLevelType w:val="hybridMultilevel"/>
    <w:tmpl w:val="6DC6E6A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40A7AC8"/>
    <w:multiLevelType w:val="hybridMultilevel"/>
    <w:tmpl w:val="15AE2DC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7FBB70F0"/>
    <w:multiLevelType w:val="hybridMultilevel"/>
    <w:tmpl w:val="F25691E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16cid:durableId="1637105965">
    <w:abstractNumId w:val="22"/>
  </w:num>
  <w:num w:numId="2" w16cid:durableId="575435286">
    <w:abstractNumId w:val="24"/>
  </w:num>
  <w:num w:numId="3" w16cid:durableId="247346909">
    <w:abstractNumId w:val="0"/>
  </w:num>
  <w:num w:numId="4" w16cid:durableId="1830095026">
    <w:abstractNumId w:val="25"/>
  </w:num>
  <w:num w:numId="5" w16cid:durableId="1448309078">
    <w:abstractNumId w:val="7"/>
  </w:num>
  <w:num w:numId="6" w16cid:durableId="1360351991">
    <w:abstractNumId w:val="5"/>
  </w:num>
  <w:num w:numId="7" w16cid:durableId="127403093">
    <w:abstractNumId w:val="6"/>
  </w:num>
  <w:num w:numId="8" w16cid:durableId="1627272962">
    <w:abstractNumId w:val="21"/>
  </w:num>
  <w:num w:numId="9" w16cid:durableId="1950430976">
    <w:abstractNumId w:val="1"/>
  </w:num>
  <w:num w:numId="10" w16cid:durableId="1020011412">
    <w:abstractNumId w:val="18"/>
  </w:num>
  <w:num w:numId="11" w16cid:durableId="194393628">
    <w:abstractNumId w:val="16"/>
  </w:num>
  <w:num w:numId="12" w16cid:durableId="410002534">
    <w:abstractNumId w:val="14"/>
  </w:num>
  <w:num w:numId="13" w16cid:durableId="560872982">
    <w:abstractNumId w:val="15"/>
  </w:num>
  <w:num w:numId="14" w16cid:durableId="592787741">
    <w:abstractNumId w:val="3"/>
  </w:num>
  <w:num w:numId="15" w16cid:durableId="1055469701">
    <w:abstractNumId w:val="17"/>
  </w:num>
  <w:num w:numId="16" w16cid:durableId="141578150">
    <w:abstractNumId w:val="2"/>
  </w:num>
  <w:num w:numId="17" w16cid:durableId="1290553894">
    <w:abstractNumId w:val="13"/>
  </w:num>
  <w:num w:numId="18" w16cid:durableId="1621762527">
    <w:abstractNumId w:val="4"/>
  </w:num>
  <w:num w:numId="19" w16cid:durableId="803738727">
    <w:abstractNumId w:val="8"/>
  </w:num>
  <w:num w:numId="20" w16cid:durableId="2058894815">
    <w:abstractNumId w:val="20"/>
  </w:num>
  <w:num w:numId="21" w16cid:durableId="1432776733">
    <w:abstractNumId w:val="10"/>
  </w:num>
  <w:num w:numId="22" w16cid:durableId="1729525788">
    <w:abstractNumId w:val="19"/>
  </w:num>
  <w:num w:numId="23" w16cid:durableId="484781239">
    <w:abstractNumId w:val="12"/>
  </w:num>
  <w:num w:numId="24" w16cid:durableId="497843592">
    <w:abstractNumId w:val="23"/>
  </w:num>
  <w:num w:numId="25" w16cid:durableId="212667762">
    <w:abstractNumId w:val="23"/>
  </w:num>
  <w:num w:numId="26" w16cid:durableId="1850214814">
    <w:abstractNumId w:val="9"/>
  </w:num>
  <w:num w:numId="27" w16cid:durableId="54587090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6334"/>
    <w:rsid w:val="0000007C"/>
    <w:rsid w:val="00001318"/>
    <w:rsid w:val="000023CD"/>
    <w:rsid w:val="000030D4"/>
    <w:rsid w:val="00004FF9"/>
    <w:rsid w:val="00005EA1"/>
    <w:rsid w:val="000063B4"/>
    <w:rsid w:val="000104FC"/>
    <w:rsid w:val="000118B8"/>
    <w:rsid w:val="0001276E"/>
    <w:rsid w:val="000140E7"/>
    <w:rsid w:val="000218F3"/>
    <w:rsid w:val="0002284D"/>
    <w:rsid w:val="00025BF5"/>
    <w:rsid w:val="00032BAA"/>
    <w:rsid w:val="00033DF2"/>
    <w:rsid w:val="0003580A"/>
    <w:rsid w:val="00035B62"/>
    <w:rsid w:val="000360FB"/>
    <w:rsid w:val="00036268"/>
    <w:rsid w:val="00040C93"/>
    <w:rsid w:val="000422AD"/>
    <w:rsid w:val="00042A09"/>
    <w:rsid w:val="00046ACE"/>
    <w:rsid w:val="00046E58"/>
    <w:rsid w:val="0005070D"/>
    <w:rsid w:val="00051033"/>
    <w:rsid w:val="00055AA8"/>
    <w:rsid w:val="0005684F"/>
    <w:rsid w:val="00056C16"/>
    <w:rsid w:val="00056C4B"/>
    <w:rsid w:val="000630B3"/>
    <w:rsid w:val="00064C58"/>
    <w:rsid w:val="00064DBB"/>
    <w:rsid w:val="00064F9D"/>
    <w:rsid w:val="0006502E"/>
    <w:rsid w:val="00065BCD"/>
    <w:rsid w:val="00066D73"/>
    <w:rsid w:val="00066D82"/>
    <w:rsid w:val="00066E61"/>
    <w:rsid w:val="00067191"/>
    <w:rsid w:val="00076710"/>
    <w:rsid w:val="00076F90"/>
    <w:rsid w:val="00077D47"/>
    <w:rsid w:val="000817A5"/>
    <w:rsid w:val="00082639"/>
    <w:rsid w:val="0008385A"/>
    <w:rsid w:val="0008390F"/>
    <w:rsid w:val="00085A62"/>
    <w:rsid w:val="00087081"/>
    <w:rsid w:val="000907DF"/>
    <w:rsid w:val="00091891"/>
    <w:rsid w:val="00093C53"/>
    <w:rsid w:val="0009664D"/>
    <w:rsid w:val="00097F76"/>
    <w:rsid w:val="000A169B"/>
    <w:rsid w:val="000A1AB6"/>
    <w:rsid w:val="000A24BE"/>
    <w:rsid w:val="000A410D"/>
    <w:rsid w:val="000A4A8B"/>
    <w:rsid w:val="000A50D4"/>
    <w:rsid w:val="000A54B4"/>
    <w:rsid w:val="000A6690"/>
    <w:rsid w:val="000A7600"/>
    <w:rsid w:val="000B0B09"/>
    <w:rsid w:val="000B1C19"/>
    <w:rsid w:val="000B370D"/>
    <w:rsid w:val="000B6FE4"/>
    <w:rsid w:val="000C2F14"/>
    <w:rsid w:val="000C3178"/>
    <w:rsid w:val="000C37C2"/>
    <w:rsid w:val="000C56F1"/>
    <w:rsid w:val="000D3C06"/>
    <w:rsid w:val="000D44DA"/>
    <w:rsid w:val="000D6028"/>
    <w:rsid w:val="000D70B0"/>
    <w:rsid w:val="000D75BD"/>
    <w:rsid w:val="000E2913"/>
    <w:rsid w:val="000E2BFF"/>
    <w:rsid w:val="000E6746"/>
    <w:rsid w:val="000F0C81"/>
    <w:rsid w:val="000F14B6"/>
    <w:rsid w:val="000F2F0F"/>
    <w:rsid w:val="000F3267"/>
    <w:rsid w:val="000F3B08"/>
    <w:rsid w:val="000F3B25"/>
    <w:rsid w:val="001001BA"/>
    <w:rsid w:val="00100497"/>
    <w:rsid w:val="0010096F"/>
    <w:rsid w:val="001021AF"/>
    <w:rsid w:val="001022C1"/>
    <w:rsid w:val="00105A67"/>
    <w:rsid w:val="00106149"/>
    <w:rsid w:val="0010680B"/>
    <w:rsid w:val="001070C9"/>
    <w:rsid w:val="00112D4D"/>
    <w:rsid w:val="00113615"/>
    <w:rsid w:val="00114CF9"/>
    <w:rsid w:val="00115C8E"/>
    <w:rsid w:val="00116334"/>
    <w:rsid w:val="00117624"/>
    <w:rsid w:val="001178B4"/>
    <w:rsid w:val="001210FB"/>
    <w:rsid w:val="00121600"/>
    <w:rsid w:val="00122067"/>
    <w:rsid w:val="001225A2"/>
    <w:rsid w:val="00124AF6"/>
    <w:rsid w:val="001326D6"/>
    <w:rsid w:val="00133F4B"/>
    <w:rsid w:val="00133F82"/>
    <w:rsid w:val="001373E1"/>
    <w:rsid w:val="00140073"/>
    <w:rsid w:val="00140F38"/>
    <w:rsid w:val="00141BA4"/>
    <w:rsid w:val="00141C1A"/>
    <w:rsid w:val="00144CB5"/>
    <w:rsid w:val="00144F6F"/>
    <w:rsid w:val="001455E0"/>
    <w:rsid w:val="0014685D"/>
    <w:rsid w:val="001471EB"/>
    <w:rsid w:val="00147EBC"/>
    <w:rsid w:val="00150DF9"/>
    <w:rsid w:val="00151B59"/>
    <w:rsid w:val="00152063"/>
    <w:rsid w:val="00153D4B"/>
    <w:rsid w:val="0015459A"/>
    <w:rsid w:val="00154804"/>
    <w:rsid w:val="00154BC0"/>
    <w:rsid w:val="00156733"/>
    <w:rsid w:val="00157737"/>
    <w:rsid w:val="00160142"/>
    <w:rsid w:val="00166CD2"/>
    <w:rsid w:val="0017172B"/>
    <w:rsid w:val="001726A0"/>
    <w:rsid w:val="00172A86"/>
    <w:rsid w:val="00172AAE"/>
    <w:rsid w:val="001739AB"/>
    <w:rsid w:val="00174530"/>
    <w:rsid w:val="0017615C"/>
    <w:rsid w:val="00176BF1"/>
    <w:rsid w:val="00176FAC"/>
    <w:rsid w:val="00177987"/>
    <w:rsid w:val="00180380"/>
    <w:rsid w:val="001820BC"/>
    <w:rsid w:val="001832B6"/>
    <w:rsid w:val="0018671D"/>
    <w:rsid w:val="0018678F"/>
    <w:rsid w:val="00186FB1"/>
    <w:rsid w:val="00187593"/>
    <w:rsid w:val="00191672"/>
    <w:rsid w:val="00191ACD"/>
    <w:rsid w:val="0019291B"/>
    <w:rsid w:val="00193452"/>
    <w:rsid w:val="0019398B"/>
    <w:rsid w:val="00193BC4"/>
    <w:rsid w:val="00194831"/>
    <w:rsid w:val="00194D28"/>
    <w:rsid w:val="001958F3"/>
    <w:rsid w:val="00195AC3"/>
    <w:rsid w:val="00195C56"/>
    <w:rsid w:val="001A0040"/>
    <w:rsid w:val="001A05B7"/>
    <w:rsid w:val="001A1A93"/>
    <w:rsid w:val="001B0046"/>
    <w:rsid w:val="001B0D89"/>
    <w:rsid w:val="001B16C6"/>
    <w:rsid w:val="001B20AE"/>
    <w:rsid w:val="001B22BA"/>
    <w:rsid w:val="001B279E"/>
    <w:rsid w:val="001B328E"/>
    <w:rsid w:val="001B57BD"/>
    <w:rsid w:val="001B5855"/>
    <w:rsid w:val="001B6E95"/>
    <w:rsid w:val="001B6ED9"/>
    <w:rsid w:val="001B763A"/>
    <w:rsid w:val="001C1221"/>
    <w:rsid w:val="001C274B"/>
    <w:rsid w:val="001C2BA2"/>
    <w:rsid w:val="001C2F2E"/>
    <w:rsid w:val="001C6C90"/>
    <w:rsid w:val="001D22FA"/>
    <w:rsid w:val="001D336B"/>
    <w:rsid w:val="001D4E86"/>
    <w:rsid w:val="001D6266"/>
    <w:rsid w:val="001D76FC"/>
    <w:rsid w:val="001D7924"/>
    <w:rsid w:val="001E0278"/>
    <w:rsid w:val="001E11DB"/>
    <w:rsid w:val="001E12E7"/>
    <w:rsid w:val="001E2186"/>
    <w:rsid w:val="001E2CDF"/>
    <w:rsid w:val="001E392D"/>
    <w:rsid w:val="001E4DDD"/>
    <w:rsid w:val="001E7EC3"/>
    <w:rsid w:val="001F0404"/>
    <w:rsid w:val="001F0800"/>
    <w:rsid w:val="001F20A8"/>
    <w:rsid w:val="001F6838"/>
    <w:rsid w:val="002005FF"/>
    <w:rsid w:val="00200A40"/>
    <w:rsid w:val="00202AC0"/>
    <w:rsid w:val="0020343C"/>
    <w:rsid w:val="00204941"/>
    <w:rsid w:val="0020615E"/>
    <w:rsid w:val="002117FC"/>
    <w:rsid w:val="002124FD"/>
    <w:rsid w:val="00212515"/>
    <w:rsid w:val="0021479A"/>
    <w:rsid w:val="002150AA"/>
    <w:rsid w:val="002177C4"/>
    <w:rsid w:val="002179CD"/>
    <w:rsid w:val="00220A54"/>
    <w:rsid w:val="00220E4C"/>
    <w:rsid w:val="0022278B"/>
    <w:rsid w:val="00224499"/>
    <w:rsid w:val="00226905"/>
    <w:rsid w:val="00227C6F"/>
    <w:rsid w:val="00227E03"/>
    <w:rsid w:val="0023057A"/>
    <w:rsid w:val="00230837"/>
    <w:rsid w:val="002327BE"/>
    <w:rsid w:val="00233992"/>
    <w:rsid w:val="00235295"/>
    <w:rsid w:val="00237D60"/>
    <w:rsid w:val="00240738"/>
    <w:rsid w:val="00240954"/>
    <w:rsid w:val="00240A54"/>
    <w:rsid w:val="00241A83"/>
    <w:rsid w:val="00246A93"/>
    <w:rsid w:val="00251AAA"/>
    <w:rsid w:val="00254444"/>
    <w:rsid w:val="0025557C"/>
    <w:rsid w:val="0025590B"/>
    <w:rsid w:val="002603EB"/>
    <w:rsid w:val="00261099"/>
    <w:rsid w:val="00261625"/>
    <w:rsid w:val="00261966"/>
    <w:rsid w:val="00261CF9"/>
    <w:rsid w:val="00261FB7"/>
    <w:rsid w:val="00263CC6"/>
    <w:rsid w:val="00264678"/>
    <w:rsid w:val="00264E80"/>
    <w:rsid w:val="00265BB7"/>
    <w:rsid w:val="0026642A"/>
    <w:rsid w:val="00267357"/>
    <w:rsid w:val="00267E53"/>
    <w:rsid w:val="002707E0"/>
    <w:rsid w:val="00270972"/>
    <w:rsid w:val="00270F54"/>
    <w:rsid w:val="0027387C"/>
    <w:rsid w:val="002767FC"/>
    <w:rsid w:val="00277BE6"/>
    <w:rsid w:val="00281372"/>
    <w:rsid w:val="00284141"/>
    <w:rsid w:val="00285D88"/>
    <w:rsid w:val="00285E1F"/>
    <w:rsid w:val="0028695D"/>
    <w:rsid w:val="00287504"/>
    <w:rsid w:val="0029087B"/>
    <w:rsid w:val="00291EC5"/>
    <w:rsid w:val="00293A34"/>
    <w:rsid w:val="00293C3F"/>
    <w:rsid w:val="00294DFE"/>
    <w:rsid w:val="00296EA2"/>
    <w:rsid w:val="00297835"/>
    <w:rsid w:val="00297FA9"/>
    <w:rsid w:val="002A135F"/>
    <w:rsid w:val="002A256A"/>
    <w:rsid w:val="002A6F16"/>
    <w:rsid w:val="002B0FD8"/>
    <w:rsid w:val="002B1B19"/>
    <w:rsid w:val="002B1C56"/>
    <w:rsid w:val="002C04F0"/>
    <w:rsid w:val="002C18E9"/>
    <w:rsid w:val="002C512B"/>
    <w:rsid w:val="002C57D6"/>
    <w:rsid w:val="002C5E9B"/>
    <w:rsid w:val="002D1B6B"/>
    <w:rsid w:val="002D4D30"/>
    <w:rsid w:val="002D5BAD"/>
    <w:rsid w:val="002D5E5E"/>
    <w:rsid w:val="002D6492"/>
    <w:rsid w:val="002D6516"/>
    <w:rsid w:val="002E07D8"/>
    <w:rsid w:val="002E0B1C"/>
    <w:rsid w:val="002E0C72"/>
    <w:rsid w:val="002E44BF"/>
    <w:rsid w:val="002E77FE"/>
    <w:rsid w:val="002E7EEA"/>
    <w:rsid w:val="002F2C60"/>
    <w:rsid w:val="002F4B84"/>
    <w:rsid w:val="002F6DD4"/>
    <w:rsid w:val="002F75BC"/>
    <w:rsid w:val="00300D57"/>
    <w:rsid w:val="00303712"/>
    <w:rsid w:val="00303B25"/>
    <w:rsid w:val="003044A2"/>
    <w:rsid w:val="0030485B"/>
    <w:rsid w:val="003051DD"/>
    <w:rsid w:val="003067BF"/>
    <w:rsid w:val="0030768B"/>
    <w:rsid w:val="00307B87"/>
    <w:rsid w:val="00307F37"/>
    <w:rsid w:val="0031057B"/>
    <w:rsid w:val="00311EC1"/>
    <w:rsid w:val="003129EF"/>
    <w:rsid w:val="00314CFF"/>
    <w:rsid w:val="003175D1"/>
    <w:rsid w:val="00317C46"/>
    <w:rsid w:val="0032008E"/>
    <w:rsid w:val="00320CE6"/>
    <w:rsid w:val="00320E28"/>
    <w:rsid w:val="00320EF4"/>
    <w:rsid w:val="00321B2C"/>
    <w:rsid w:val="00322CA4"/>
    <w:rsid w:val="0032325C"/>
    <w:rsid w:val="00325479"/>
    <w:rsid w:val="00326038"/>
    <w:rsid w:val="00326DAC"/>
    <w:rsid w:val="00327025"/>
    <w:rsid w:val="003301CF"/>
    <w:rsid w:val="0033141E"/>
    <w:rsid w:val="0033180E"/>
    <w:rsid w:val="003340E1"/>
    <w:rsid w:val="00335E3B"/>
    <w:rsid w:val="00336531"/>
    <w:rsid w:val="0033742D"/>
    <w:rsid w:val="003401AE"/>
    <w:rsid w:val="00340698"/>
    <w:rsid w:val="00340E82"/>
    <w:rsid w:val="00342EB1"/>
    <w:rsid w:val="0034391A"/>
    <w:rsid w:val="003441FF"/>
    <w:rsid w:val="003464A2"/>
    <w:rsid w:val="003468D4"/>
    <w:rsid w:val="00347935"/>
    <w:rsid w:val="00347BDD"/>
    <w:rsid w:val="00350087"/>
    <w:rsid w:val="00350F27"/>
    <w:rsid w:val="00352F06"/>
    <w:rsid w:val="003556FB"/>
    <w:rsid w:val="00356974"/>
    <w:rsid w:val="003571E9"/>
    <w:rsid w:val="003578E4"/>
    <w:rsid w:val="003607CD"/>
    <w:rsid w:val="00360823"/>
    <w:rsid w:val="00362054"/>
    <w:rsid w:val="0036670B"/>
    <w:rsid w:val="00367FDB"/>
    <w:rsid w:val="003704AA"/>
    <w:rsid w:val="00372F3B"/>
    <w:rsid w:val="00373EB1"/>
    <w:rsid w:val="00374050"/>
    <w:rsid w:val="00375FA5"/>
    <w:rsid w:val="00377E79"/>
    <w:rsid w:val="00380E7B"/>
    <w:rsid w:val="00381CB4"/>
    <w:rsid w:val="00381D92"/>
    <w:rsid w:val="00382484"/>
    <w:rsid w:val="00383D9B"/>
    <w:rsid w:val="00386AE5"/>
    <w:rsid w:val="003879EF"/>
    <w:rsid w:val="003906AA"/>
    <w:rsid w:val="00390EFA"/>
    <w:rsid w:val="00391245"/>
    <w:rsid w:val="00392BB2"/>
    <w:rsid w:val="0039367A"/>
    <w:rsid w:val="00393B66"/>
    <w:rsid w:val="00393F4D"/>
    <w:rsid w:val="003A1E93"/>
    <w:rsid w:val="003A27FF"/>
    <w:rsid w:val="003A3983"/>
    <w:rsid w:val="003A3F07"/>
    <w:rsid w:val="003A4E3F"/>
    <w:rsid w:val="003B28D3"/>
    <w:rsid w:val="003B375E"/>
    <w:rsid w:val="003B39D9"/>
    <w:rsid w:val="003B48AC"/>
    <w:rsid w:val="003B52B0"/>
    <w:rsid w:val="003B532F"/>
    <w:rsid w:val="003B6063"/>
    <w:rsid w:val="003C192D"/>
    <w:rsid w:val="003C29CC"/>
    <w:rsid w:val="003C4B6B"/>
    <w:rsid w:val="003D061C"/>
    <w:rsid w:val="003D2499"/>
    <w:rsid w:val="003D2AC8"/>
    <w:rsid w:val="003D5877"/>
    <w:rsid w:val="003D5ED6"/>
    <w:rsid w:val="003E0F32"/>
    <w:rsid w:val="003E0F83"/>
    <w:rsid w:val="003E2BA3"/>
    <w:rsid w:val="003E2E59"/>
    <w:rsid w:val="003E44BF"/>
    <w:rsid w:val="003E4E7E"/>
    <w:rsid w:val="003E558C"/>
    <w:rsid w:val="003E65B7"/>
    <w:rsid w:val="003E718E"/>
    <w:rsid w:val="003F02B6"/>
    <w:rsid w:val="003F120E"/>
    <w:rsid w:val="003F4B5C"/>
    <w:rsid w:val="003F5CC8"/>
    <w:rsid w:val="004017FA"/>
    <w:rsid w:val="004072F7"/>
    <w:rsid w:val="00407555"/>
    <w:rsid w:val="00407DD1"/>
    <w:rsid w:val="00410139"/>
    <w:rsid w:val="004124AC"/>
    <w:rsid w:val="004155E4"/>
    <w:rsid w:val="004202DE"/>
    <w:rsid w:val="00420F10"/>
    <w:rsid w:val="00421C28"/>
    <w:rsid w:val="00421E80"/>
    <w:rsid w:val="00422393"/>
    <w:rsid w:val="00423324"/>
    <w:rsid w:val="004269E9"/>
    <w:rsid w:val="0043144D"/>
    <w:rsid w:val="00431FF3"/>
    <w:rsid w:val="00433126"/>
    <w:rsid w:val="0043433B"/>
    <w:rsid w:val="004345E4"/>
    <w:rsid w:val="0043528C"/>
    <w:rsid w:val="00437441"/>
    <w:rsid w:val="00440A74"/>
    <w:rsid w:val="004417F7"/>
    <w:rsid w:val="00441869"/>
    <w:rsid w:val="0044242C"/>
    <w:rsid w:val="004424D7"/>
    <w:rsid w:val="00442BFA"/>
    <w:rsid w:val="00443D9F"/>
    <w:rsid w:val="00444887"/>
    <w:rsid w:val="004461DF"/>
    <w:rsid w:val="0045335D"/>
    <w:rsid w:val="00454057"/>
    <w:rsid w:val="004540E8"/>
    <w:rsid w:val="00457F4E"/>
    <w:rsid w:val="00460450"/>
    <w:rsid w:val="00462D5F"/>
    <w:rsid w:val="00463435"/>
    <w:rsid w:val="00465D2F"/>
    <w:rsid w:val="00467668"/>
    <w:rsid w:val="00467E13"/>
    <w:rsid w:val="00472235"/>
    <w:rsid w:val="004742B5"/>
    <w:rsid w:val="00480177"/>
    <w:rsid w:val="004833A3"/>
    <w:rsid w:val="00483D74"/>
    <w:rsid w:val="00483FA3"/>
    <w:rsid w:val="004923BC"/>
    <w:rsid w:val="00492CDC"/>
    <w:rsid w:val="00492EF1"/>
    <w:rsid w:val="0049375D"/>
    <w:rsid w:val="004945B4"/>
    <w:rsid w:val="004970AE"/>
    <w:rsid w:val="004970F9"/>
    <w:rsid w:val="00497761"/>
    <w:rsid w:val="00497909"/>
    <w:rsid w:val="004A2AEA"/>
    <w:rsid w:val="004A3437"/>
    <w:rsid w:val="004A40FC"/>
    <w:rsid w:val="004A4423"/>
    <w:rsid w:val="004A44D0"/>
    <w:rsid w:val="004A551B"/>
    <w:rsid w:val="004B1D01"/>
    <w:rsid w:val="004B2B8A"/>
    <w:rsid w:val="004B3629"/>
    <w:rsid w:val="004C36A0"/>
    <w:rsid w:val="004C41CA"/>
    <w:rsid w:val="004C5D3E"/>
    <w:rsid w:val="004C645C"/>
    <w:rsid w:val="004C7340"/>
    <w:rsid w:val="004D180A"/>
    <w:rsid w:val="004D4BA8"/>
    <w:rsid w:val="004D56C0"/>
    <w:rsid w:val="004E0FE7"/>
    <w:rsid w:val="004E1170"/>
    <w:rsid w:val="004E6CDD"/>
    <w:rsid w:val="004E76E1"/>
    <w:rsid w:val="004F113C"/>
    <w:rsid w:val="004F2256"/>
    <w:rsid w:val="004F4294"/>
    <w:rsid w:val="004F57DA"/>
    <w:rsid w:val="004F6ECA"/>
    <w:rsid w:val="005008A2"/>
    <w:rsid w:val="005027A2"/>
    <w:rsid w:val="00504A14"/>
    <w:rsid w:val="00504D3D"/>
    <w:rsid w:val="005135FC"/>
    <w:rsid w:val="00513C28"/>
    <w:rsid w:val="0052075A"/>
    <w:rsid w:val="00522D1B"/>
    <w:rsid w:val="0052392F"/>
    <w:rsid w:val="00525E32"/>
    <w:rsid w:val="00526B53"/>
    <w:rsid w:val="00531C93"/>
    <w:rsid w:val="0053285A"/>
    <w:rsid w:val="005368DB"/>
    <w:rsid w:val="00536B2B"/>
    <w:rsid w:val="005414D2"/>
    <w:rsid w:val="0054225E"/>
    <w:rsid w:val="00542695"/>
    <w:rsid w:val="00543147"/>
    <w:rsid w:val="00543755"/>
    <w:rsid w:val="00545371"/>
    <w:rsid w:val="005469FD"/>
    <w:rsid w:val="00547419"/>
    <w:rsid w:val="00547D23"/>
    <w:rsid w:val="005532FE"/>
    <w:rsid w:val="005539E3"/>
    <w:rsid w:val="00555528"/>
    <w:rsid w:val="00555EB9"/>
    <w:rsid w:val="00556091"/>
    <w:rsid w:val="00557BF8"/>
    <w:rsid w:val="00570DE1"/>
    <w:rsid w:val="00571F8C"/>
    <w:rsid w:val="00573C3C"/>
    <w:rsid w:val="00574C65"/>
    <w:rsid w:val="00577483"/>
    <w:rsid w:val="0057754F"/>
    <w:rsid w:val="00582F99"/>
    <w:rsid w:val="00584874"/>
    <w:rsid w:val="00584A9A"/>
    <w:rsid w:val="00584ABD"/>
    <w:rsid w:val="00586809"/>
    <w:rsid w:val="005901EA"/>
    <w:rsid w:val="005909C5"/>
    <w:rsid w:val="00592F52"/>
    <w:rsid w:val="00593C94"/>
    <w:rsid w:val="005949B7"/>
    <w:rsid w:val="0059583C"/>
    <w:rsid w:val="005A06D7"/>
    <w:rsid w:val="005A1F08"/>
    <w:rsid w:val="005A7720"/>
    <w:rsid w:val="005A7C93"/>
    <w:rsid w:val="005B00CC"/>
    <w:rsid w:val="005B2887"/>
    <w:rsid w:val="005B2C64"/>
    <w:rsid w:val="005B4E04"/>
    <w:rsid w:val="005B76A0"/>
    <w:rsid w:val="005C17A2"/>
    <w:rsid w:val="005C24D7"/>
    <w:rsid w:val="005C323B"/>
    <w:rsid w:val="005C5C4E"/>
    <w:rsid w:val="005C7E66"/>
    <w:rsid w:val="005E0330"/>
    <w:rsid w:val="005E1281"/>
    <w:rsid w:val="005E1401"/>
    <w:rsid w:val="005E1C94"/>
    <w:rsid w:val="005E3419"/>
    <w:rsid w:val="005E543F"/>
    <w:rsid w:val="005E76B0"/>
    <w:rsid w:val="005F215E"/>
    <w:rsid w:val="005F3529"/>
    <w:rsid w:val="005F37AD"/>
    <w:rsid w:val="005F4BC8"/>
    <w:rsid w:val="005F6D39"/>
    <w:rsid w:val="006000DA"/>
    <w:rsid w:val="006007C0"/>
    <w:rsid w:val="00600FFC"/>
    <w:rsid w:val="006029A4"/>
    <w:rsid w:val="0060347F"/>
    <w:rsid w:val="006037BD"/>
    <w:rsid w:val="00604350"/>
    <w:rsid w:val="00604463"/>
    <w:rsid w:val="00605ACC"/>
    <w:rsid w:val="00606978"/>
    <w:rsid w:val="00613E47"/>
    <w:rsid w:val="00615060"/>
    <w:rsid w:val="0061635B"/>
    <w:rsid w:val="00617BE6"/>
    <w:rsid w:val="0062098C"/>
    <w:rsid w:val="0062101D"/>
    <w:rsid w:val="00622B0D"/>
    <w:rsid w:val="0062309F"/>
    <w:rsid w:val="00626D94"/>
    <w:rsid w:val="00627411"/>
    <w:rsid w:val="00630F66"/>
    <w:rsid w:val="006317E7"/>
    <w:rsid w:val="00632678"/>
    <w:rsid w:val="0063471D"/>
    <w:rsid w:val="00634E54"/>
    <w:rsid w:val="006408CC"/>
    <w:rsid w:val="0064133F"/>
    <w:rsid w:val="0064256F"/>
    <w:rsid w:val="00642903"/>
    <w:rsid w:val="00642F7D"/>
    <w:rsid w:val="00646AD7"/>
    <w:rsid w:val="00651069"/>
    <w:rsid w:val="0065152E"/>
    <w:rsid w:val="00651D77"/>
    <w:rsid w:val="00652A01"/>
    <w:rsid w:val="00653279"/>
    <w:rsid w:val="006539DE"/>
    <w:rsid w:val="00653B26"/>
    <w:rsid w:val="00661EE8"/>
    <w:rsid w:val="006631EF"/>
    <w:rsid w:val="006653FA"/>
    <w:rsid w:val="006714BD"/>
    <w:rsid w:val="00671FA2"/>
    <w:rsid w:val="00673B22"/>
    <w:rsid w:val="006760A0"/>
    <w:rsid w:val="006770C9"/>
    <w:rsid w:val="00681F3F"/>
    <w:rsid w:val="00685802"/>
    <w:rsid w:val="006926A0"/>
    <w:rsid w:val="00696A9E"/>
    <w:rsid w:val="006A0291"/>
    <w:rsid w:val="006A0843"/>
    <w:rsid w:val="006A0921"/>
    <w:rsid w:val="006A1543"/>
    <w:rsid w:val="006A34B3"/>
    <w:rsid w:val="006A447A"/>
    <w:rsid w:val="006A5E07"/>
    <w:rsid w:val="006A6D3E"/>
    <w:rsid w:val="006B03A3"/>
    <w:rsid w:val="006B0F21"/>
    <w:rsid w:val="006B18DA"/>
    <w:rsid w:val="006B21DB"/>
    <w:rsid w:val="006B22B4"/>
    <w:rsid w:val="006B30CA"/>
    <w:rsid w:val="006B55D9"/>
    <w:rsid w:val="006C0785"/>
    <w:rsid w:val="006C1CE9"/>
    <w:rsid w:val="006C20AF"/>
    <w:rsid w:val="006C32C6"/>
    <w:rsid w:val="006C50F8"/>
    <w:rsid w:val="006C58E8"/>
    <w:rsid w:val="006C612A"/>
    <w:rsid w:val="006D0550"/>
    <w:rsid w:val="006D20E6"/>
    <w:rsid w:val="006D2104"/>
    <w:rsid w:val="006D2746"/>
    <w:rsid w:val="006D2F53"/>
    <w:rsid w:val="006D4E77"/>
    <w:rsid w:val="006D50DC"/>
    <w:rsid w:val="006D799C"/>
    <w:rsid w:val="006D7F53"/>
    <w:rsid w:val="006E2C4D"/>
    <w:rsid w:val="006E7C5F"/>
    <w:rsid w:val="006F0757"/>
    <w:rsid w:val="006F2EBA"/>
    <w:rsid w:val="006F35E8"/>
    <w:rsid w:val="006F3B48"/>
    <w:rsid w:val="006F3E1B"/>
    <w:rsid w:val="006F4098"/>
    <w:rsid w:val="006F428D"/>
    <w:rsid w:val="006F4654"/>
    <w:rsid w:val="006F632B"/>
    <w:rsid w:val="006F6614"/>
    <w:rsid w:val="006F6A7C"/>
    <w:rsid w:val="006F71F6"/>
    <w:rsid w:val="007035EE"/>
    <w:rsid w:val="0070396C"/>
    <w:rsid w:val="00703ABD"/>
    <w:rsid w:val="00704B4E"/>
    <w:rsid w:val="007051AC"/>
    <w:rsid w:val="007101A5"/>
    <w:rsid w:val="0071493A"/>
    <w:rsid w:val="00714A17"/>
    <w:rsid w:val="00714D24"/>
    <w:rsid w:val="007151A7"/>
    <w:rsid w:val="0071685D"/>
    <w:rsid w:val="00720246"/>
    <w:rsid w:val="00720E5B"/>
    <w:rsid w:val="00720E83"/>
    <w:rsid w:val="007210CC"/>
    <w:rsid w:val="00722294"/>
    <w:rsid w:val="0072257C"/>
    <w:rsid w:val="00722D49"/>
    <w:rsid w:val="007242DC"/>
    <w:rsid w:val="007243E4"/>
    <w:rsid w:val="0072562B"/>
    <w:rsid w:val="0072771A"/>
    <w:rsid w:val="00727B64"/>
    <w:rsid w:val="00731542"/>
    <w:rsid w:val="00733D76"/>
    <w:rsid w:val="007341C6"/>
    <w:rsid w:val="00737023"/>
    <w:rsid w:val="007468AB"/>
    <w:rsid w:val="00747C7D"/>
    <w:rsid w:val="00750512"/>
    <w:rsid w:val="007507A1"/>
    <w:rsid w:val="0075110D"/>
    <w:rsid w:val="007522A9"/>
    <w:rsid w:val="00752E44"/>
    <w:rsid w:val="0075537B"/>
    <w:rsid w:val="00761419"/>
    <w:rsid w:val="0076272F"/>
    <w:rsid w:val="00764A97"/>
    <w:rsid w:val="00765264"/>
    <w:rsid w:val="00765F4F"/>
    <w:rsid w:val="00765FA9"/>
    <w:rsid w:val="00770034"/>
    <w:rsid w:val="00770840"/>
    <w:rsid w:val="00771610"/>
    <w:rsid w:val="00772280"/>
    <w:rsid w:val="00773794"/>
    <w:rsid w:val="00774FCD"/>
    <w:rsid w:val="00775BBC"/>
    <w:rsid w:val="00780E8A"/>
    <w:rsid w:val="00781B05"/>
    <w:rsid w:val="007831D1"/>
    <w:rsid w:val="00783B02"/>
    <w:rsid w:val="00784110"/>
    <w:rsid w:val="00785057"/>
    <w:rsid w:val="00785B1B"/>
    <w:rsid w:val="00786493"/>
    <w:rsid w:val="00791232"/>
    <w:rsid w:val="00791F9A"/>
    <w:rsid w:val="007920EF"/>
    <w:rsid w:val="007936AC"/>
    <w:rsid w:val="00797072"/>
    <w:rsid w:val="007A010E"/>
    <w:rsid w:val="007A2398"/>
    <w:rsid w:val="007A3494"/>
    <w:rsid w:val="007A5E65"/>
    <w:rsid w:val="007A6763"/>
    <w:rsid w:val="007A7087"/>
    <w:rsid w:val="007B2FF0"/>
    <w:rsid w:val="007B46E2"/>
    <w:rsid w:val="007B553E"/>
    <w:rsid w:val="007B70CF"/>
    <w:rsid w:val="007C3D49"/>
    <w:rsid w:val="007D03F1"/>
    <w:rsid w:val="007D1C02"/>
    <w:rsid w:val="007D2957"/>
    <w:rsid w:val="007D305D"/>
    <w:rsid w:val="007D5347"/>
    <w:rsid w:val="007D6771"/>
    <w:rsid w:val="007D72E2"/>
    <w:rsid w:val="007D7B6F"/>
    <w:rsid w:val="007E062F"/>
    <w:rsid w:val="007E0F97"/>
    <w:rsid w:val="007E4967"/>
    <w:rsid w:val="007F103C"/>
    <w:rsid w:val="007F1792"/>
    <w:rsid w:val="007F1EA9"/>
    <w:rsid w:val="007F51F7"/>
    <w:rsid w:val="007F5344"/>
    <w:rsid w:val="007F72DC"/>
    <w:rsid w:val="00801A10"/>
    <w:rsid w:val="0080271B"/>
    <w:rsid w:val="00804EB7"/>
    <w:rsid w:val="00805820"/>
    <w:rsid w:val="00811496"/>
    <w:rsid w:val="00811CB8"/>
    <w:rsid w:val="00814F60"/>
    <w:rsid w:val="008152CC"/>
    <w:rsid w:val="0081540C"/>
    <w:rsid w:val="00816227"/>
    <w:rsid w:val="008164AD"/>
    <w:rsid w:val="00821F6D"/>
    <w:rsid w:val="008222CE"/>
    <w:rsid w:val="00822AF4"/>
    <w:rsid w:val="00823F19"/>
    <w:rsid w:val="008256A5"/>
    <w:rsid w:val="00825A6B"/>
    <w:rsid w:val="008262DA"/>
    <w:rsid w:val="00826A1C"/>
    <w:rsid w:val="00831597"/>
    <w:rsid w:val="008335E7"/>
    <w:rsid w:val="0083405F"/>
    <w:rsid w:val="00836C13"/>
    <w:rsid w:val="00840A40"/>
    <w:rsid w:val="00841DB3"/>
    <w:rsid w:val="008428D3"/>
    <w:rsid w:val="00846D77"/>
    <w:rsid w:val="008519E3"/>
    <w:rsid w:val="00853159"/>
    <w:rsid w:val="00854375"/>
    <w:rsid w:val="008543F4"/>
    <w:rsid w:val="008557E1"/>
    <w:rsid w:val="0086048E"/>
    <w:rsid w:val="008614DB"/>
    <w:rsid w:val="00863102"/>
    <w:rsid w:val="008633D0"/>
    <w:rsid w:val="00864EC1"/>
    <w:rsid w:val="008701D8"/>
    <w:rsid w:val="00870572"/>
    <w:rsid w:val="00870ECF"/>
    <w:rsid w:val="0087220C"/>
    <w:rsid w:val="00876405"/>
    <w:rsid w:val="00877D16"/>
    <w:rsid w:val="00880849"/>
    <w:rsid w:val="00880EFD"/>
    <w:rsid w:val="00884B2D"/>
    <w:rsid w:val="008954D3"/>
    <w:rsid w:val="008972E7"/>
    <w:rsid w:val="0089757B"/>
    <w:rsid w:val="0089783C"/>
    <w:rsid w:val="008A2CDA"/>
    <w:rsid w:val="008A3180"/>
    <w:rsid w:val="008B388E"/>
    <w:rsid w:val="008B4023"/>
    <w:rsid w:val="008B5108"/>
    <w:rsid w:val="008B5A06"/>
    <w:rsid w:val="008B655D"/>
    <w:rsid w:val="008B65F3"/>
    <w:rsid w:val="008B6BBD"/>
    <w:rsid w:val="008B7ADE"/>
    <w:rsid w:val="008C21E4"/>
    <w:rsid w:val="008C3819"/>
    <w:rsid w:val="008C39B3"/>
    <w:rsid w:val="008C663C"/>
    <w:rsid w:val="008C670A"/>
    <w:rsid w:val="008D1A69"/>
    <w:rsid w:val="008D2671"/>
    <w:rsid w:val="008D2DCC"/>
    <w:rsid w:val="008D4730"/>
    <w:rsid w:val="008D4DB2"/>
    <w:rsid w:val="008D6CD6"/>
    <w:rsid w:val="008D78F9"/>
    <w:rsid w:val="008E0334"/>
    <w:rsid w:val="008E0479"/>
    <w:rsid w:val="008E095C"/>
    <w:rsid w:val="008E1C3D"/>
    <w:rsid w:val="008E2368"/>
    <w:rsid w:val="008E252F"/>
    <w:rsid w:val="008E2B44"/>
    <w:rsid w:val="008E4882"/>
    <w:rsid w:val="008E5830"/>
    <w:rsid w:val="008E6548"/>
    <w:rsid w:val="008F31F6"/>
    <w:rsid w:val="008F338D"/>
    <w:rsid w:val="008F4B5F"/>
    <w:rsid w:val="008F5166"/>
    <w:rsid w:val="008F682E"/>
    <w:rsid w:val="00901F94"/>
    <w:rsid w:val="009029F3"/>
    <w:rsid w:val="0091159A"/>
    <w:rsid w:val="00912A60"/>
    <w:rsid w:val="009133A6"/>
    <w:rsid w:val="009165D1"/>
    <w:rsid w:val="00916C7C"/>
    <w:rsid w:val="00917B5B"/>
    <w:rsid w:val="009200CB"/>
    <w:rsid w:val="00920F14"/>
    <w:rsid w:val="00921479"/>
    <w:rsid w:val="009231BD"/>
    <w:rsid w:val="009236A0"/>
    <w:rsid w:val="009311D6"/>
    <w:rsid w:val="009321CC"/>
    <w:rsid w:val="00932671"/>
    <w:rsid w:val="0093560E"/>
    <w:rsid w:val="0093572C"/>
    <w:rsid w:val="009376FA"/>
    <w:rsid w:val="009404CA"/>
    <w:rsid w:val="00940603"/>
    <w:rsid w:val="009416C0"/>
    <w:rsid w:val="0094232D"/>
    <w:rsid w:val="00942CD0"/>
    <w:rsid w:val="00943EDE"/>
    <w:rsid w:val="00945475"/>
    <w:rsid w:val="00950D5A"/>
    <w:rsid w:val="00951753"/>
    <w:rsid w:val="00951F47"/>
    <w:rsid w:val="0095423C"/>
    <w:rsid w:val="009572D4"/>
    <w:rsid w:val="0096180A"/>
    <w:rsid w:val="00966F2A"/>
    <w:rsid w:val="009675E9"/>
    <w:rsid w:val="00967F90"/>
    <w:rsid w:val="0097070F"/>
    <w:rsid w:val="009721BC"/>
    <w:rsid w:val="00975E66"/>
    <w:rsid w:val="00975F49"/>
    <w:rsid w:val="00980119"/>
    <w:rsid w:val="0098082E"/>
    <w:rsid w:val="00983B37"/>
    <w:rsid w:val="00984887"/>
    <w:rsid w:val="009853D5"/>
    <w:rsid w:val="00990B10"/>
    <w:rsid w:val="00990C7A"/>
    <w:rsid w:val="00991977"/>
    <w:rsid w:val="00991A0E"/>
    <w:rsid w:val="009931E0"/>
    <w:rsid w:val="00997E8A"/>
    <w:rsid w:val="009A005F"/>
    <w:rsid w:val="009A0825"/>
    <w:rsid w:val="009A112C"/>
    <w:rsid w:val="009A285A"/>
    <w:rsid w:val="009A2B90"/>
    <w:rsid w:val="009A32D2"/>
    <w:rsid w:val="009A46B6"/>
    <w:rsid w:val="009A46FD"/>
    <w:rsid w:val="009A528A"/>
    <w:rsid w:val="009A7C0D"/>
    <w:rsid w:val="009B09A1"/>
    <w:rsid w:val="009B3581"/>
    <w:rsid w:val="009B395D"/>
    <w:rsid w:val="009B40C1"/>
    <w:rsid w:val="009B5A65"/>
    <w:rsid w:val="009B62A8"/>
    <w:rsid w:val="009B6BD7"/>
    <w:rsid w:val="009B71B2"/>
    <w:rsid w:val="009C1439"/>
    <w:rsid w:val="009C1A26"/>
    <w:rsid w:val="009C4C16"/>
    <w:rsid w:val="009C602E"/>
    <w:rsid w:val="009C6964"/>
    <w:rsid w:val="009C6F32"/>
    <w:rsid w:val="009C723F"/>
    <w:rsid w:val="009C72AB"/>
    <w:rsid w:val="009D1258"/>
    <w:rsid w:val="009D1D54"/>
    <w:rsid w:val="009D40B3"/>
    <w:rsid w:val="009D4164"/>
    <w:rsid w:val="009D4F61"/>
    <w:rsid w:val="009D6844"/>
    <w:rsid w:val="009D78B3"/>
    <w:rsid w:val="009E0FD8"/>
    <w:rsid w:val="009E382A"/>
    <w:rsid w:val="009E4B7B"/>
    <w:rsid w:val="009E4FBA"/>
    <w:rsid w:val="009E6D7C"/>
    <w:rsid w:val="009E7D1B"/>
    <w:rsid w:val="009F0D1C"/>
    <w:rsid w:val="009F35DC"/>
    <w:rsid w:val="009F3F85"/>
    <w:rsid w:val="009F4889"/>
    <w:rsid w:val="009F48DC"/>
    <w:rsid w:val="009F5983"/>
    <w:rsid w:val="009F5FCF"/>
    <w:rsid w:val="00A01952"/>
    <w:rsid w:val="00A01C89"/>
    <w:rsid w:val="00A0358F"/>
    <w:rsid w:val="00A10E03"/>
    <w:rsid w:val="00A12478"/>
    <w:rsid w:val="00A14C29"/>
    <w:rsid w:val="00A15A97"/>
    <w:rsid w:val="00A1610E"/>
    <w:rsid w:val="00A17F19"/>
    <w:rsid w:val="00A20E43"/>
    <w:rsid w:val="00A2149B"/>
    <w:rsid w:val="00A2180B"/>
    <w:rsid w:val="00A2215B"/>
    <w:rsid w:val="00A227AF"/>
    <w:rsid w:val="00A23182"/>
    <w:rsid w:val="00A24A26"/>
    <w:rsid w:val="00A256E7"/>
    <w:rsid w:val="00A2589E"/>
    <w:rsid w:val="00A31B85"/>
    <w:rsid w:val="00A3453C"/>
    <w:rsid w:val="00A34DB2"/>
    <w:rsid w:val="00A355EA"/>
    <w:rsid w:val="00A35C35"/>
    <w:rsid w:val="00A3681A"/>
    <w:rsid w:val="00A368BB"/>
    <w:rsid w:val="00A46DA5"/>
    <w:rsid w:val="00A54648"/>
    <w:rsid w:val="00A54EFD"/>
    <w:rsid w:val="00A566CC"/>
    <w:rsid w:val="00A56C49"/>
    <w:rsid w:val="00A57892"/>
    <w:rsid w:val="00A57EE8"/>
    <w:rsid w:val="00A612B3"/>
    <w:rsid w:val="00A62913"/>
    <w:rsid w:val="00A65702"/>
    <w:rsid w:val="00A70514"/>
    <w:rsid w:val="00A70709"/>
    <w:rsid w:val="00A70E58"/>
    <w:rsid w:val="00A719AA"/>
    <w:rsid w:val="00A71B4A"/>
    <w:rsid w:val="00A72FBE"/>
    <w:rsid w:val="00A7637F"/>
    <w:rsid w:val="00A76484"/>
    <w:rsid w:val="00A77129"/>
    <w:rsid w:val="00A83372"/>
    <w:rsid w:val="00A83B61"/>
    <w:rsid w:val="00A84265"/>
    <w:rsid w:val="00A855E3"/>
    <w:rsid w:val="00A85818"/>
    <w:rsid w:val="00A861D5"/>
    <w:rsid w:val="00A879A6"/>
    <w:rsid w:val="00A87E01"/>
    <w:rsid w:val="00A92645"/>
    <w:rsid w:val="00A93ECC"/>
    <w:rsid w:val="00A9474B"/>
    <w:rsid w:val="00A94C48"/>
    <w:rsid w:val="00A96E83"/>
    <w:rsid w:val="00A97F79"/>
    <w:rsid w:val="00AA0A5A"/>
    <w:rsid w:val="00AA3373"/>
    <w:rsid w:val="00AA5C34"/>
    <w:rsid w:val="00AB3921"/>
    <w:rsid w:val="00AB6020"/>
    <w:rsid w:val="00AC07EA"/>
    <w:rsid w:val="00AC0CBB"/>
    <w:rsid w:val="00AC1742"/>
    <w:rsid w:val="00AC2767"/>
    <w:rsid w:val="00AC30FC"/>
    <w:rsid w:val="00AC4E85"/>
    <w:rsid w:val="00AC65BF"/>
    <w:rsid w:val="00AD39D2"/>
    <w:rsid w:val="00AD3AFA"/>
    <w:rsid w:val="00AD42B8"/>
    <w:rsid w:val="00AD5766"/>
    <w:rsid w:val="00AD5D88"/>
    <w:rsid w:val="00AE34BE"/>
    <w:rsid w:val="00AE4AF5"/>
    <w:rsid w:val="00AE5163"/>
    <w:rsid w:val="00AE54A6"/>
    <w:rsid w:val="00AE597F"/>
    <w:rsid w:val="00AF0B1C"/>
    <w:rsid w:val="00AF4DA1"/>
    <w:rsid w:val="00AF66AC"/>
    <w:rsid w:val="00AF71D9"/>
    <w:rsid w:val="00AF7270"/>
    <w:rsid w:val="00AF7437"/>
    <w:rsid w:val="00B00128"/>
    <w:rsid w:val="00B016FE"/>
    <w:rsid w:val="00B021F6"/>
    <w:rsid w:val="00B02714"/>
    <w:rsid w:val="00B044B3"/>
    <w:rsid w:val="00B072C8"/>
    <w:rsid w:val="00B101A8"/>
    <w:rsid w:val="00B1048A"/>
    <w:rsid w:val="00B106EB"/>
    <w:rsid w:val="00B1166F"/>
    <w:rsid w:val="00B1225A"/>
    <w:rsid w:val="00B13A4D"/>
    <w:rsid w:val="00B1453B"/>
    <w:rsid w:val="00B14B5B"/>
    <w:rsid w:val="00B14E0C"/>
    <w:rsid w:val="00B14F50"/>
    <w:rsid w:val="00B1528F"/>
    <w:rsid w:val="00B15A77"/>
    <w:rsid w:val="00B16A76"/>
    <w:rsid w:val="00B16FC6"/>
    <w:rsid w:val="00B22458"/>
    <w:rsid w:val="00B24193"/>
    <w:rsid w:val="00B25539"/>
    <w:rsid w:val="00B261DE"/>
    <w:rsid w:val="00B27743"/>
    <w:rsid w:val="00B302CC"/>
    <w:rsid w:val="00B30C3E"/>
    <w:rsid w:val="00B3263B"/>
    <w:rsid w:val="00B352E5"/>
    <w:rsid w:val="00B37BA1"/>
    <w:rsid w:val="00B411D9"/>
    <w:rsid w:val="00B4576E"/>
    <w:rsid w:val="00B45BE8"/>
    <w:rsid w:val="00B518B1"/>
    <w:rsid w:val="00B525DB"/>
    <w:rsid w:val="00B54160"/>
    <w:rsid w:val="00B55432"/>
    <w:rsid w:val="00B5549F"/>
    <w:rsid w:val="00B56EEE"/>
    <w:rsid w:val="00B56F94"/>
    <w:rsid w:val="00B610FF"/>
    <w:rsid w:val="00B61707"/>
    <w:rsid w:val="00B61766"/>
    <w:rsid w:val="00B61BDC"/>
    <w:rsid w:val="00B65EF8"/>
    <w:rsid w:val="00B70F4C"/>
    <w:rsid w:val="00B7296B"/>
    <w:rsid w:val="00B73B5E"/>
    <w:rsid w:val="00B74F0A"/>
    <w:rsid w:val="00B766D3"/>
    <w:rsid w:val="00B7703A"/>
    <w:rsid w:val="00B77603"/>
    <w:rsid w:val="00B77B3B"/>
    <w:rsid w:val="00B8286C"/>
    <w:rsid w:val="00B86A2D"/>
    <w:rsid w:val="00B8713C"/>
    <w:rsid w:val="00B90FED"/>
    <w:rsid w:val="00B9271C"/>
    <w:rsid w:val="00B9405A"/>
    <w:rsid w:val="00B96276"/>
    <w:rsid w:val="00B9682D"/>
    <w:rsid w:val="00B97B91"/>
    <w:rsid w:val="00BA139F"/>
    <w:rsid w:val="00BA1C3C"/>
    <w:rsid w:val="00BA368C"/>
    <w:rsid w:val="00BA7BBB"/>
    <w:rsid w:val="00BB1020"/>
    <w:rsid w:val="00BB24C6"/>
    <w:rsid w:val="00BB5AE8"/>
    <w:rsid w:val="00BB5F09"/>
    <w:rsid w:val="00BB6B1A"/>
    <w:rsid w:val="00BC2719"/>
    <w:rsid w:val="00BC29C6"/>
    <w:rsid w:val="00BC2FA6"/>
    <w:rsid w:val="00BC2FDE"/>
    <w:rsid w:val="00BC41E0"/>
    <w:rsid w:val="00BC6588"/>
    <w:rsid w:val="00BC7FC3"/>
    <w:rsid w:val="00BD06B6"/>
    <w:rsid w:val="00BD1E74"/>
    <w:rsid w:val="00BD43AB"/>
    <w:rsid w:val="00BD554B"/>
    <w:rsid w:val="00BD55EF"/>
    <w:rsid w:val="00BD6878"/>
    <w:rsid w:val="00BD6E95"/>
    <w:rsid w:val="00BE49E0"/>
    <w:rsid w:val="00BE62EE"/>
    <w:rsid w:val="00BE7534"/>
    <w:rsid w:val="00BF04B4"/>
    <w:rsid w:val="00BF0AB0"/>
    <w:rsid w:val="00BF1C5F"/>
    <w:rsid w:val="00BF4B3E"/>
    <w:rsid w:val="00BF78D0"/>
    <w:rsid w:val="00BF7E9A"/>
    <w:rsid w:val="00C014AA"/>
    <w:rsid w:val="00C0251E"/>
    <w:rsid w:val="00C0348B"/>
    <w:rsid w:val="00C04100"/>
    <w:rsid w:val="00C06052"/>
    <w:rsid w:val="00C069C5"/>
    <w:rsid w:val="00C101D2"/>
    <w:rsid w:val="00C10B23"/>
    <w:rsid w:val="00C10EB4"/>
    <w:rsid w:val="00C11327"/>
    <w:rsid w:val="00C120FF"/>
    <w:rsid w:val="00C129AC"/>
    <w:rsid w:val="00C13C47"/>
    <w:rsid w:val="00C16884"/>
    <w:rsid w:val="00C17EA6"/>
    <w:rsid w:val="00C217AC"/>
    <w:rsid w:val="00C25E12"/>
    <w:rsid w:val="00C26798"/>
    <w:rsid w:val="00C269BA"/>
    <w:rsid w:val="00C31881"/>
    <w:rsid w:val="00C325A3"/>
    <w:rsid w:val="00C32FCD"/>
    <w:rsid w:val="00C33E88"/>
    <w:rsid w:val="00C3482B"/>
    <w:rsid w:val="00C34D64"/>
    <w:rsid w:val="00C34D6D"/>
    <w:rsid w:val="00C37327"/>
    <w:rsid w:val="00C4170D"/>
    <w:rsid w:val="00C41B0E"/>
    <w:rsid w:val="00C43904"/>
    <w:rsid w:val="00C513A9"/>
    <w:rsid w:val="00C5458A"/>
    <w:rsid w:val="00C5595C"/>
    <w:rsid w:val="00C55C39"/>
    <w:rsid w:val="00C5799E"/>
    <w:rsid w:val="00C62708"/>
    <w:rsid w:val="00C62A4F"/>
    <w:rsid w:val="00C63392"/>
    <w:rsid w:val="00C65E56"/>
    <w:rsid w:val="00C66CC1"/>
    <w:rsid w:val="00C67666"/>
    <w:rsid w:val="00C67F1C"/>
    <w:rsid w:val="00C726EE"/>
    <w:rsid w:val="00C80549"/>
    <w:rsid w:val="00C80CC6"/>
    <w:rsid w:val="00C81936"/>
    <w:rsid w:val="00C81D62"/>
    <w:rsid w:val="00C824B0"/>
    <w:rsid w:val="00C8277E"/>
    <w:rsid w:val="00C83591"/>
    <w:rsid w:val="00C83E45"/>
    <w:rsid w:val="00C87010"/>
    <w:rsid w:val="00C87F32"/>
    <w:rsid w:val="00C901AE"/>
    <w:rsid w:val="00C9133F"/>
    <w:rsid w:val="00C92622"/>
    <w:rsid w:val="00C957BF"/>
    <w:rsid w:val="00C97E9F"/>
    <w:rsid w:val="00CA3E53"/>
    <w:rsid w:val="00CA4473"/>
    <w:rsid w:val="00CB2115"/>
    <w:rsid w:val="00CB41E1"/>
    <w:rsid w:val="00CB4443"/>
    <w:rsid w:val="00CB4B16"/>
    <w:rsid w:val="00CB6FDA"/>
    <w:rsid w:val="00CC03B2"/>
    <w:rsid w:val="00CC074C"/>
    <w:rsid w:val="00CC0B29"/>
    <w:rsid w:val="00CC62C5"/>
    <w:rsid w:val="00CD0BDA"/>
    <w:rsid w:val="00CD599A"/>
    <w:rsid w:val="00CD66ED"/>
    <w:rsid w:val="00CE3454"/>
    <w:rsid w:val="00CE35A3"/>
    <w:rsid w:val="00CE35A8"/>
    <w:rsid w:val="00CE4B43"/>
    <w:rsid w:val="00CE66E0"/>
    <w:rsid w:val="00CF6A81"/>
    <w:rsid w:val="00CF7A0A"/>
    <w:rsid w:val="00CF7E37"/>
    <w:rsid w:val="00D013E5"/>
    <w:rsid w:val="00D03774"/>
    <w:rsid w:val="00D04854"/>
    <w:rsid w:val="00D0656A"/>
    <w:rsid w:val="00D07D0B"/>
    <w:rsid w:val="00D10D45"/>
    <w:rsid w:val="00D127C8"/>
    <w:rsid w:val="00D13325"/>
    <w:rsid w:val="00D14F9F"/>
    <w:rsid w:val="00D15CCC"/>
    <w:rsid w:val="00D2334E"/>
    <w:rsid w:val="00D25987"/>
    <w:rsid w:val="00D300CD"/>
    <w:rsid w:val="00D33187"/>
    <w:rsid w:val="00D33348"/>
    <w:rsid w:val="00D35DC0"/>
    <w:rsid w:val="00D36226"/>
    <w:rsid w:val="00D3731E"/>
    <w:rsid w:val="00D37BBE"/>
    <w:rsid w:val="00D37DC8"/>
    <w:rsid w:val="00D41EE4"/>
    <w:rsid w:val="00D4693E"/>
    <w:rsid w:val="00D46A87"/>
    <w:rsid w:val="00D50E13"/>
    <w:rsid w:val="00D51C9F"/>
    <w:rsid w:val="00D51D75"/>
    <w:rsid w:val="00D53D37"/>
    <w:rsid w:val="00D577ED"/>
    <w:rsid w:val="00D57FEF"/>
    <w:rsid w:val="00D60195"/>
    <w:rsid w:val="00D61CFC"/>
    <w:rsid w:val="00D620F2"/>
    <w:rsid w:val="00D62C8C"/>
    <w:rsid w:val="00D62DC8"/>
    <w:rsid w:val="00D6434D"/>
    <w:rsid w:val="00D66424"/>
    <w:rsid w:val="00D66CCA"/>
    <w:rsid w:val="00D7298A"/>
    <w:rsid w:val="00D76609"/>
    <w:rsid w:val="00D80ED6"/>
    <w:rsid w:val="00D84740"/>
    <w:rsid w:val="00D87760"/>
    <w:rsid w:val="00D91628"/>
    <w:rsid w:val="00D92DF7"/>
    <w:rsid w:val="00D93C38"/>
    <w:rsid w:val="00D94424"/>
    <w:rsid w:val="00D950E6"/>
    <w:rsid w:val="00D95813"/>
    <w:rsid w:val="00D9651F"/>
    <w:rsid w:val="00DA0194"/>
    <w:rsid w:val="00DA0F59"/>
    <w:rsid w:val="00DA27A0"/>
    <w:rsid w:val="00DA4230"/>
    <w:rsid w:val="00DA5E9C"/>
    <w:rsid w:val="00DB16C3"/>
    <w:rsid w:val="00DB2D70"/>
    <w:rsid w:val="00DB3C59"/>
    <w:rsid w:val="00DB4033"/>
    <w:rsid w:val="00DC0E7D"/>
    <w:rsid w:val="00DC243E"/>
    <w:rsid w:val="00DC40DC"/>
    <w:rsid w:val="00DC6677"/>
    <w:rsid w:val="00DC7BEF"/>
    <w:rsid w:val="00DD1393"/>
    <w:rsid w:val="00DD2600"/>
    <w:rsid w:val="00DD3C5D"/>
    <w:rsid w:val="00DD3E65"/>
    <w:rsid w:val="00DD6C13"/>
    <w:rsid w:val="00DD71E4"/>
    <w:rsid w:val="00DE0D67"/>
    <w:rsid w:val="00DE1111"/>
    <w:rsid w:val="00DE1B49"/>
    <w:rsid w:val="00DE1D6B"/>
    <w:rsid w:val="00DE223E"/>
    <w:rsid w:val="00DE5F48"/>
    <w:rsid w:val="00DE5FE5"/>
    <w:rsid w:val="00DE6754"/>
    <w:rsid w:val="00DE707A"/>
    <w:rsid w:val="00DE787B"/>
    <w:rsid w:val="00DF1120"/>
    <w:rsid w:val="00DF4205"/>
    <w:rsid w:val="00DF480B"/>
    <w:rsid w:val="00DF6BFB"/>
    <w:rsid w:val="00DF7377"/>
    <w:rsid w:val="00E07D41"/>
    <w:rsid w:val="00E11076"/>
    <w:rsid w:val="00E112FA"/>
    <w:rsid w:val="00E134B7"/>
    <w:rsid w:val="00E14396"/>
    <w:rsid w:val="00E14B07"/>
    <w:rsid w:val="00E164DF"/>
    <w:rsid w:val="00E16C9F"/>
    <w:rsid w:val="00E20562"/>
    <w:rsid w:val="00E2059D"/>
    <w:rsid w:val="00E208FD"/>
    <w:rsid w:val="00E216C6"/>
    <w:rsid w:val="00E26150"/>
    <w:rsid w:val="00E32464"/>
    <w:rsid w:val="00E3417F"/>
    <w:rsid w:val="00E372F7"/>
    <w:rsid w:val="00E37949"/>
    <w:rsid w:val="00E406D6"/>
    <w:rsid w:val="00E40FE4"/>
    <w:rsid w:val="00E419F1"/>
    <w:rsid w:val="00E421D5"/>
    <w:rsid w:val="00E42D50"/>
    <w:rsid w:val="00E43034"/>
    <w:rsid w:val="00E44E86"/>
    <w:rsid w:val="00E46CC6"/>
    <w:rsid w:val="00E4767E"/>
    <w:rsid w:val="00E5050A"/>
    <w:rsid w:val="00E51E2F"/>
    <w:rsid w:val="00E5238C"/>
    <w:rsid w:val="00E54BA5"/>
    <w:rsid w:val="00E54C25"/>
    <w:rsid w:val="00E5506C"/>
    <w:rsid w:val="00E57F0C"/>
    <w:rsid w:val="00E60F5E"/>
    <w:rsid w:val="00E62765"/>
    <w:rsid w:val="00E63172"/>
    <w:rsid w:val="00E632F3"/>
    <w:rsid w:val="00E65E8F"/>
    <w:rsid w:val="00E67A5B"/>
    <w:rsid w:val="00E717EC"/>
    <w:rsid w:val="00E71F0A"/>
    <w:rsid w:val="00E74753"/>
    <w:rsid w:val="00E74E5C"/>
    <w:rsid w:val="00E763AD"/>
    <w:rsid w:val="00E80914"/>
    <w:rsid w:val="00E809BF"/>
    <w:rsid w:val="00E8247F"/>
    <w:rsid w:val="00E8354B"/>
    <w:rsid w:val="00E83B18"/>
    <w:rsid w:val="00E84435"/>
    <w:rsid w:val="00E85FCA"/>
    <w:rsid w:val="00E86348"/>
    <w:rsid w:val="00E9107B"/>
    <w:rsid w:val="00E924E6"/>
    <w:rsid w:val="00E94743"/>
    <w:rsid w:val="00E9592A"/>
    <w:rsid w:val="00E96816"/>
    <w:rsid w:val="00E975B2"/>
    <w:rsid w:val="00EA0FEA"/>
    <w:rsid w:val="00EA2674"/>
    <w:rsid w:val="00EA26C8"/>
    <w:rsid w:val="00EA33E4"/>
    <w:rsid w:val="00EA4E3A"/>
    <w:rsid w:val="00EA5DDD"/>
    <w:rsid w:val="00EA681B"/>
    <w:rsid w:val="00EA71EA"/>
    <w:rsid w:val="00EA76A6"/>
    <w:rsid w:val="00EA7F23"/>
    <w:rsid w:val="00EB0B14"/>
    <w:rsid w:val="00EB1FF5"/>
    <w:rsid w:val="00EB28DB"/>
    <w:rsid w:val="00EB4D9F"/>
    <w:rsid w:val="00EB4E16"/>
    <w:rsid w:val="00EB62A3"/>
    <w:rsid w:val="00EC0245"/>
    <w:rsid w:val="00EC1002"/>
    <w:rsid w:val="00EC1F27"/>
    <w:rsid w:val="00EC3B9E"/>
    <w:rsid w:val="00EC4935"/>
    <w:rsid w:val="00ED0CCA"/>
    <w:rsid w:val="00ED509A"/>
    <w:rsid w:val="00ED587D"/>
    <w:rsid w:val="00ED6AD5"/>
    <w:rsid w:val="00ED6E48"/>
    <w:rsid w:val="00ED7DC2"/>
    <w:rsid w:val="00EE0127"/>
    <w:rsid w:val="00EE053B"/>
    <w:rsid w:val="00EE19F0"/>
    <w:rsid w:val="00EE1EFD"/>
    <w:rsid w:val="00EE30DA"/>
    <w:rsid w:val="00EE4FDD"/>
    <w:rsid w:val="00EF4191"/>
    <w:rsid w:val="00F00BB1"/>
    <w:rsid w:val="00F01A05"/>
    <w:rsid w:val="00F04016"/>
    <w:rsid w:val="00F04569"/>
    <w:rsid w:val="00F07242"/>
    <w:rsid w:val="00F10A6D"/>
    <w:rsid w:val="00F10EE3"/>
    <w:rsid w:val="00F121FD"/>
    <w:rsid w:val="00F12237"/>
    <w:rsid w:val="00F12CF0"/>
    <w:rsid w:val="00F13A51"/>
    <w:rsid w:val="00F13FCB"/>
    <w:rsid w:val="00F142E9"/>
    <w:rsid w:val="00F1459C"/>
    <w:rsid w:val="00F15028"/>
    <w:rsid w:val="00F15699"/>
    <w:rsid w:val="00F15F61"/>
    <w:rsid w:val="00F15FDC"/>
    <w:rsid w:val="00F17F37"/>
    <w:rsid w:val="00F207CC"/>
    <w:rsid w:val="00F21750"/>
    <w:rsid w:val="00F22C59"/>
    <w:rsid w:val="00F2394B"/>
    <w:rsid w:val="00F26289"/>
    <w:rsid w:val="00F31327"/>
    <w:rsid w:val="00F318CA"/>
    <w:rsid w:val="00F31D42"/>
    <w:rsid w:val="00F33D2D"/>
    <w:rsid w:val="00F3543D"/>
    <w:rsid w:val="00F37909"/>
    <w:rsid w:val="00F37AD5"/>
    <w:rsid w:val="00F416F4"/>
    <w:rsid w:val="00F43B58"/>
    <w:rsid w:val="00F4774C"/>
    <w:rsid w:val="00F4799D"/>
    <w:rsid w:val="00F52969"/>
    <w:rsid w:val="00F52F4F"/>
    <w:rsid w:val="00F53544"/>
    <w:rsid w:val="00F54C1A"/>
    <w:rsid w:val="00F54C33"/>
    <w:rsid w:val="00F60E13"/>
    <w:rsid w:val="00F61D2A"/>
    <w:rsid w:val="00F63F20"/>
    <w:rsid w:val="00F64391"/>
    <w:rsid w:val="00F657FF"/>
    <w:rsid w:val="00F65C29"/>
    <w:rsid w:val="00F668C3"/>
    <w:rsid w:val="00F66D39"/>
    <w:rsid w:val="00F675AC"/>
    <w:rsid w:val="00F7096D"/>
    <w:rsid w:val="00F71B58"/>
    <w:rsid w:val="00F71DAF"/>
    <w:rsid w:val="00F761DC"/>
    <w:rsid w:val="00F777C0"/>
    <w:rsid w:val="00F80763"/>
    <w:rsid w:val="00F81FA2"/>
    <w:rsid w:val="00F830DA"/>
    <w:rsid w:val="00F85A82"/>
    <w:rsid w:val="00F864B2"/>
    <w:rsid w:val="00F86AF1"/>
    <w:rsid w:val="00F86D98"/>
    <w:rsid w:val="00F87C48"/>
    <w:rsid w:val="00F9346D"/>
    <w:rsid w:val="00F93C40"/>
    <w:rsid w:val="00F93EF4"/>
    <w:rsid w:val="00F93EFB"/>
    <w:rsid w:val="00F961F6"/>
    <w:rsid w:val="00F9745B"/>
    <w:rsid w:val="00FA1F2C"/>
    <w:rsid w:val="00FA38BF"/>
    <w:rsid w:val="00FA4F25"/>
    <w:rsid w:val="00FA6091"/>
    <w:rsid w:val="00FB2705"/>
    <w:rsid w:val="00FB5296"/>
    <w:rsid w:val="00FB5BA2"/>
    <w:rsid w:val="00FB742A"/>
    <w:rsid w:val="00FB75B9"/>
    <w:rsid w:val="00FC0EC4"/>
    <w:rsid w:val="00FC1C81"/>
    <w:rsid w:val="00FC3EBA"/>
    <w:rsid w:val="00FC44D2"/>
    <w:rsid w:val="00FC63B5"/>
    <w:rsid w:val="00FD016C"/>
    <w:rsid w:val="00FD0970"/>
    <w:rsid w:val="00FD1631"/>
    <w:rsid w:val="00FD241A"/>
    <w:rsid w:val="00FD37C1"/>
    <w:rsid w:val="00FD3910"/>
    <w:rsid w:val="00FD4392"/>
    <w:rsid w:val="00FD4F32"/>
    <w:rsid w:val="00FD4F9B"/>
    <w:rsid w:val="00FE1C34"/>
    <w:rsid w:val="00FE45DC"/>
    <w:rsid w:val="00FE72E2"/>
    <w:rsid w:val="00FF0B5E"/>
    <w:rsid w:val="00FF11A9"/>
    <w:rsid w:val="00FF6EA0"/>
    <w:rsid w:val="00FF7131"/>
    <w:rsid w:val="00FF7DB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62356F"/>
  <w15:chartTrackingRefBased/>
  <w15:docId w15:val="{EF8E9945-DB06-47DD-9D02-0115CF60A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lang w:eastAsia="ru-RU"/>
    </w:rPr>
  </w:style>
  <w:style w:type="paragraph" w:styleId="1">
    <w:name w:val="heading 1"/>
    <w:basedOn w:val="a"/>
    <w:next w:val="a"/>
    <w:link w:val="10"/>
    <w:qFormat/>
    <w:pPr>
      <w:keepNext/>
      <w:jc w:val="center"/>
      <w:outlineLvl w:val="0"/>
    </w:pPr>
    <w:rPr>
      <w:b/>
    </w:rPr>
  </w:style>
  <w:style w:type="paragraph" w:styleId="2">
    <w:name w:val="heading 2"/>
    <w:basedOn w:val="a"/>
    <w:next w:val="a"/>
    <w:link w:val="20"/>
    <w:qFormat/>
    <w:pPr>
      <w:keepNext/>
      <w:outlineLvl w:val="1"/>
    </w:pPr>
    <w:rPr>
      <w:sz w:val="28"/>
      <w:u w:val="single"/>
      <w:lang w:val="x-none"/>
    </w:rPr>
  </w:style>
  <w:style w:type="paragraph" w:styleId="3">
    <w:name w:val="heading 3"/>
    <w:basedOn w:val="a"/>
    <w:next w:val="a"/>
    <w:qFormat/>
    <w:pPr>
      <w:keepNext/>
      <w:jc w:val="center"/>
      <w:outlineLvl w:val="2"/>
    </w:pPr>
    <w:rPr>
      <w:b/>
      <w:bCs/>
      <w:sz w:val="20"/>
    </w:rPr>
  </w:style>
  <w:style w:type="paragraph" w:styleId="4">
    <w:name w:val="heading 4"/>
    <w:basedOn w:val="a"/>
    <w:next w:val="a"/>
    <w:qFormat/>
    <w:pPr>
      <w:keepNext/>
      <w:ind w:left="1155"/>
      <w:jc w:val="right"/>
      <w:outlineLvl w:val="3"/>
    </w:pPr>
    <w:rPr>
      <w:b/>
      <w:bCs/>
      <w:color w:val="FF0000"/>
      <w:szCs w:val="17"/>
    </w:rPr>
  </w:style>
  <w:style w:type="paragraph" w:styleId="9">
    <w:name w:val="heading 9"/>
    <w:basedOn w:val="a"/>
    <w:next w:val="a"/>
    <w:qFormat/>
    <w:rsid w:val="00975E66"/>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Шрифт абзацу за промовчанням"/>
    <w:semiHidden/>
  </w:style>
  <w:style w:type="paragraph" w:customStyle="1" w:styleId="a4">
    <w:name w:val="Îáû÷íûé"/>
    <w:pPr>
      <w:overflowPunct w:val="0"/>
      <w:autoSpaceDE w:val="0"/>
      <w:autoSpaceDN w:val="0"/>
      <w:adjustRightInd w:val="0"/>
    </w:pPr>
    <w:rPr>
      <w:lang w:val="en-US" w:eastAsia="ru-RU"/>
    </w:rPr>
  </w:style>
  <w:style w:type="paragraph" w:styleId="a5">
    <w:name w:val="Title"/>
    <w:basedOn w:val="a"/>
    <w:qFormat/>
    <w:pPr>
      <w:jc w:val="center"/>
    </w:pPr>
    <w:rPr>
      <w:b/>
      <w:i/>
      <w:sz w:val="28"/>
      <w:szCs w:val="20"/>
    </w:rPr>
  </w:style>
  <w:style w:type="paragraph" w:styleId="21">
    <w:name w:val="Body Text 2"/>
    <w:basedOn w:val="a"/>
    <w:pPr>
      <w:spacing w:before="120"/>
      <w:jc w:val="both"/>
    </w:pPr>
  </w:style>
  <w:style w:type="paragraph" w:styleId="a6">
    <w:name w:val="footer"/>
    <w:basedOn w:val="a"/>
    <w:link w:val="a7"/>
    <w:pPr>
      <w:tabs>
        <w:tab w:val="center" w:pos="4153"/>
        <w:tab w:val="right" w:pos="8306"/>
      </w:tabs>
    </w:pPr>
    <w:rPr>
      <w:szCs w:val="20"/>
      <w:lang w:val="en-GB"/>
    </w:rPr>
  </w:style>
  <w:style w:type="paragraph" w:styleId="a8">
    <w:name w:val="Body Text Indent"/>
    <w:basedOn w:val="a"/>
    <w:pPr>
      <w:ind w:left="360"/>
      <w:jc w:val="both"/>
    </w:pPr>
    <w:rPr>
      <w:b/>
      <w:bCs/>
      <w:i/>
      <w:iCs/>
    </w:rPr>
  </w:style>
  <w:style w:type="paragraph" w:styleId="a9">
    <w:name w:val="Balloon Text"/>
    <w:basedOn w:val="a"/>
    <w:semiHidden/>
    <w:rPr>
      <w:rFonts w:ascii="Tahoma" w:hAnsi="Tahoma" w:cs="Tahoma"/>
      <w:sz w:val="16"/>
      <w:szCs w:val="16"/>
    </w:rPr>
  </w:style>
  <w:style w:type="paragraph" w:styleId="aa">
    <w:name w:val="header"/>
    <w:basedOn w:val="a"/>
    <w:link w:val="ab"/>
    <w:uiPriority w:val="99"/>
    <w:pPr>
      <w:tabs>
        <w:tab w:val="center" w:pos="4677"/>
        <w:tab w:val="right" w:pos="9355"/>
      </w:tabs>
    </w:pPr>
  </w:style>
  <w:style w:type="character" w:styleId="ac">
    <w:name w:val="page number"/>
    <w:basedOn w:val="a3"/>
  </w:style>
  <w:style w:type="paragraph" w:customStyle="1" w:styleId="Iauiue">
    <w:name w:val="Iau?iue"/>
    <w:pPr>
      <w:overflowPunct w:val="0"/>
      <w:autoSpaceDE w:val="0"/>
      <w:autoSpaceDN w:val="0"/>
      <w:adjustRightInd w:val="0"/>
      <w:textAlignment w:val="baseline"/>
    </w:pPr>
    <w:rPr>
      <w:lang w:val="en-US" w:eastAsia="ru-RU"/>
    </w:rPr>
  </w:style>
  <w:style w:type="character" w:customStyle="1" w:styleId="iiianoaieou">
    <w:name w:val="iiia? no?aieou"/>
    <w:basedOn w:val="a3"/>
  </w:style>
  <w:style w:type="paragraph" w:customStyle="1" w:styleId="ad">
    <w:name w:val="Знак Знак Знак Знак"/>
    <w:basedOn w:val="a"/>
    <w:rsid w:val="00BC2FDE"/>
    <w:rPr>
      <w:rFonts w:ascii="Verdana" w:hAnsi="Verdana"/>
      <w:sz w:val="20"/>
      <w:szCs w:val="20"/>
      <w:lang w:val="en-US" w:eastAsia="en-US"/>
    </w:rPr>
  </w:style>
  <w:style w:type="paragraph" w:customStyle="1" w:styleId="ae">
    <w:name w:val="Знак"/>
    <w:basedOn w:val="a"/>
    <w:rsid w:val="00462D5F"/>
    <w:rPr>
      <w:rFonts w:ascii="Verdana" w:hAnsi="Verdana" w:cs="Verdana"/>
      <w:sz w:val="20"/>
      <w:szCs w:val="20"/>
      <w:lang w:val="en-US" w:eastAsia="en-US"/>
    </w:rPr>
  </w:style>
  <w:style w:type="character" w:styleId="af">
    <w:name w:val="Hyperlink"/>
    <w:uiPriority w:val="99"/>
    <w:rsid w:val="006B22B4"/>
    <w:rPr>
      <w:color w:val="0000FF"/>
      <w:u w:val="single"/>
    </w:rPr>
  </w:style>
  <w:style w:type="paragraph" w:customStyle="1" w:styleId="CharChar1">
    <w:name w:val="Char Знак Знак Char Знак Знак Знак Знак Знак Знак Знак Знак Знак Знак Знак Знак Знак Знак Знак1"/>
    <w:basedOn w:val="a"/>
    <w:rsid w:val="00D51D75"/>
    <w:rPr>
      <w:rFonts w:ascii="Verdana" w:hAnsi="Verdana" w:cs="Verdana"/>
      <w:sz w:val="20"/>
      <w:szCs w:val="20"/>
      <w:lang w:val="en-US" w:eastAsia="en-US"/>
    </w:rPr>
  </w:style>
  <w:style w:type="table" w:styleId="af0">
    <w:name w:val="Table Grid"/>
    <w:basedOn w:val="a1"/>
    <w:uiPriority w:val="39"/>
    <w:rsid w:val="009F48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1">
    <w:name w:val="Знак Знак Знак Знак"/>
    <w:basedOn w:val="a"/>
    <w:rsid w:val="000D3C06"/>
    <w:rPr>
      <w:rFonts w:ascii="Verdana" w:hAnsi="Verdana"/>
      <w:sz w:val="20"/>
      <w:szCs w:val="20"/>
      <w:lang w:val="en-US" w:eastAsia="en-US"/>
    </w:rPr>
  </w:style>
  <w:style w:type="paragraph" w:customStyle="1" w:styleId="11">
    <w:name w:val="Знак Знак Знак Знак1 Знак Знак Знак1 Знак Знак Знак Знак Знак Знак"/>
    <w:basedOn w:val="a"/>
    <w:rsid w:val="009E4B7B"/>
    <w:rPr>
      <w:rFonts w:ascii="Verdana" w:hAnsi="Verdana" w:cs="Verdana"/>
      <w:sz w:val="20"/>
      <w:szCs w:val="20"/>
      <w:lang w:val="en-US" w:eastAsia="en-US"/>
    </w:rPr>
  </w:style>
  <w:style w:type="paragraph" w:customStyle="1" w:styleId="af2">
    <w:name w:val="a"/>
    <w:basedOn w:val="a"/>
    <w:rsid w:val="00FA38BF"/>
    <w:pPr>
      <w:spacing w:before="100" w:beforeAutospacing="1" w:after="100" w:afterAutospacing="1"/>
    </w:pPr>
  </w:style>
  <w:style w:type="paragraph" w:customStyle="1" w:styleId="af3">
    <w:name w:val="Знак Знак Знак Знак Знак Знак Знак"/>
    <w:basedOn w:val="a"/>
    <w:rsid w:val="00F675AC"/>
    <w:rPr>
      <w:rFonts w:ascii="Verdana" w:hAnsi="Verdana" w:cs="Verdana"/>
      <w:sz w:val="20"/>
      <w:szCs w:val="20"/>
      <w:lang w:val="en-US" w:eastAsia="en-US"/>
    </w:rPr>
  </w:style>
  <w:style w:type="paragraph" w:customStyle="1" w:styleId="CharChar10">
    <w:name w:val="Char Знак Знак Char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w:basedOn w:val="a"/>
    <w:rsid w:val="00BE62EE"/>
    <w:rPr>
      <w:rFonts w:ascii="Verdana" w:hAnsi="Verdana" w:cs="Verdana"/>
      <w:sz w:val="20"/>
      <w:szCs w:val="20"/>
      <w:lang w:val="en-US" w:eastAsia="en-US"/>
    </w:rPr>
  </w:style>
  <w:style w:type="character" w:customStyle="1" w:styleId="a7">
    <w:name w:val="Нижній колонтитул Знак"/>
    <w:link w:val="a6"/>
    <w:rsid w:val="00293A34"/>
    <w:rPr>
      <w:sz w:val="24"/>
      <w:lang w:val="en-GB" w:eastAsia="ru-RU"/>
    </w:rPr>
  </w:style>
  <w:style w:type="character" w:customStyle="1" w:styleId="20">
    <w:name w:val="Заголовок 2 Знак"/>
    <w:link w:val="2"/>
    <w:rsid w:val="00321B2C"/>
    <w:rPr>
      <w:sz w:val="28"/>
      <w:szCs w:val="24"/>
      <w:u w:val="single"/>
      <w:lang w:eastAsia="ru-RU"/>
    </w:rPr>
  </w:style>
  <w:style w:type="paragraph" w:customStyle="1" w:styleId="af4">
    <w:name w:val="Знак Знак Знак Знак Знак Знак"/>
    <w:basedOn w:val="a"/>
    <w:rsid w:val="003F120E"/>
    <w:rPr>
      <w:rFonts w:ascii="Verdana" w:hAnsi="Verdana" w:cs="Verdana"/>
      <w:sz w:val="20"/>
      <w:szCs w:val="20"/>
      <w:lang w:val="en-US" w:eastAsia="en-US"/>
    </w:rPr>
  </w:style>
  <w:style w:type="paragraph" w:styleId="af5">
    <w:name w:val="Normal (Web)"/>
    <w:basedOn w:val="a"/>
    <w:rsid w:val="00285D88"/>
    <w:pPr>
      <w:spacing w:before="100" w:beforeAutospacing="1" w:after="100" w:afterAutospacing="1"/>
    </w:pPr>
    <w:rPr>
      <w:lang w:eastAsia="uk-UA"/>
    </w:rPr>
  </w:style>
  <w:style w:type="paragraph" w:styleId="af6">
    <w:name w:val="List Paragraph"/>
    <w:basedOn w:val="a"/>
    <w:link w:val="af7"/>
    <w:uiPriority w:val="34"/>
    <w:qFormat/>
    <w:rsid w:val="008E0479"/>
    <w:pPr>
      <w:spacing w:after="200" w:line="276" w:lineRule="auto"/>
      <w:ind w:left="720"/>
      <w:contextualSpacing/>
    </w:pPr>
    <w:rPr>
      <w:rFonts w:ascii="Calibri" w:eastAsia="Calibri" w:hAnsi="Calibri"/>
      <w:sz w:val="22"/>
      <w:szCs w:val="22"/>
      <w:lang w:eastAsia="en-US"/>
    </w:rPr>
  </w:style>
  <w:style w:type="paragraph" w:customStyle="1" w:styleId="af8">
    <w:name w:val="Знак Знак Знак Знак Знак Знак Знак Знак Знак Знак"/>
    <w:basedOn w:val="a"/>
    <w:rsid w:val="00DA4230"/>
    <w:rPr>
      <w:rFonts w:ascii="Verdana" w:hAnsi="Verdana" w:cs="Verdana"/>
      <w:sz w:val="20"/>
      <w:szCs w:val="20"/>
      <w:lang w:val="en-US" w:eastAsia="en-US"/>
    </w:rPr>
  </w:style>
  <w:style w:type="character" w:customStyle="1" w:styleId="ab">
    <w:name w:val="Верхній колонтитул Знак"/>
    <w:link w:val="aa"/>
    <w:uiPriority w:val="99"/>
    <w:rsid w:val="002D6492"/>
    <w:rPr>
      <w:sz w:val="24"/>
      <w:szCs w:val="24"/>
    </w:rPr>
  </w:style>
  <w:style w:type="character" w:customStyle="1" w:styleId="10">
    <w:name w:val="Заголовок 1 Знак"/>
    <w:link w:val="1"/>
    <w:rsid w:val="005C5C4E"/>
    <w:rPr>
      <w:b/>
      <w:sz w:val="24"/>
      <w:szCs w:val="24"/>
      <w:lang w:eastAsia="ru-RU"/>
    </w:rPr>
  </w:style>
  <w:style w:type="character" w:customStyle="1" w:styleId="af7">
    <w:name w:val="Абзац списку Знак"/>
    <w:link w:val="af6"/>
    <w:uiPriority w:val="34"/>
    <w:locked/>
    <w:rsid w:val="006F0757"/>
    <w:rPr>
      <w:rFonts w:ascii="Calibri" w:eastAsia="Calibri" w:hAnsi="Calibri"/>
      <w:sz w:val="22"/>
      <w:szCs w:val="22"/>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420938">
      <w:bodyDiv w:val="1"/>
      <w:marLeft w:val="0"/>
      <w:marRight w:val="0"/>
      <w:marTop w:val="0"/>
      <w:marBottom w:val="0"/>
      <w:divBdr>
        <w:top w:val="none" w:sz="0" w:space="0" w:color="auto"/>
        <w:left w:val="none" w:sz="0" w:space="0" w:color="auto"/>
        <w:bottom w:val="none" w:sz="0" w:space="0" w:color="auto"/>
        <w:right w:val="none" w:sz="0" w:space="0" w:color="auto"/>
      </w:divBdr>
    </w:div>
    <w:div w:id="451554586">
      <w:bodyDiv w:val="1"/>
      <w:marLeft w:val="0"/>
      <w:marRight w:val="0"/>
      <w:marTop w:val="0"/>
      <w:marBottom w:val="0"/>
      <w:divBdr>
        <w:top w:val="none" w:sz="0" w:space="0" w:color="auto"/>
        <w:left w:val="none" w:sz="0" w:space="0" w:color="auto"/>
        <w:bottom w:val="none" w:sz="0" w:space="0" w:color="auto"/>
        <w:right w:val="none" w:sz="0" w:space="0" w:color="auto"/>
      </w:divBdr>
    </w:div>
    <w:div w:id="457188554">
      <w:bodyDiv w:val="1"/>
      <w:marLeft w:val="0"/>
      <w:marRight w:val="0"/>
      <w:marTop w:val="0"/>
      <w:marBottom w:val="0"/>
      <w:divBdr>
        <w:top w:val="none" w:sz="0" w:space="0" w:color="auto"/>
        <w:left w:val="none" w:sz="0" w:space="0" w:color="auto"/>
        <w:bottom w:val="none" w:sz="0" w:space="0" w:color="auto"/>
        <w:right w:val="none" w:sz="0" w:space="0" w:color="auto"/>
      </w:divBdr>
    </w:div>
    <w:div w:id="459884988">
      <w:bodyDiv w:val="1"/>
      <w:marLeft w:val="0"/>
      <w:marRight w:val="0"/>
      <w:marTop w:val="0"/>
      <w:marBottom w:val="0"/>
      <w:divBdr>
        <w:top w:val="none" w:sz="0" w:space="0" w:color="auto"/>
        <w:left w:val="none" w:sz="0" w:space="0" w:color="auto"/>
        <w:bottom w:val="none" w:sz="0" w:space="0" w:color="auto"/>
        <w:right w:val="none" w:sz="0" w:space="0" w:color="auto"/>
      </w:divBdr>
    </w:div>
    <w:div w:id="570195007">
      <w:bodyDiv w:val="1"/>
      <w:marLeft w:val="0"/>
      <w:marRight w:val="0"/>
      <w:marTop w:val="0"/>
      <w:marBottom w:val="0"/>
      <w:divBdr>
        <w:top w:val="none" w:sz="0" w:space="0" w:color="auto"/>
        <w:left w:val="none" w:sz="0" w:space="0" w:color="auto"/>
        <w:bottom w:val="none" w:sz="0" w:space="0" w:color="auto"/>
        <w:right w:val="none" w:sz="0" w:space="0" w:color="auto"/>
      </w:divBdr>
    </w:div>
    <w:div w:id="732317785">
      <w:bodyDiv w:val="1"/>
      <w:marLeft w:val="0"/>
      <w:marRight w:val="0"/>
      <w:marTop w:val="0"/>
      <w:marBottom w:val="0"/>
      <w:divBdr>
        <w:top w:val="none" w:sz="0" w:space="0" w:color="auto"/>
        <w:left w:val="none" w:sz="0" w:space="0" w:color="auto"/>
        <w:bottom w:val="none" w:sz="0" w:space="0" w:color="auto"/>
        <w:right w:val="none" w:sz="0" w:space="0" w:color="auto"/>
      </w:divBdr>
    </w:div>
    <w:div w:id="734816174">
      <w:bodyDiv w:val="1"/>
      <w:marLeft w:val="0"/>
      <w:marRight w:val="0"/>
      <w:marTop w:val="0"/>
      <w:marBottom w:val="0"/>
      <w:divBdr>
        <w:top w:val="none" w:sz="0" w:space="0" w:color="auto"/>
        <w:left w:val="none" w:sz="0" w:space="0" w:color="auto"/>
        <w:bottom w:val="none" w:sz="0" w:space="0" w:color="auto"/>
        <w:right w:val="none" w:sz="0" w:space="0" w:color="auto"/>
      </w:divBdr>
    </w:div>
    <w:div w:id="961496973">
      <w:bodyDiv w:val="1"/>
      <w:marLeft w:val="0"/>
      <w:marRight w:val="0"/>
      <w:marTop w:val="0"/>
      <w:marBottom w:val="0"/>
      <w:divBdr>
        <w:top w:val="none" w:sz="0" w:space="0" w:color="auto"/>
        <w:left w:val="none" w:sz="0" w:space="0" w:color="auto"/>
        <w:bottom w:val="none" w:sz="0" w:space="0" w:color="auto"/>
        <w:right w:val="none" w:sz="0" w:space="0" w:color="auto"/>
      </w:divBdr>
    </w:div>
    <w:div w:id="1248269302">
      <w:bodyDiv w:val="1"/>
      <w:marLeft w:val="0"/>
      <w:marRight w:val="0"/>
      <w:marTop w:val="0"/>
      <w:marBottom w:val="0"/>
      <w:divBdr>
        <w:top w:val="none" w:sz="0" w:space="0" w:color="auto"/>
        <w:left w:val="none" w:sz="0" w:space="0" w:color="auto"/>
        <w:bottom w:val="none" w:sz="0" w:space="0" w:color="auto"/>
        <w:right w:val="none" w:sz="0" w:space="0" w:color="auto"/>
      </w:divBdr>
    </w:div>
    <w:div w:id="1353804535">
      <w:bodyDiv w:val="1"/>
      <w:marLeft w:val="0"/>
      <w:marRight w:val="0"/>
      <w:marTop w:val="0"/>
      <w:marBottom w:val="0"/>
      <w:divBdr>
        <w:top w:val="none" w:sz="0" w:space="0" w:color="auto"/>
        <w:left w:val="none" w:sz="0" w:space="0" w:color="auto"/>
        <w:bottom w:val="none" w:sz="0" w:space="0" w:color="auto"/>
        <w:right w:val="none" w:sz="0" w:space="0" w:color="auto"/>
      </w:divBdr>
    </w:div>
    <w:div w:id="1402212055">
      <w:bodyDiv w:val="1"/>
      <w:marLeft w:val="0"/>
      <w:marRight w:val="0"/>
      <w:marTop w:val="0"/>
      <w:marBottom w:val="0"/>
      <w:divBdr>
        <w:top w:val="none" w:sz="0" w:space="0" w:color="auto"/>
        <w:left w:val="none" w:sz="0" w:space="0" w:color="auto"/>
        <w:bottom w:val="none" w:sz="0" w:space="0" w:color="auto"/>
        <w:right w:val="none" w:sz="0" w:space="0" w:color="auto"/>
      </w:divBdr>
    </w:div>
    <w:div w:id="1408502029">
      <w:bodyDiv w:val="1"/>
      <w:marLeft w:val="0"/>
      <w:marRight w:val="0"/>
      <w:marTop w:val="0"/>
      <w:marBottom w:val="0"/>
      <w:divBdr>
        <w:top w:val="none" w:sz="0" w:space="0" w:color="auto"/>
        <w:left w:val="none" w:sz="0" w:space="0" w:color="auto"/>
        <w:bottom w:val="none" w:sz="0" w:space="0" w:color="auto"/>
        <w:right w:val="none" w:sz="0" w:space="0" w:color="auto"/>
      </w:divBdr>
    </w:div>
    <w:div w:id="1588423868">
      <w:bodyDiv w:val="1"/>
      <w:marLeft w:val="0"/>
      <w:marRight w:val="0"/>
      <w:marTop w:val="0"/>
      <w:marBottom w:val="0"/>
      <w:divBdr>
        <w:top w:val="none" w:sz="0" w:space="0" w:color="auto"/>
        <w:left w:val="none" w:sz="0" w:space="0" w:color="auto"/>
        <w:bottom w:val="none" w:sz="0" w:space="0" w:color="auto"/>
        <w:right w:val="none" w:sz="0" w:space="0" w:color="auto"/>
      </w:divBdr>
    </w:div>
    <w:div w:id="1615940921">
      <w:bodyDiv w:val="1"/>
      <w:marLeft w:val="0"/>
      <w:marRight w:val="0"/>
      <w:marTop w:val="0"/>
      <w:marBottom w:val="0"/>
      <w:divBdr>
        <w:top w:val="none" w:sz="0" w:space="0" w:color="auto"/>
        <w:left w:val="none" w:sz="0" w:space="0" w:color="auto"/>
        <w:bottom w:val="none" w:sz="0" w:space="0" w:color="auto"/>
        <w:right w:val="none" w:sz="0" w:space="0" w:color="auto"/>
      </w:divBdr>
    </w:div>
    <w:div w:id="1662734408">
      <w:bodyDiv w:val="1"/>
      <w:marLeft w:val="0"/>
      <w:marRight w:val="0"/>
      <w:marTop w:val="0"/>
      <w:marBottom w:val="0"/>
      <w:divBdr>
        <w:top w:val="none" w:sz="0" w:space="0" w:color="auto"/>
        <w:left w:val="none" w:sz="0" w:space="0" w:color="auto"/>
        <w:bottom w:val="none" w:sz="0" w:space="0" w:color="auto"/>
        <w:right w:val="none" w:sz="0" w:space="0" w:color="auto"/>
      </w:divBdr>
    </w:div>
    <w:div w:id="1706979863">
      <w:bodyDiv w:val="1"/>
      <w:marLeft w:val="0"/>
      <w:marRight w:val="0"/>
      <w:marTop w:val="0"/>
      <w:marBottom w:val="0"/>
      <w:divBdr>
        <w:top w:val="none" w:sz="0" w:space="0" w:color="auto"/>
        <w:left w:val="none" w:sz="0" w:space="0" w:color="auto"/>
        <w:bottom w:val="none" w:sz="0" w:space="0" w:color="auto"/>
        <w:right w:val="none" w:sz="0" w:space="0" w:color="auto"/>
      </w:divBdr>
    </w:div>
    <w:div w:id="1829665752">
      <w:bodyDiv w:val="1"/>
      <w:marLeft w:val="0"/>
      <w:marRight w:val="0"/>
      <w:marTop w:val="0"/>
      <w:marBottom w:val="0"/>
      <w:divBdr>
        <w:top w:val="none" w:sz="0" w:space="0" w:color="auto"/>
        <w:left w:val="none" w:sz="0" w:space="0" w:color="auto"/>
        <w:bottom w:val="none" w:sz="0" w:space="0" w:color="auto"/>
        <w:right w:val="none" w:sz="0" w:space="0" w:color="auto"/>
      </w:divBdr>
    </w:div>
    <w:div w:id="1860005717">
      <w:bodyDiv w:val="1"/>
      <w:marLeft w:val="0"/>
      <w:marRight w:val="0"/>
      <w:marTop w:val="0"/>
      <w:marBottom w:val="0"/>
      <w:divBdr>
        <w:top w:val="none" w:sz="0" w:space="0" w:color="auto"/>
        <w:left w:val="none" w:sz="0" w:space="0" w:color="auto"/>
        <w:bottom w:val="none" w:sz="0" w:space="0" w:color="auto"/>
        <w:right w:val="none" w:sz="0" w:space="0" w:color="auto"/>
      </w:divBdr>
    </w:div>
    <w:div w:id="1956323047">
      <w:bodyDiv w:val="1"/>
      <w:marLeft w:val="0"/>
      <w:marRight w:val="0"/>
      <w:marTop w:val="0"/>
      <w:marBottom w:val="0"/>
      <w:divBdr>
        <w:top w:val="none" w:sz="0" w:space="0" w:color="auto"/>
        <w:left w:val="none" w:sz="0" w:space="0" w:color="auto"/>
        <w:bottom w:val="none" w:sz="0" w:space="0" w:color="auto"/>
        <w:right w:val="none" w:sz="0" w:space="0" w:color="auto"/>
      </w:divBdr>
    </w:div>
    <w:div w:id="2029259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xist.ua" TargetMode="External"/><Relationship Id="rId13" Type="http://schemas.openxmlformats.org/officeDocument/2006/relationships/hyperlink" Target="https://webshop-ua.intercars.eu"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megapart.com.ua" TargetMode="External"/><Relationship Id="rId17" Type="http://schemas.openxmlformats.org/officeDocument/2006/relationships/hyperlink" Target="https://suncar.com.ua" TargetMode="External"/><Relationship Id="rId2" Type="http://schemas.openxmlformats.org/officeDocument/2006/relationships/numbering" Target="numbering.xml"/><Relationship Id="rId16" Type="http://schemas.openxmlformats.org/officeDocument/2006/relationships/hyperlink" Target="https://superauto.com.ua"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krparts.com.ua" TargetMode="External"/><Relationship Id="rId5" Type="http://schemas.openxmlformats.org/officeDocument/2006/relationships/webSettings" Target="webSettings.xml"/><Relationship Id="rId15" Type="http://schemas.openxmlformats.org/officeDocument/2006/relationships/hyperlink" Target="https://brocarshop.ua" TargetMode="External"/><Relationship Id="rId23" Type="http://schemas.openxmlformats.org/officeDocument/2006/relationships/theme" Target="theme/theme1.xml"/><Relationship Id="rId10" Type="http://schemas.openxmlformats.org/officeDocument/2006/relationships/hyperlink" Target="https://doc.ua"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merc.com.ua" TargetMode="External"/><Relationship Id="rId14" Type="http://schemas.openxmlformats.org/officeDocument/2006/relationships/hyperlink" Target="https://avtozvuk.ua"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62F305-D0BE-4FE5-B1D7-1CC7A0826E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4070</Words>
  <Characters>2320</Characters>
  <Application>Microsoft Office Word</Application>
  <DocSecurity>0</DocSecurity>
  <Lines>19</Lines>
  <Paragraphs>12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lpstr> </vt:lpstr>
    </vt:vector>
  </TitlesOfParts>
  <Company>Airport Boryspil</Company>
  <LinksUpToDate>false</LinksUpToDate>
  <CharactersWithSpaces>6378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Гапонюк Наталія Володимирівна</dc:creator>
  <cp:keywords/>
  <cp:lastModifiedBy>Рибак Тетяна Вікторівна</cp:lastModifiedBy>
  <cp:revision>2</cp:revision>
  <cp:lastPrinted>2021-11-17T09:02:00Z</cp:lastPrinted>
  <dcterms:created xsi:type="dcterms:W3CDTF">2026-08-05T09:31:00Z</dcterms:created>
  <dcterms:modified xsi:type="dcterms:W3CDTF">2026-08-05T09:31:00Z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