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BB694A" w14:paraId="4E591609" w14:textId="77777777" w:rsidTr="00C62708">
        <w:tc>
          <w:tcPr>
            <w:tcW w:w="9854" w:type="dxa"/>
          </w:tcPr>
          <w:p w14:paraId="2B74E192" w14:textId="77777777" w:rsidR="008E1C3D" w:rsidRPr="00BB694A" w:rsidRDefault="008E1C3D" w:rsidP="008E1C3D">
            <w:pPr>
              <w:keepNext/>
              <w:widowControl w:val="0"/>
              <w:jc w:val="center"/>
              <w:rPr>
                <w:b/>
                <w:noProof/>
                <w:sz w:val="28"/>
                <w:szCs w:val="28"/>
              </w:rPr>
            </w:pPr>
            <w:r w:rsidRPr="00BB694A">
              <w:rPr>
                <w:b/>
                <w:noProof/>
                <w:sz w:val="28"/>
                <w:szCs w:val="28"/>
              </w:rPr>
              <w:t>ДЕРЖАВНЕ ПІДПРИЄМСТВО «МІЖНАРОДНИЙ АЕРОПОРТ «БОРИСПІЛЬ»</w:t>
            </w:r>
          </w:p>
          <w:p w14:paraId="3DFE587C" w14:textId="77777777" w:rsidR="008E1C3D" w:rsidRPr="00BB694A" w:rsidRDefault="008E1C3D" w:rsidP="008E1C3D">
            <w:pPr>
              <w:keepNext/>
              <w:widowControl w:val="0"/>
              <w:jc w:val="center"/>
              <w:rPr>
                <w:sz w:val="28"/>
                <w:szCs w:val="28"/>
              </w:rPr>
            </w:pPr>
          </w:p>
          <w:p w14:paraId="61955A99" w14:textId="77777777" w:rsidR="001021AF" w:rsidRPr="00BB694A" w:rsidRDefault="007D7B6F" w:rsidP="007D7B6F">
            <w:pPr>
              <w:pStyle w:val="1"/>
              <w:keepNext w:val="0"/>
              <w:widowControl w:val="0"/>
              <w:rPr>
                <w:sz w:val="28"/>
                <w:szCs w:val="28"/>
              </w:rPr>
            </w:pPr>
            <w:r w:rsidRPr="00BB694A">
              <w:rPr>
                <w:sz w:val="28"/>
                <w:szCs w:val="28"/>
              </w:rPr>
              <w:t>Обґрунтування технічних та якісних характеристик предмета закупівлі та очікуваної вартості предмета закупівлі</w:t>
            </w:r>
          </w:p>
          <w:p w14:paraId="39C17959" w14:textId="77777777" w:rsidR="008E1C3D" w:rsidRPr="00BB694A" w:rsidRDefault="008E1C3D" w:rsidP="008E1C3D"/>
        </w:tc>
      </w:tr>
    </w:tbl>
    <w:p w14:paraId="4AAF34C8" w14:textId="77777777" w:rsidR="007D7B6F" w:rsidRPr="00BB694A" w:rsidRDefault="003C4B6B" w:rsidP="0063471D">
      <w:pPr>
        <w:pStyle w:val="a4"/>
        <w:widowControl w:val="0"/>
        <w:jc w:val="both"/>
        <w:rPr>
          <w:sz w:val="24"/>
          <w:szCs w:val="24"/>
          <w:lang w:val="uk-UA"/>
        </w:rPr>
      </w:pPr>
      <w:r w:rsidRPr="00BB694A">
        <w:rPr>
          <w:sz w:val="24"/>
          <w:szCs w:val="24"/>
          <w:lang w:val="uk-UA"/>
        </w:rPr>
        <w:t xml:space="preserve">Підстава: </w:t>
      </w:r>
      <w:r w:rsidR="007D7B6F" w:rsidRPr="00BB694A">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3E88AA82" w14:textId="77777777" w:rsidR="009F35DC" w:rsidRPr="00BB694A"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BB694A" w14:paraId="7276F1EF" w14:textId="77777777" w:rsidTr="00C62708">
        <w:tc>
          <w:tcPr>
            <w:tcW w:w="487" w:type="pct"/>
            <w:shd w:val="clear" w:color="auto" w:fill="DEEAF6"/>
          </w:tcPr>
          <w:p w14:paraId="1C020C81" w14:textId="77777777" w:rsidR="00A76484" w:rsidRPr="00BB694A" w:rsidRDefault="00A76484" w:rsidP="002D4D30">
            <w:pPr>
              <w:widowControl w:val="0"/>
              <w:contextualSpacing/>
              <w:jc w:val="center"/>
              <w:rPr>
                <w:b/>
              </w:rPr>
            </w:pPr>
            <w:r w:rsidRPr="00BB694A">
              <w:rPr>
                <w:b/>
              </w:rPr>
              <w:t>Пункт Кошторису</w:t>
            </w:r>
          </w:p>
        </w:tc>
        <w:tc>
          <w:tcPr>
            <w:tcW w:w="1527" w:type="pct"/>
            <w:shd w:val="clear" w:color="auto" w:fill="DEEAF6"/>
          </w:tcPr>
          <w:p w14:paraId="15A66B16" w14:textId="77777777" w:rsidR="00A76484" w:rsidRPr="00BB694A" w:rsidRDefault="00A76484" w:rsidP="002D4D30">
            <w:pPr>
              <w:widowControl w:val="0"/>
              <w:contextualSpacing/>
              <w:jc w:val="center"/>
              <w:rPr>
                <w:b/>
              </w:rPr>
            </w:pPr>
            <w:r w:rsidRPr="00BB694A">
              <w:rPr>
                <w:b/>
              </w:rPr>
              <w:t>Назва предмета закупівлі із зазначенням коду за Єдиним закупівельним словником</w:t>
            </w:r>
          </w:p>
        </w:tc>
        <w:tc>
          <w:tcPr>
            <w:tcW w:w="947" w:type="pct"/>
            <w:shd w:val="clear" w:color="auto" w:fill="DEEAF6"/>
          </w:tcPr>
          <w:p w14:paraId="2C66E3A4" w14:textId="77777777" w:rsidR="00A76484" w:rsidRPr="00BB694A" w:rsidRDefault="00A76484" w:rsidP="00DB2D70">
            <w:pPr>
              <w:widowControl w:val="0"/>
              <w:contextualSpacing/>
              <w:jc w:val="center"/>
              <w:rPr>
                <w:b/>
              </w:rPr>
            </w:pPr>
            <w:r w:rsidRPr="00BB694A">
              <w:rPr>
                <w:b/>
              </w:rPr>
              <w:t>Очікувана варт</w:t>
            </w:r>
            <w:r w:rsidR="00DB2D70" w:rsidRPr="00BB694A">
              <w:rPr>
                <w:b/>
              </w:rPr>
              <w:t>ість предмета закупівлі згідно р</w:t>
            </w:r>
            <w:r w:rsidRPr="00BB694A">
              <w:rPr>
                <w:b/>
              </w:rPr>
              <w:t xml:space="preserve">ічного плану </w:t>
            </w:r>
            <w:proofErr w:type="spellStart"/>
            <w:r w:rsidRPr="00BB694A">
              <w:rPr>
                <w:b/>
              </w:rPr>
              <w:t>закупівель</w:t>
            </w:r>
            <w:proofErr w:type="spellEnd"/>
          </w:p>
        </w:tc>
        <w:tc>
          <w:tcPr>
            <w:tcW w:w="1102" w:type="pct"/>
            <w:shd w:val="clear" w:color="auto" w:fill="DEEAF6"/>
          </w:tcPr>
          <w:p w14:paraId="0237CA59" w14:textId="77777777" w:rsidR="00A76484" w:rsidRPr="00BB694A" w:rsidRDefault="00A76484" w:rsidP="002D4D30">
            <w:pPr>
              <w:widowControl w:val="0"/>
              <w:contextualSpacing/>
              <w:jc w:val="center"/>
              <w:rPr>
                <w:b/>
              </w:rPr>
            </w:pPr>
            <w:r w:rsidRPr="00BB694A">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315A5B8D" w14:textId="77777777" w:rsidR="00A76484" w:rsidRPr="00BB694A" w:rsidRDefault="00A355EA" w:rsidP="002D4D30">
            <w:pPr>
              <w:widowControl w:val="0"/>
              <w:contextualSpacing/>
              <w:jc w:val="center"/>
              <w:rPr>
                <w:b/>
              </w:rPr>
            </w:pPr>
            <w:r w:rsidRPr="00BB694A">
              <w:rPr>
                <w:b/>
              </w:rPr>
              <w:t>Ідентифікатор процедури закупівлі</w:t>
            </w:r>
          </w:p>
        </w:tc>
      </w:tr>
      <w:tr w:rsidR="00A76484" w:rsidRPr="00BB694A" w14:paraId="24FDAD23" w14:textId="77777777" w:rsidTr="00212515">
        <w:tc>
          <w:tcPr>
            <w:tcW w:w="487" w:type="pct"/>
          </w:tcPr>
          <w:p w14:paraId="582C5A21" w14:textId="60B71D3D" w:rsidR="00A76484" w:rsidRPr="00BB694A" w:rsidRDefault="004072F7" w:rsidP="005469FD">
            <w:pPr>
              <w:widowControl w:val="0"/>
              <w:ind w:right="-11"/>
              <w:jc w:val="center"/>
              <w:rPr>
                <w:lang w:eastAsia="uk-UA"/>
              </w:rPr>
            </w:pPr>
            <w:r w:rsidRPr="00BB694A">
              <w:t>п.</w:t>
            </w:r>
            <w:r w:rsidR="00A76484" w:rsidRPr="00BB694A">
              <w:t xml:space="preserve"> </w:t>
            </w:r>
            <w:r w:rsidR="0026751B" w:rsidRPr="00BB694A">
              <w:t xml:space="preserve">3.17.4 </w:t>
            </w:r>
            <w:r w:rsidR="00BD6E95" w:rsidRPr="00BB694A">
              <w:rPr>
                <w:lang w:eastAsia="uk-UA"/>
              </w:rPr>
              <w:t>(202</w:t>
            </w:r>
            <w:r w:rsidR="008D78F9" w:rsidRPr="00BB694A">
              <w:rPr>
                <w:lang w:eastAsia="uk-UA"/>
              </w:rPr>
              <w:t>6</w:t>
            </w:r>
            <w:r w:rsidR="00A76484" w:rsidRPr="00BB694A">
              <w:rPr>
                <w:lang w:eastAsia="uk-UA"/>
              </w:rPr>
              <w:t>)</w:t>
            </w:r>
          </w:p>
        </w:tc>
        <w:tc>
          <w:tcPr>
            <w:tcW w:w="1527" w:type="pct"/>
          </w:tcPr>
          <w:p w14:paraId="388A8B04" w14:textId="567FE081" w:rsidR="00A76484" w:rsidRPr="00BB694A" w:rsidRDefault="0026751B" w:rsidP="00A12478">
            <w:pPr>
              <w:widowControl w:val="0"/>
              <w:rPr>
                <w:bCs/>
              </w:rPr>
            </w:pPr>
            <w:r w:rsidRPr="00BB694A">
              <w:rPr>
                <w:b/>
              </w:rPr>
              <w:t xml:space="preserve">Мотузка пожежна рятувальна термостійка, код ДК 021:2015 - 35110000-8 - Протипожежне, рятувальне та захисне обладнання </w:t>
            </w:r>
          </w:p>
        </w:tc>
        <w:tc>
          <w:tcPr>
            <w:tcW w:w="947" w:type="pct"/>
          </w:tcPr>
          <w:p w14:paraId="3603E8ED" w14:textId="5506677E" w:rsidR="00A76484" w:rsidRPr="00BB694A" w:rsidRDefault="0026751B" w:rsidP="002D4D30">
            <w:pPr>
              <w:widowControl w:val="0"/>
              <w:jc w:val="center"/>
            </w:pPr>
            <w:r w:rsidRPr="00BB694A">
              <w:t>38 691,00</w:t>
            </w:r>
            <w:r w:rsidR="00A76484" w:rsidRPr="00BB694A">
              <w:t xml:space="preserve"> </w:t>
            </w:r>
          </w:p>
          <w:p w14:paraId="4F0BA915" w14:textId="77777777" w:rsidR="00A76484" w:rsidRPr="00BB694A" w:rsidRDefault="00A76484" w:rsidP="002D4D30">
            <w:pPr>
              <w:widowControl w:val="0"/>
              <w:jc w:val="center"/>
            </w:pPr>
            <w:r w:rsidRPr="00BB694A">
              <w:t>грн. з ПДВ</w:t>
            </w:r>
          </w:p>
        </w:tc>
        <w:tc>
          <w:tcPr>
            <w:tcW w:w="1102" w:type="pct"/>
          </w:tcPr>
          <w:p w14:paraId="0D62746E" w14:textId="0DB9FF3B" w:rsidR="00A76484" w:rsidRPr="00BB694A" w:rsidRDefault="0026751B" w:rsidP="002D4D30">
            <w:pPr>
              <w:widowControl w:val="0"/>
              <w:jc w:val="center"/>
            </w:pPr>
            <w:r w:rsidRPr="00BB694A">
              <w:t>3</w:t>
            </w:r>
            <w:r w:rsidR="00BB694A" w:rsidRPr="00BB694A">
              <w:t>2 242</w:t>
            </w:r>
            <w:r w:rsidRPr="00BB694A">
              <w:t>,</w:t>
            </w:r>
            <w:r w:rsidR="00BB694A" w:rsidRPr="00BB694A">
              <w:t>50</w:t>
            </w:r>
          </w:p>
          <w:p w14:paraId="151965B9" w14:textId="77777777" w:rsidR="00A76484" w:rsidRPr="00BB694A" w:rsidRDefault="00A76484" w:rsidP="002D4D30">
            <w:pPr>
              <w:widowControl w:val="0"/>
              <w:jc w:val="center"/>
            </w:pPr>
            <w:r w:rsidRPr="00BB694A">
              <w:t xml:space="preserve">грн. без ПДВ </w:t>
            </w:r>
          </w:p>
        </w:tc>
        <w:tc>
          <w:tcPr>
            <w:tcW w:w="936" w:type="pct"/>
          </w:tcPr>
          <w:p w14:paraId="0A6021CF" w14:textId="1C2759EE" w:rsidR="00A76484" w:rsidRPr="00BB694A" w:rsidRDefault="002868AC" w:rsidP="002D4D30">
            <w:pPr>
              <w:widowControl w:val="0"/>
              <w:jc w:val="center"/>
              <w:rPr>
                <w:color w:val="0000FF"/>
              </w:rPr>
            </w:pPr>
            <w:r>
              <w:rPr>
                <w:rFonts w:ascii="Arial" w:hAnsi="Arial" w:cs="Arial"/>
                <w:b/>
                <w:bCs/>
                <w:color w:val="014DA8"/>
                <w:shd w:val="clear" w:color="auto" w:fill="F5F5F5"/>
              </w:rPr>
              <w:t>UA-2026-09-03-010123-a</w:t>
            </w:r>
          </w:p>
        </w:tc>
      </w:tr>
    </w:tbl>
    <w:p w14:paraId="32E7CE44" w14:textId="77777777" w:rsidR="00A12478" w:rsidRPr="00BB694A" w:rsidRDefault="00A12478" w:rsidP="0063471D">
      <w:pPr>
        <w:pStyle w:val="a4"/>
        <w:widowControl w:val="0"/>
        <w:jc w:val="both"/>
        <w:rPr>
          <w:sz w:val="24"/>
          <w:szCs w:val="24"/>
          <w:lang w:val="uk-UA"/>
        </w:rPr>
      </w:pPr>
    </w:p>
    <w:p w14:paraId="01E0C32D" w14:textId="77777777" w:rsidR="00A355EA" w:rsidRPr="00BB694A" w:rsidRDefault="00A355EA" w:rsidP="00C62708">
      <w:pPr>
        <w:widowControl w:val="0"/>
        <w:shd w:val="clear" w:color="auto" w:fill="DEEAF6"/>
        <w:jc w:val="center"/>
      </w:pPr>
      <w:r w:rsidRPr="00BB694A">
        <w:rPr>
          <w:b/>
        </w:rPr>
        <w:t>Обґрунтування на виконання вимог Постанови КМУ від 11.10.2016 № 710:</w:t>
      </w:r>
    </w:p>
    <w:p w14:paraId="26AC38DE" w14:textId="77777777" w:rsidR="006F428D" w:rsidRPr="00BB694A"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BB694A" w14:paraId="0AC672C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80E53E0" w14:textId="77777777" w:rsidR="008335E7" w:rsidRPr="00BB694A" w:rsidRDefault="008335E7" w:rsidP="00C62708">
            <w:r w:rsidRPr="00BB694A">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8B47DD6" w14:textId="77777777" w:rsidR="008335E7" w:rsidRPr="00BB694A" w:rsidRDefault="008335E7" w:rsidP="00C62708">
            <w:r w:rsidRPr="00BB694A">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A77BE9F" w14:textId="77777777" w:rsidR="00BB694A" w:rsidRPr="00BB694A" w:rsidRDefault="00BB694A" w:rsidP="00BB694A">
            <w:pPr>
              <w:widowControl w:val="0"/>
              <w:ind w:right="162"/>
              <w:jc w:val="both"/>
            </w:pPr>
            <w:r w:rsidRPr="00BB694A">
              <w:t xml:space="preserve">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BB694A">
              <w:t>закупівель</w:t>
            </w:r>
            <w:proofErr w:type="spellEnd"/>
            <w:r w:rsidRPr="00BB694A">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6ED8B745" w14:textId="77777777" w:rsidR="00BB694A" w:rsidRPr="00BB694A" w:rsidRDefault="00BB694A" w:rsidP="00BB694A">
            <w:pPr>
              <w:widowControl w:val="0"/>
              <w:ind w:right="162"/>
              <w:jc w:val="both"/>
            </w:pPr>
            <w:r w:rsidRPr="00BB694A">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№50-06-1.</w:t>
            </w:r>
          </w:p>
          <w:p w14:paraId="5F4C3CD4" w14:textId="0AFBC649" w:rsidR="008335E7" w:rsidRPr="00BB694A" w:rsidRDefault="00BB694A" w:rsidP="00BB694A">
            <w:pPr>
              <w:rPr>
                <w:i/>
              </w:rPr>
            </w:pPr>
            <w:r w:rsidRPr="00BB694A">
              <w:rPr>
                <w:b/>
                <w:i/>
              </w:rPr>
              <w:t>Обґрунтування обсягів закупівлі:</w:t>
            </w:r>
            <w:r w:rsidRPr="00BB694A">
              <w:rPr>
                <w:b/>
              </w:rPr>
              <w:t xml:space="preserve"> </w:t>
            </w:r>
            <w:r w:rsidRPr="00BB694A">
              <w:rPr>
                <w:lang w:eastAsia="en-US"/>
              </w:rPr>
              <w:t xml:space="preserve">Обсяг </w:t>
            </w:r>
            <w:r w:rsidRPr="00BB694A">
              <w:t>визначено відповідно до очікуваної потреби.</w:t>
            </w:r>
          </w:p>
        </w:tc>
      </w:tr>
      <w:tr w:rsidR="006F428D" w:rsidRPr="00BB694A" w14:paraId="50CBB58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A2ED785" w14:textId="77777777" w:rsidR="006F428D" w:rsidRPr="00BB694A" w:rsidRDefault="008335E7" w:rsidP="00C62708">
            <w:r w:rsidRPr="00BB694A">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20EFA3B" w14:textId="77777777" w:rsidR="006F428D" w:rsidRPr="00BB694A" w:rsidRDefault="006F428D" w:rsidP="00C62708">
            <w:r w:rsidRPr="00BB694A">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68C7384" w14:textId="77777777" w:rsidR="00BB694A" w:rsidRPr="00BB694A" w:rsidRDefault="00BB694A" w:rsidP="00BB694A">
            <w:pPr>
              <w:widowControl w:val="0"/>
              <w:ind w:right="120"/>
              <w:jc w:val="both"/>
              <w:rPr>
                <w:color w:val="000000"/>
              </w:rPr>
            </w:pPr>
            <w:r w:rsidRPr="00BB694A">
              <w:rPr>
                <w:b/>
              </w:rPr>
              <w:t xml:space="preserve">Визначення потреби в закупівлі: </w:t>
            </w:r>
            <w:r w:rsidRPr="00BB694A">
              <w:t>Зумовлена необхідністю</w:t>
            </w:r>
            <w:r w:rsidRPr="00BB694A">
              <w:rPr>
                <w:b/>
              </w:rPr>
              <w:t xml:space="preserve"> </w:t>
            </w:r>
            <w:r w:rsidRPr="00BB694A">
              <w:rPr>
                <w:color w:val="000000"/>
              </w:rPr>
              <w:t>персоналу служби (</w:t>
            </w:r>
            <w:r w:rsidRPr="00BB694A">
              <w:t>САР та ПЗП</w:t>
            </w:r>
            <w:r w:rsidRPr="00BB694A">
              <w:rPr>
                <w:color w:val="000000"/>
              </w:rPr>
              <w:t>) засобами страхування, рятування людей та само врятування під час проведення аварійно-рятувальних робіт у приміщеннях або на відкритому повітрі. Матеріально-технічне забезпечення спрямоване на збереження життя і здоров'я особового складу при впливі високих температур, роботі з інструментами та евакуації людей під час виконання бойових завдань.</w:t>
            </w:r>
          </w:p>
          <w:p w14:paraId="55384520" w14:textId="77777777" w:rsidR="00BB694A" w:rsidRPr="00BB694A" w:rsidRDefault="00BB694A" w:rsidP="00BB694A">
            <w:pPr>
              <w:widowControl w:val="0"/>
              <w:ind w:right="120"/>
              <w:jc w:val="both"/>
            </w:pPr>
            <w:r w:rsidRPr="00BB694A">
              <w:rPr>
                <w:b/>
              </w:rPr>
              <w:t>Обґрунтування технічних та якісних характеристик предмета закупівлі:</w:t>
            </w:r>
            <w:r w:rsidRPr="00BB694A">
              <w:t xml:space="preserve"> Якісні та технічні характеристики предмета закупівлі </w:t>
            </w:r>
            <w:r w:rsidRPr="00BB694A">
              <w:lastRenderedPageBreak/>
              <w:t>визначені з урахуванням реальних потреб підприємства та оптимального співвідношення ціни та якості.</w:t>
            </w:r>
          </w:p>
          <w:p w14:paraId="43A29F72" w14:textId="6AC0C2FA" w:rsidR="006F428D" w:rsidRPr="00BB694A" w:rsidRDefault="00BB694A" w:rsidP="00BB694A">
            <w:pPr>
              <w:rPr>
                <w:i/>
              </w:rPr>
            </w:pPr>
            <w:r w:rsidRPr="00BB694A">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BB694A" w14:paraId="2F9E0100"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200B399" w14:textId="77777777" w:rsidR="006F428D" w:rsidRPr="00BB694A" w:rsidRDefault="006F428D" w:rsidP="00C62708">
            <w:pPr>
              <w:rPr>
                <w:bCs/>
              </w:rPr>
            </w:pPr>
            <w:r w:rsidRPr="00BB694A">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FF6B219" w14:textId="77777777" w:rsidR="006F428D" w:rsidRPr="00BB694A" w:rsidRDefault="006F428D" w:rsidP="00C62708">
            <w:r w:rsidRPr="00BB694A">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A97A91B" w14:textId="77777777" w:rsidR="00BB694A" w:rsidRPr="00BB694A" w:rsidRDefault="00BB694A" w:rsidP="00BB694A">
            <w:pPr>
              <w:widowControl w:val="0"/>
              <w:spacing w:line="276" w:lineRule="auto"/>
              <w:jc w:val="both"/>
              <w:rPr>
                <w:b/>
              </w:rPr>
            </w:pPr>
            <w:r w:rsidRPr="00BB694A">
              <w:t>Розрахунок очікуваної вартості товару проводився методом порівняння ринкових цін на підставі отриманих цінових пропозицій. Перелік постачальників, яким направлялись запити цінових пропозицій</w:t>
            </w:r>
            <w:r w:rsidRPr="00BB694A">
              <w:rPr>
                <w:b/>
              </w:rPr>
              <w:t>:</w:t>
            </w:r>
          </w:p>
          <w:p w14:paraId="273F61A7" w14:textId="77777777" w:rsidR="00BB694A" w:rsidRPr="00BB694A" w:rsidRDefault="00BB694A" w:rsidP="00BB694A">
            <w:pPr>
              <w:rPr>
                <w:iCs/>
              </w:rPr>
            </w:pPr>
            <w:r w:rsidRPr="00BB694A">
              <w:rPr>
                <w:iCs/>
              </w:rPr>
              <w:t>ТОВ «</w:t>
            </w:r>
            <w:proofErr w:type="spellStart"/>
            <w:r w:rsidRPr="00BB694A">
              <w:rPr>
                <w:iCs/>
              </w:rPr>
              <w:t>Олімпекс</w:t>
            </w:r>
            <w:proofErr w:type="spellEnd"/>
            <w:r w:rsidRPr="00BB694A">
              <w:rPr>
                <w:iCs/>
              </w:rPr>
              <w:t xml:space="preserve"> </w:t>
            </w:r>
            <w:proofErr w:type="spellStart"/>
            <w:r w:rsidRPr="00BB694A">
              <w:rPr>
                <w:iCs/>
              </w:rPr>
              <w:t>групп</w:t>
            </w:r>
            <w:proofErr w:type="spellEnd"/>
            <w:r w:rsidRPr="00BB694A">
              <w:rPr>
                <w:iCs/>
              </w:rPr>
              <w:t xml:space="preserve">»: </w:t>
            </w:r>
            <w:r w:rsidRPr="00BB694A">
              <w:t xml:space="preserve"> </w:t>
            </w:r>
            <w:proofErr w:type="spellStart"/>
            <w:r w:rsidRPr="00BB694A">
              <w:t>E.mail</w:t>
            </w:r>
            <w:proofErr w:type="spellEnd"/>
            <w:r w:rsidRPr="00BB694A">
              <w:t xml:space="preserve">: </w:t>
            </w:r>
            <w:r w:rsidRPr="00BB694A">
              <w:rPr>
                <w:i/>
                <w:iCs/>
              </w:rPr>
              <w:t xml:space="preserve"> </w:t>
            </w:r>
            <w:hyperlink r:id="rId8" w:history="1">
              <w:r w:rsidRPr="00BB694A">
                <w:rPr>
                  <w:rStyle w:val="af"/>
                  <w:iCs/>
                  <w:color w:val="A02B93" w:themeColor="accent5"/>
                </w:rPr>
                <w:t>odessa11@poshivgr.com.ua</w:t>
              </w:r>
            </w:hyperlink>
            <w:r w:rsidRPr="00BB694A">
              <w:rPr>
                <w:iCs/>
                <w:color w:val="A02B93" w:themeColor="accent5"/>
              </w:rPr>
              <w:t>;</w:t>
            </w:r>
          </w:p>
          <w:p w14:paraId="45920C6C" w14:textId="77777777" w:rsidR="00BB694A" w:rsidRPr="00BB694A" w:rsidRDefault="00BB694A" w:rsidP="00BB694A">
            <w:pPr>
              <w:widowControl w:val="0"/>
              <w:spacing w:line="276" w:lineRule="auto"/>
              <w:jc w:val="both"/>
              <w:rPr>
                <w:iCs/>
                <w:color w:val="A02B93" w:themeColor="accent5"/>
              </w:rPr>
            </w:pPr>
            <w:r w:rsidRPr="00BB694A">
              <w:t>ТОВ «Безпека»</w:t>
            </w:r>
            <w:r w:rsidRPr="00BB694A">
              <w:rPr>
                <w:b/>
              </w:rPr>
              <w:t xml:space="preserve"> </w:t>
            </w:r>
            <w:r w:rsidRPr="00BB694A">
              <w:t xml:space="preserve"> </w:t>
            </w:r>
            <w:proofErr w:type="spellStart"/>
            <w:r w:rsidRPr="00BB694A">
              <w:t>E.mail</w:t>
            </w:r>
            <w:proofErr w:type="spellEnd"/>
            <w:r w:rsidRPr="00BB694A">
              <w:t xml:space="preserve">: </w:t>
            </w:r>
            <w:r w:rsidRPr="00BB694A">
              <w:rPr>
                <w:i/>
                <w:iCs/>
              </w:rPr>
              <w:t xml:space="preserve"> </w:t>
            </w:r>
            <w:hyperlink r:id="rId9" w:history="1">
              <w:r w:rsidRPr="00BB694A">
                <w:rPr>
                  <w:rStyle w:val="af"/>
                  <w:iCs/>
                  <w:color w:val="A02B93" w:themeColor="accent5"/>
                </w:rPr>
                <w:t>magazin101.ua@gmail.com</w:t>
              </w:r>
            </w:hyperlink>
            <w:r w:rsidRPr="00BB694A">
              <w:rPr>
                <w:iCs/>
                <w:color w:val="A02B93" w:themeColor="accent5"/>
              </w:rPr>
              <w:t>;</w:t>
            </w:r>
          </w:p>
          <w:p w14:paraId="0EF37363" w14:textId="77777777" w:rsidR="00BB694A" w:rsidRPr="00BB694A" w:rsidRDefault="00BB694A" w:rsidP="00BB694A">
            <w:pPr>
              <w:widowControl w:val="0"/>
              <w:spacing w:line="276" w:lineRule="auto"/>
            </w:pPr>
            <w:r w:rsidRPr="00BB694A">
              <w:t xml:space="preserve">ТОВ «ПОЖЕЖНА БЕЗПЕКА УКРАЇНИ» </w:t>
            </w:r>
            <w:proofErr w:type="spellStart"/>
            <w:r w:rsidRPr="00BB694A">
              <w:t>E.mail</w:t>
            </w:r>
            <w:proofErr w:type="spellEnd"/>
            <w:r w:rsidRPr="00BB694A">
              <w:t xml:space="preserve">: </w:t>
            </w:r>
            <w:hyperlink r:id="rId10" w:history="1">
              <w:r w:rsidRPr="00BB694A">
                <w:rPr>
                  <w:rStyle w:val="af"/>
                  <w:color w:val="A02B93" w:themeColor="accent5"/>
                </w:rPr>
                <w:t>sales04@fireunion.com.ua</w:t>
              </w:r>
            </w:hyperlink>
            <w:r w:rsidRPr="00BB694A">
              <w:rPr>
                <w:iCs/>
                <w:color w:val="A02B93" w:themeColor="accent5"/>
              </w:rPr>
              <w:t xml:space="preserve"> </w:t>
            </w:r>
            <w:r w:rsidRPr="00BB694A">
              <w:rPr>
                <w:iCs/>
              </w:rPr>
              <w:t>;</w:t>
            </w:r>
          </w:p>
          <w:p w14:paraId="2C9E62E0" w14:textId="77777777" w:rsidR="00BB694A" w:rsidRPr="00BB694A" w:rsidRDefault="00BB694A" w:rsidP="00BB694A">
            <w:pPr>
              <w:widowControl w:val="0"/>
              <w:spacing w:line="276" w:lineRule="auto"/>
            </w:pPr>
            <w:r w:rsidRPr="00BB694A">
              <w:rPr>
                <w:iCs/>
              </w:rPr>
              <w:t xml:space="preserve">Інтернет магазин «Бізнес пропозиція» </w:t>
            </w:r>
            <w:proofErr w:type="spellStart"/>
            <w:r w:rsidRPr="00BB694A">
              <w:t>E.mail</w:t>
            </w:r>
            <w:proofErr w:type="spellEnd"/>
            <w:r w:rsidRPr="00BB694A">
              <w:t>:</w:t>
            </w:r>
            <w:hyperlink r:id="rId11" w:history="1">
              <w:r w:rsidRPr="00BB694A">
                <w:rPr>
                  <w:rStyle w:val="af"/>
                </w:rPr>
                <w:t xml:space="preserve"> admin@west-info.ua</w:t>
              </w:r>
            </w:hyperlink>
            <w:r w:rsidRPr="00BB694A">
              <w:t>;</w:t>
            </w:r>
          </w:p>
          <w:p w14:paraId="5343F0E8" w14:textId="77777777" w:rsidR="00BB694A" w:rsidRPr="00BB694A" w:rsidRDefault="00BB694A" w:rsidP="00BB694A">
            <w:pPr>
              <w:widowControl w:val="0"/>
              <w:spacing w:line="276" w:lineRule="auto"/>
              <w:rPr>
                <w:iCs/>
              </w:rPr>
            </w:pPr>
            <w:r w:rsidRPr="00BB694A">
              <w:t>Інтернет магазин «</w:t>
            </w:r>
            <w:proofErr w:type="spellStart"/>
            <w:r w:rsidRPr="00BB694A">
              <w:t>Пірена</w:t>
            </w:r>
            <w:proofErr w:type="spellEnd"/>
            <w:r w:rsidRPr="00BB694A">
              <w:t xml:space="preserve">» </w:t>
            </w:r>
            <w:proofErr w:type="spellStart"/>
            <w:r w:rsidRPr="00BB694A">
              <w:t>E.mail</w:t>
            </w:r>
            <w:proofErr w:type="spellEnd"/>
            <w:r w:rsidRPr="00BB694A">
              <w:t xml:space="preserve">: </w:t>
            </w:r>
            <w:hyperlink r:id="rId12" w:history="1">
              <w:r w:rsidRPr="00BB694A">
                <w:rPr>
                  <w:rStyle w:val="af"/>
                </w:rPr>
                <w:t>manager1.pirena@gmail.com</w:t>
              </w:r>
            </w:hyperlink>
            <w:r w:rsidRPr="00BB694A">
              <w:t xml:space="preserve">; </w:t>
            </w:r>
          </w:p>
          <w:p w14:paraId="707DE3B2" w14:textId="77777777" w:rsidR="00BB694A" w:rsidRPr="00BB694A" w:rsidRDefault="00BB694A" w:rsidP="00BB694A">
            <w:pPr>
              <w:widowControl w:val="0"/>
              <w:spacing w:line="276" w:lineRule="auto"/>
              <w:rPr>
                <w:iCs/>
                <w:color w:val="A02B93" w:themeColor="accent5"/>
                <w:u w:val="single"/>
              </w:rPr>
            </w:pPr>
            <w:r w:rsidRPr="00BB694A">
              <w:rPr>
                <w:iCs/>
              </w:rPr>
              <w:t>Інтернет магазин «ПРОМСІЗ»</w:t>
            </w:r>
            <w:r w:rsidRPr="00BB694A">
              <w:t xml:space="preserve"> </w:t>
            </w:r>
            <w:proofErr w:type="spellStart"/>
            <w:r w:rsidRPr="00BB694A">
              <w:t>E.mail</w:t>
            </w:r>
            <w:proofErr w:type="spellEnd"/>
            <w:r w:rsidRPr="00BB694A">
              <w:t>:</w:t>
            </w:r>
            <w:r w:rsidRPr="00BB694A">
              <w:rPr>
                <w:iCs/>
                <w:color w:val="A02B93" w:themeColor="accent5"/>
                <w:u w:val="single"/>
              </w:rPr>
              <w:t xml:space="preserve"> </w:t>
            </w:r>
            <w:hyperlink r:id="rId13" w:history="1">
              <w:r w:rsidRPr="00BB694A">
                <w:rPr>
                  <w:rStyle w:val="af"/>
                  <w:iCs/>
                  <w:color w:val="A02B93" w:themeColor="accent5"/>
                </w:rPr>
                <w:t>shop@promsiz-tm.ua</w:t>
              </w:r>
            </w:hyperlink>
            <w:r w:rsidRPr="00BB694A">
              <w:rPr>
                <w:iCs/>
                <w:color w:val="A02B93" w:themeColor="accent5"/>
              </w:rPr>
              <w:t>;</w:t>
            </w:r>
          </w:p>
          <w:p w14:paraId="289527B1" w14:textId="77777777" w:rsidR="00BB694A" w:rsidRPr="00BB694A" w:rsidRDefault="00BB694A" w:rsidP="00BB694A">
            <w:pPr>
              <w:widowControl w:val="0"/>
              <w:spacing w:line="276" w:lineRule="auto"/>
              <w:rPr>
                <w:iCs/>
                <w:color w:val="A02B93" w:themeColor="accent5"/>
              </w:rPr>
            </w:pPr>
            <w:r w:rsidRPr="00BB694A">
              <w:rPr>
                <w:iCs/>
              </w:rPr>
              <w:t>Інтернет магазин «БІКОЗМ»</w:t>
            </w:r>
            <w:r w:rsidRPr="00BB694A">
              <w:t xml:space="preserve"> </w:t>
            </w:r>
            <w:proofErr w:type="spellStart"/>
            <w:r w:rsidRPr="00BB694A">
              <w:t>E.mail</w:t>
            </w:r>
            <w:proofErr w:type="spellEnd"/>
            <w:r w:rsidRPr="00BB694A">
              <w:t xml:space="preserve">: </w:t>
            </w:r>
            <w:hyperlink r:id="rId14" w:history="1">
              <w:r w:rsidRPr="00BB694A">
                <w:rPr>
                  <w:rStyle w:val="af"/>
                  <w:rFonts w:cs="Segoe UI"/>
                  <w:sz w:val="21"/>
                  <w:szCs w:val="21"/>
                  <w:shd w:val="clear" w:color="auto" w:fill="F5F5F7"/>
                </w:rPr>
                <w:t>shop@biko.ua</w:t>
              </w:r>
            </w:hyperlink>
            <w:r w:rsidRPr="00BB694A">
              <w:rPr>
                <w:iCs/>
                <w:color w:val="A02B93" w:themeColor="accent5"/>
              </w:rPr>
              <w:t>;</w:t>
            </w:r>
          </w:p>
          <w:p w14:paraId="7D2066DF" w14:textId="77777777" w:rsidR="00BB694A" w:rsidRPr="00BB694A" w:rsidRDefault="00BB694A" w:rsidP="00BB694A">
            <w:pPr>
              <w:widowControl w:val="0"/>
              <w:spacing w:line="276" w:lineRule="auto"/>
              <w:rPr>
                <w:rFonts w:ascii="Segoe UI" w:hAnsi="Segoe UI" w:cs="Segoe UI"/>
                <w:color w:val="FFFFFF"/>
                <w:sz w:val="21"/>
                <w:szCs w:val="21"/>
                <w:u w:val="single"/>
                <w:shd w:val="clear" w:color="auto" w:fill="F5F5F7"/>
              </w:rPr>
            </w:pPr>
            <w:r w:rsidRPr="00BB694A">
              <w:rPr>
                <w:sz w:val="26"/>
                <w:szCs w:val="26"/>
              </w:rPr>
              <w:t>Інтернет магазин «</w:t>
            </w:r>
            <w:r w:rsidRPr="00BB694A">
              <w:rPr>
                <w:shd w:val="clear" w:color="auto" w:fill="FFFFFF"/>
              </w:rPr>
              <w:t xml:space="preserve">ЛІМАН ГРУП» </w:t>
            </w:r>
            <w:proofErr w:type="spellStart"/>
            <w:r w:rsidRPr="00BB694A">
              <w:t>E.mail</w:t>
            </w:r>
            <w:proofErr w:type="spellEnd"/>
            <w:r w:rsidRPr="00BB694A">
              <w:t xml:space="preserve">: </w:t>
            </w:r>
            <w:hyperlink r:id="rId15" w:history="1">
              <w:r w:rsidRPr="00BB694A">
                <w:rPr>
                  <w:rStyle w:val="af"/>
                </w:rPr>
                <w:t>info@limangroup.com.ua</w:t>
              </w:r>
            </w:hyperlink>
            <w:r w:rsidRPr="00BB694A">
              <w:t>;</w:t>
            </w:r>
            <w:r w:rsidRPr="00BB694A">
              <w:rPr>
                <w:rFonts w:ascii="Segoe UI" w:hAnsi="Segoe UI" w:cs="Segoe UI"/>
                <w:color w:val="FFFFFF"/>
                <w:sz w:val="21"/>
                <w:szCs w:val="21"/>
                <w:u w:val="single"/>
                <w:shd w:val="clear" w:color="auto" w:fill="F5F5F7"/>
              </w:rPr>
              <w:t xml:space="preserve"> </w:t>
            </w:r>
          </w:p>
          <w:p w14:paraId="161B47CB" w14:textId="5F177458" w:rsidR="006F428D" w:rsidRPr="00BB694A" w:rsidRDefault="00BB694A" w:rsidP="00BB694A">
            <w:pPr>
              <w:rPr>
                <w:i/>
              </w:rPr>
            </w:pPr>
            <w:r w:rsidRPr="00BB694A">
              <w:rPr>
                <w:shd w:val="clear" w:color="auto" w:fill="F5F5F7"/>
              </w:rPr>
              <w:t xml:space="preserve">Інтернет </w:t>
            </w:r>
            <w:proofErr w:type="spellStart"/>
            <w:r w:rsidRPr="00BB694A">
              <w:rPr>
                <w:shd w:val="clear" w:color="auto" w:fill="F5F5F7"/>
              </w:rPr>
              <w:t>магазин«</w:t>
            </w:r>
            <w:r w:rsidRPr="00BB694A">
              <w:rPr>
                <w:shd w:val="clear" w:color="auto" w:fill="FFFFFF"/>
              </w:rPr>
              <w:t>Оптовий</w:t>
            </w:r>
            <w:proofErr w:type="spellEnd"/>
            <w:r w:rsidRPr="00BB694A">
              <w:rPr>
                <w:shd w:val="clear" w:color="auto" w:fill="FFFFFF"/>
              </w:rPr>
              <w:t xml:space="preserve"> склад промтоварів "</w:t>
            </w:r>
            <w:proofErr w:type="spellStart"/>
            <w:r w:rsidRPr="00BB694A">
              <w:rPr>
                <w:shd w:val="clear" w:color="auto" w:fill="FFFFFF"/>
              </w:rPr>
              <w:t>Укрпромтовари</w:t>
            </w:r>
            <w:proofErr w:type="spellEnd"/>
            <w:r w:rsidRPr="00BB694A">
              <w:rPr>
                <w:shd w:val="clear" w:color="auto" w:fill="FFFFFF"/>
              </w:rPr>
              <w:t>"</w:t>
            </w:r>
            <w:r w:rsidRPr="00BB694A">
              <w:t xml:space="preserve"> </w:t>
            </w:r>
            <w:proofErr w:type="spellStart"/>
            <w:r w:rsidRPr="00BB694A">
              <w:t>E.mail</w:t>
            </w:r>
            <w:proofErr w:type="spellEnd"/>
            <w:r w:rsidRPr="00BB694A">
              <w:t xml:space="preserve">: </w:t>
            </w:r>
            <w:hyperlink r:id="rId16" w:history="1">
              <w:r w:rsidRPr="00BB694A">
                <w:rPr>
                  <w:rStyle w:val="af"/>
                </w:rPr>
                <w:t>tovar5@ukr.ne</w:t>
              </w:r>
            </w:hyperlink>
            <w:r w:rsidRPr="00BB694A">
              <w:t>;</w:t>
            </w:r>
          </w:p>
        </w:tc>
      </w:tr>
    </w:tbl>
    <w:p w14:paraId="5B993710" w14:textId="77777777" w:rsidR="006F428D" w:rsidRPr="00BB694A" w:rsidRDefault="006F428D" w:rsidP="00A12478">
      <w:pPr>
        <w:rPr>
          <w:b/>
        </w:rPr>
      </w:pPr>
    </w:p>
    <w:p w14:paraId="0FBD1B56" w14:textId="6A0221D6" w:rsidR="006F428D" w:rsidRPr="00BB694A" w:rsidRDefault="006926A0" w:rsidP="00BB694A">
      <w:pPr>
        <w:ind w:firstLine="567"/>
        <w:jc w:val="both"/>
      </w:pPr>
      <w:r w:rsidRPr="00BB694A">
        <w:t>Враховуючи зазначене, замовник прийняв рішення стосовно застосування таких технічних та якісних характеристик предмета закупівлі:</w:t>
      </w:r>
    </w:p>
    <w:tbl>
      <w:tblPr>
        <w:tblpPr w:leftFromText="180" w:rightFromText="180" w:bottomFromText="160" w:vertAnchor="text" w:horzAnchor="page" w:tblpX="1276" w:tblpY="520"/>
        <w:tblOverlap w:val="never"/>
        <w:tblW w:w="10215" w:type="dxa"/>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Look w:val="04A0" w:firstRow="1" w:lastRow="0" w:firstColumn="1" w:lastColumn="0" w:noHBand="0" w:noVBand="1"/>
      </w:tblPr>
      <w:tblGrid>
        <w:gridCol w:w="535"/>
        <w:gridCol w:w="1423"/>
        <w:gridCol w:w="712"/>
        <w:gridCol w:w="712"/>
        <w:gridCol w:w="2425"/>
        <w:gridCol w:w="2558"/>
        <w:gridCol w:w="1850"/>
      </w:tblGrid>
      <w:tr w:rsidR="00BB694A" w:rsidRPr="00BB694A" w14:paraId="14D2F028" w14:textId="77777777" w:rsidTr="00BB694A">
        <w:trPr>
          <w:trHeight w:val="1710"/>
        </w:trPr>
        <w:tc>
          <w:tcPr>
            <w:tcW w:w="53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8C9B054" w14:textId="77777777" w:rsidR="00BB694A" w:rsidRPr="00BB694A" w:rsidRDefault="00BB694A">
            <w:pPr>
              <w:spacing w:line="240" w:lineRule="atLeast"/>
              <w:rPr>
                <w:b/>
                <w:bCs/>
              </w:rPr>
            </w:pPr>
            <w:r w:rsidRPr="00BB694A">
              <w:rPr>
                <w:b/>
                <w:bCs/>
              </w:rPr>
              <w:t>№ п/п</w:t>
            </w:r>
          </w:p>
        </w:tc>
        <w:tc>
          <w:tcPr>
            <w:tcW w:w="1423"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C7E40BC" w14:textId="77777777" w:rsidR="00BB694A" w:rsidRPr="00BB694A" w:rsidRDefault="00BB694A">
            <w:pPr>
              <w:widowControl w:val="0"/>
              <w:spacing w:line="240" w:lineRule="atLeast"/>
              <w:jc w:val="center"/>
              <w:rPr>
                <w:b/>
                <w:bCs/>
              </w:rPr>
            </w:pPr>
            <w:r w:rsidRPr="00BB694A">
              <w:rPr>
                <w:b/>
                <w:bCs/>
              </w:rPr>
              <w:t>Найменування Товару</w:t>
            </w:r>
          </w:p>
        </w:tc>
        <w:tc>
          <w:tcPr>
            <w:tcW w:w="712"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2864B4E" w14:textId="77777777" w:rsidR="00BB694A" w:rsidRPr="00BB694A" w:rsidRDefault="00BB694A">
            <w:pPr>
              <w:widowControl w:val="0"/>
              <w:spacing w:line="240" w:lineRule="atLeast"/>
              <w:ind w:left="-103" w:right="-108"/>
              <w:jc w:val="center"/>
              <w:rPr>
                <w:b/>
                <w:bCs/>
                <w:snapToGrid w:val="0"/>
              </w:rPr>
            </w:pPr>
            <w:r w:rsidRPr="00BB694A">
              <w:rPr>
                <w:b/>
                <w:bCs/>
              </w:rPr>
              <w:t>Од. виміру</w:t>
            </w:r>
          </w:p>
        </w:tc>
        <w:tc>
          <w:tcPr>
            <w:tcW w:w="712"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503D577" w14:textId="77777777" w:rsidR="00BB694A" w:rsidRPr="00BB694A" w:rsidRDefault="00BB694A">
            <w:pPr>
              <w:widowControl w:val="0"/>
              <w:spacing w:line="240" w:lineRule="atLeast"/>
              <w:ind w:left="-104" w:right="-107"/>
              <w:jc w:val="center"/>
              <w:rPr>
                <w:b/>
                <w:bCs/>
              </w:rPr>
            </w:pPr>
            <w:r w:rsidRPr="00BB694A">
              <w:rPr>
                <w:b/>
                <w:bCs/>
              </w:rPr>
              <w:t>К-ть</w:t>
            </w:r>
          </w:p>
        </w:tc>
        <w:tc>
          <w:tcPr>
            <w:tcW w:w="242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F20FFE3" w14:textId="77777777" w:rsidR="00BB694A" w:rsidRPr="00BB694A" w:rsidRDefault="00BB694A">
            <w:pPr>
              <w:widowControl w:val="0"/>
              <w:spacing w:line="240" w:lineRule="atLeast"/>
              <w:ind w:left="-72" w:firstLine="72"/>
              <w:jc w:val="center"/>
              <w:rPr>
                <w:b/>
                <w:bCs/>
              </w:rPr>
            </w:pPr>
            <w:r w:rsidRPr="00BB694A">
              <w:rPr>
                <w:b/>
              </w:rPr>
              <w:t>Марка або модель, або артикул, або каталожний номер, або інші параметри для ідентифікації</w:t>
            </w:r>
          </w:p>
        </w:tc>
        <w:tc>
          <w:tcPr>
            <w:tcW w:w="2558"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0057025" w14:textId="77777777" w:rsidR="00BB694A" w:rsidRPr="00BB694A" w:rsidRDefault="00BB694A">
            <w:pPr>
              <w:widowControl w:val="0"/>
              <w:spacing w:line="240" w:lineRule="atLeast"/>
              <w:ind w:left="-72" w:firstLine="72"/>
              <w:jc w:val="center"/>
              <w:rPr>
                <w:b/>
                <w:bCs/>
              </w:rPr>
            </w:pPr>
            <w:r w:rsidRPr="00BB694A">
              <w:rPr>
                <w:b/>
                <w:bCs/>
              </w:rPr>
              <w:t>Технічні та якісні характеристики предмета закупівлі</w:t>
            </w:r>
          </w:p>
        </w:tc>
        <w:tc>
          <w:tcPr>
            <w:tcW w:w="185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BAC1C9F" w14:textId="6ED90CD8" w:rsidR="00BB694A" w:rsidRPr="00BB694A" w:rsidRDefault="00BB694A">
            <w:pPr>
              <w:widowControl w:val="0"/>
              <w:spacing w:line="240" w:lineRule="atLeast"/>
              <w:ind w:left="-72" w:firstLine="72"/>
              <w:jc w:val="center"/>
              <w:rPr>
                <w:b/>
                <w:bCs/>
                <w:i/>
              </w:rPr>
            </w:pPr>
            <w:r w:rsidRPr="00BB694A">
              <w:rPr>
                <w:b/>
              </w:rPr>
              <w:t>Документ якому відповідає Товар</w:t>
            </w:r>
          </w:p>
        </w:tc>
      </w:tr>
      <w:tr w:rsidR="00BB694A" w:rsidRPr="00BB694A" w14:paraId="38D33CE3" w14:textId="77777777" w:rsidTr="00BB694A">
        <w:trPr>
          <w:trHeight w:val="2825"/>
        </w:trPr>
        <w:tc>
          <w:tcPr>
            <w:tcW w:w="535" w:type="dxa"/>
            <w:tcBorders>
              <w:top w:val="single" w:sz="4" w:space="0" w:color="auto"/>
              <w:left w:val="single" w:sz="4" w:space="0" w:color="auto"/>
              <w:bottom w:val="single" w:sz="4" w:space="0" w:color="auto"/>
              <w:right w:val="single" w:sz="4" w:space="0" w:color="auto"/>
            </w:tcBorders>
            <w:hideMark/>
          </w:tcPr>
          <w:p w14:paraId="7B53F3B0" w14:textId="77777777" w:rsidR="00BB694A" w:rsidRPr="00BB694A" w:rsidRDefault="00BB694A">
            <w:pPr>
              <w:widowControl w:val="0"/>
              <w:spacing w:line="240" w:lineRule="atLeast"/>
              <w:jc w:val="center"/>
              <w:rPr>
                <w:sz w:val="22"/>
                <w:szCs w:val="22"/>
              </w:rPr>
            </w:pPr>
            <w:r w:rsidRPr="00BB694A">
              <w:rPr>
                <w:sz w:val="22"/>
                <w:szCs w:val="22"/>
              </w:rPr>
              <w:t>1</w:t>
            </w:r>
          </w:p>
        </w:tc>
        <w:tc>
          <w:tcPr>
            <w:tcW w:w="1423" w:type="dxa"/>
            <w:tcBorders>
              <w:top w:val="single" w:sz="4" w:space="0" w:color="auto"/>
              <w:left w:val="single" w:sz="4" w:space="0" w:color="auto"/>
              <w:bottom w:val="single" w:sz="4" w:space="0" w:color="auto"/>
              <w:right w:val="single" w:sz="4" w:space="0" w:color="auto"/>
            </w:tcBorders>
            <w:hideMark/>
          </w:tcPr>
          <w:p w14:paraId="5EB899E0" w14:textId="77777777" w:rsidR="00BB694A" w:rsidRPr="00BB694A" w:rsidRDefault="00BB694A">
            <w:pPr>
              <w:shd w:val="clear" w:color="auto" w:fill="FFFFFF"/>
              <w:spacing w:line="240" w:lineRule="atLeast"/>
              <w:jc w:val="center"/>
              <w:rPr>
                <w:sz w:val="22"/>
                <w:szCs w:val="22"/>
              </w:rPr>
            </w:pPr>
            <w:r w:rsidRPr="00BB694A">
              <w:rPr>
                <w:color w:val="000000"/>
                <w:sz w:val="22"/>
                <w:szCs w:val="22"/>
                <w:lang w:eastAsia="uk-UA"/>
              </w:rPr>
              <w:t>Мотузка пожежна рятувальна термостійка</w:t>
            </w:r>
          </w:p>
        </w:tc>
        <w:tc>
          <w:tcPr>
            <w:tcW w:w="712" w:type="dxa"/>
            <w:tcBorders>
              <w:top w:val="single" w:sz="4" w:space="0" w:color="auto"/>
              <w:left w:val="single" w:sz="4" w:space="0" w:color="auto"/>
              <w:bottom w:val="single" w:sz="4" w:space="0" w:color="auto"/>
              <w:right w:val="single" w:sz="4" w:space="0" w:color="auto"/>
            </w:tcBorders>
            <w:hideMark/>
          </w:tcPr>
          <w:p w14:paraId="6AF418CA" w14:textId="77777777" w:rsidR="00BB694A" w:rsidRPr="00BB694A" w:rsidRDefault="00BB694A">
            <w:pPr>
              <w:shd w:val="clear" w:color="auto" w:fill="FFFFFF"/>
              <w:spacing w:line="240" w:lineRule="atLeast"/>
              <w:jc w:val="center"/>
              <w:rPr>
                <w:noProof/>
                <w:sz w:val="22"/>
                <w:szCs w:val="22"/>
              </w:rPr>
            </w:pPr>
            <w:r w:rsidRPr="00BB694A">
              <w:rPr>
                <w:sz w:val="22"/>
                <w:szCs w:val="22"/>
              </w:rPr>
              <w:t>комплект</w:t>
            </w:r>
          </w:p>
        </w:tc>
        <w:tc>
          <w:tcPr>
            <w:tcW w:w="712" w:type="dxa"/>
            <w:tcBorders>
              <w:top w:val="single" w:sz="4" w:space="0" w:color="auto"/>
              <w:left w:val="single" w:sz="4" w:space="0" w:color="auto"/>
              <w:bottom w:val="single" w:sz="4" w:space="0" w:color="auto"/>
              <w:right w:val="single" w:sz="4" w:space="0" w:color="auto"/>
            </w:tcBorders>
            <w:hideMark/>
          </w:tcPr>
          <w:p w14:paraId="3167E53C" w14:textId="77777777" w:rsidR="00BB694A" w:rsidRPr="00BB694A" w:rsidRDefault="00BB694A">
            <w:pPr>
              <w:widowControl w:val="0"/>
              <w:spacing w:line="240" w:lineRule="atLeast"/>
              <w:jc w:val="center"/>
              <w:rPr>
                <w:noProof/>
                <w:sz w:val="22"/>
                <w:szCs w:val="22"/>
              </w:rPr>
            </w:pPr>
            <w:r w:rsidRPr="00BB694A">
              <w:rPr>
                <w:sz w:val="22"/>
                <w:szCs w:val="22"/>
              </w:rPr>
              <w:t>16</w:t>
            </w:r>
          </w:p>
        </w:tc>
        <w:tc>
          <w:tcPr>
            <w:tcW w:w="2425" w:type="dxa"/>
            <w:tcBorders>
              <w:top w:val="single" w:sz="4" w:space="0" w:color="auto"/>
              <w:left w:val="single" w:sz="4" w:space="0" w:color="auto"/>
              <w:bottom w:val="single" w:sz="4" w:space="0" w:color="auto"/>
              <w:right w:val="single" w:sz="4" w:space="0" w:color="auto"/>
            </w:tcBorders>
            <w:hideMark/>
          </w:tcPr>
          <w:p w14:paraId="79D1FF57" w14:textId="77777777" w:rsidR="00BB694A" w:rsidRPr="00BB694A" w:rsidRDefault="00BB694A">
            <w:pPr>
              <w:widowControl w:val="0"/>
              <w:autoSpaceDE w:val="0"/>
              <w:autoSpaceDN w:val="0"/>
              <w:spacing w:line="256" w:lineRule="auto"/>
              <w:jc w:val="center"/>
              <w:rPr>
                <w:sz w:val="22"/>
                <w:szCs w:val="22"/>
                <w:lang w:eastAsia="en-US"/>
              </w:rPr>
            </w:pPr>
            <w:r w:rsidRPr="00BB694A">
              <w:rPr>
                <w:sz w:val="22"/>
                <w:szCs w:val="22"/>
                <w:lang w:eastAsia="en-US"/>
              </w:rPr>
              <w:t>МПРТ-30</w:t>
            </w:r>
          </w:p>
          <w:p w14:paraId="083DB6ED" w14:textId="77777777" w:rsidR="00BB694A" w:rsidRPr="00BB694A" w:rsidRDefault="00BB694A">
            <w:pPr>
              <w:shd w:val="clear" w:color="auto" w:fill="FFFFFF"/>
              <w:spacing w:line="240" w:lineRule="atLeast"/>
              <w:jc w:val="center"/>
              <w:rPr>
                <w:color w:val="0000FF"/>
                <w:sz w:val="22"/>
                <w:szCs w:val="22"/>
              </w:rPr>
            </w:pPr>
            <w:r w:rsidRPr="00BB694A">
              <w:rPr>
                <w:color w:val="FF0000"/>
                <w:sz w:val="22"/>
                <w:szCs w:val="22"/>
                <w:lang w:eastAsia="en-US"/>
              </w:rPr>
              <w:t>або еквівалент</w:t>
            </w:r>
          </w:p>
        </w:tc>
        <w:tc>
          <w:tcPr>
            <w:tcW w:w="2558" w:type="dxa"/>
            <w:tcBorders>
              <w:top w:val="single" w:sz="4" w:space="0" w:color="auto"/>
              <w:left w:val="single" w:sz="4" w:space="0" w:color="auto"/>
              <w:bottom w:val="single" w:sz="4" w:space="0" w:color="auto"/>
              <w:right w:val="single" w:sz="4" w:space="0" w:color="auto"/>
            </w:tcBorders>
            <w:hideMark/>
          </w:tcPr>
          <w:p w14:paraId="429F6190" w14:textId="77777777" w:rsidR="00BB694A" w:rsidRPr="00BB694A" w:rsidRDefault="00BB694A">
            <w:pPr>
              <w:spacing w:line="256" w:lineRule="auto"/>
              <w:rPr>
                <w:sz w:val="22"/>
                <w:szCs w:val="22"/>
              </w:rPr>
            </w:pPr>
            <w:r w:rsidRPr="00BB694A">
              <w:rPr>
                <w:sz w:val="22"/>
                <w:szCs w:val="22"/>
              </w:rPr>
              <w:t>До комплекту входить: мотузка, сумка-чохол, паспорт;</w:t>
            </w:r>
          </w:p>
          <w:p w14:paraId="776EA561" w14:textId="77777777" w:rsidR="00BB694A" w:rsidRPr="00BB694A" w:rsidRDefault="00BB694A">
            <w:pPr>
              <w:spacing w:line="256" w:lineRule="auto"/>
              <w:rPr>
                <w:sz w:val="22"/>
                <w:szCs w:val="22"/>
              </w:rPr>
            </w:pPr>
            <w:r w:rsidRPr="00BB694A">
              <w:rPr>
                <w:sz w:val="22"/>
                <w:szCs w:val="22"/>
              </w:rPr>
              <w:t xml:space="preserve">Мотузка складається з: шнура, </w:t>
            </w:r>
            <w:proofErr w:type="spellStart"/>
            <w:r w:rsidRPr="00BB694A">
              <w:rPr>
                <w:sz w:val="22"/>
                <w:szCs w:val="22"/>
              </w:rPr>
              <w:t>коушів</w:t>
            </w:r>
            <w:proofErr w:type="spellEnd"/>
            <w:r w:rsidRPr="00BB694A">
              <w:rPr>
                <w:sz w:val="22"/>
                <w:szCs w:val="22"/>
              </w:rPr>
              <w:t xml:space="preserve"> та затискачів(гільз) вільного кільця шнура, що утворений після заправлення кільця </w:t>
            </w:r>
            <w:proofErr w:type="spellStart"/>
            <w:r w:rsidRPr="00BB694A">
              <w:rPr>
                <w:sz w:val="22"/>
                <w:szCs w:val="22"/>
              </w:rPr>
              <w:t>коуша</w:t>
            </w:r>
            <w:proofErr w:type="spellEnd"/>
            <w:r w:rsidRPr="00BB694A">
              <w:rPr>
                <w:sz w:val="22"/>
                <w:szCs w:val="22"/>
              </w:rPr>
              <w:t xml:space="preserve">; </w:t>
            </w:r>
          </w:p>
          <w:p w14:paraId="6ACB72CC" w14:textId="77777777" w:rsidR="00BB694A" w:rsidRPr="00BB694A" w:rsidRDefault="00BB694A">
            <w:pPr>
              <w:spacing w:line="256" w:lineRule="auto"/>
              <w:rPr>
                <w:sz w:val="22"/>
                <w:szCs w:val="22"/>
              </w:rPr>
            </w:pPr>
            <w:r w:rsidRPr="00BB694A">
              <w:rPr>
                <w:sz w:val="22"/>
                <w:szCs w:val="22"/>
              </w:rPr>
              <w:t xml:space="preserve">Довжина: 30м.; </w:t>
            </w:r>
          </w:p>
          <w:p w14:paraId="19FFDFFE" w14:textId="77777777" w:rsidR="00BB694A" w:rsidRPr="00BB694A" w:rsidRDefault="00BB694A">
            <w:pPr>
              <w:spacing w:line="256" w:lineRule="auto"/>
              <w:rPr>
                <w:sz w:val="20"/>
                <w:szCs w:val="20"/>
                <w:lang w:eastAsia="en-US"/>
              </w:rPr>
            </w:pPr>
            <w:r w:rsidRPr="00BB694A">
              <w:rPr>
                <w:sz w:val="22"/>
                <w:szCs w:val="22"/>
              </w:rPr>
              <w:t>Діаметр каната: 11мм.</w:t>
            </w:r>
            <w:r w:rsidRPr="00BB694A">
              <w:t xml:space="preserve"> ±</w:t>
            </w:r>
            <w:r w:rsidRPr="00BB694A">
              <w:rPr>
                <w:sz w:val="22"/>
                <w:szCs w:val="22"/>
              </w:rPr>
              <w:t xml:space="preserve">1мм.; Випробне статичне навантаження– </w:t>
            </w:r>
            <w:r w:rsidRPr="00BB694A">
              <w:rPr>
                <w:sz w:val="22"/>
                <w:szCs w:val="22"/>
              </w:rPr>
              <w:lastRenderedPageBreak/>
              <w:t xml:space="preserve">3,92 </w:t>
            </w:r>
            <w:proofErr w:type="spellStart"/>
            <w:r w:rsidRPr="00BB694A">
              <w:rPr>
                <w:sz w:val="22"/>
                <w:szCs w:val="22"/>
              </w:rPr>
              <w:t>кН</w:t>
            </w:r>
            <w:proofErr w:type="spellEnd"/>
            <w:r w:rsidRPr="00BB694A">
              <w:rPr>
                <w:sz w:val="22"/>
                <w:szCs w:val="22"/>
              </w:rPr>
              <w:t xml:space="preserve"> (400 </w:t>
            </w:r>
            <w:proofErr w:type="spellStart"/>
            <w:r w:rsidRPr="00BB694A">
              <w:rPr>
                <w:sz w:val="22"/>
                <w:szCs w:val="22"/>
              </w:rPr>
              <w:t>кгс</w:t>
            </w:r>
            <w:proofErr w:type="spellEnd"/>
            <w:r w:rsidRPr="00BB694A">
              <w:rPr>
                <w:sz w:val="22"/>
                <w:szCs w:val="22"/>
              </w:rPr>
              <w:t xml:space="preserve">) протягом не менше 180 с.; Розривне статичне навантаження: не менше 15 </w:t>
            </w:r>
            <w:proofErr w:type="spellStart"/>
            <w:r w:rsidRPr="00BB694A">
              <w:rPr>
                <w:sz w:val="22"/>
                <w:szCs w:val="22"/>
              </w:rPr>
              <w:t>кН</w:t>
            </w:r>
            <w:proofErr w:type="spellEnd"/>
            <w:r w:rsidRPr="00BB694A">
              <w:rPr>
                <w:sz w:val="22"/>
                <w:szCs w:val="22"/>
              </w:rPr>
              <w:t xml:space="preserve"> (1530 </w:t>
            </w:r>
            <w:proofErr w:type="spellStart"/>
            <w:r w:rsidRPr="00BB694A">
              <w:rPr>
                <w:sz w:val="22"/>
                <w:szCs w:val="22"/>
              </w:rPr>
              <w:t>кгс</w:t>
            </w:r>
            <w:proofErr w:type="spellEnd"/>
            <w:r w:rsidRPr="00BB694A">
              <w:rPr>
                <w:sz w:val="22"/>
                <w:szCs w:val="22"/>
              </w:rPr>
              <w:t xml:space="preserve">); Матеріал шнура складається із </w:t>
            </w:r>
            <w:proofErr w:type="spellStart"/>
            <w:r w:rsidRPr="00BB694A">
              <w:rPr>
                <w:sz w:val="22"/>
                <w:szCs w:val="22"/>
              </w:rPr>
              <w:t>термостабілізованого</w:t>
            </w:r>
            <w:proofErr w:type="spellEnd"/>
            <w:r w:rsidRPr="00BB694A">
              <w:rPr>
                <w:sz w:val="22"/>
                <w:szCs w:val="22"/>
              </w:rPr>
              <w:t xml:space="preserve"> поліамідного волокна </w:t>
            </w:r>
            <w:r w:rsidRPr="00BB694A">
              <w:rPr>
                <w:color w:val="FF0000"/>
                <w:sz w:val="22"/>
                <w:szCs w:val="22"/>
              </w:rPr>
              <w:t xml:space="preserve">або </w:t>
            </w:r>
            <w:proofErr w:type="spellStart"/>
            <w:r w:rsidRPr="00BB694A">
              <w:rPr>
                <w:sz w:val="22"/>
                <w:szCs w:val="22"/>
              </w:rPr>
              <w:t>арамідних</w:t>
            </w:r>
            <w:proofErr w:type="spellEnd"/>
            <w:r w:rsidRPr="00BB694A">
              <w:rPr>
                <w:sz w:val="22"/>
                <w:szCs w:val="22"/>
              </w:rPr>
              <w:t xml:space="preserve"> волокон.</w:t>
            </w:r>
          </w:p>
        </w:tc>
        <w:tc>
          <w:tcPr>
            <w:tcW w:w="1850" w:type="dxa"/>
            <w:tcBorders>
              <w:top w:val="single" w:sz="4" w:space="0" w:color="auto"/>
              <w:left w:val="single" w:sz="4" w:space="0" w:color="auto"/>
              <w:bottom w:val="single" w:sz="4" w:space="0" w:color="auto"/>
              <w:right w:val="single" w:sz="4" w:space="0" w:color="auto"/>
            </w:tcBorders>
            <w:hideMark/>
          </w:tcPr>
          <w:p w14:paraId="0840CBB3" w14:textId="77777777" w:rsidR="00BB694A" w:rsidRPr="00BB694A" w:rsidRDefault="00BB694A">
            <w:pPr>
              <w:shd w:val="clear" w:color="auto" w:fill="FFFFFF"/>
              <w:spacing w:line="240" w:lineRule="atLeast"/>
              <w:jc w:val="center"/>
              <w:rPr>
                <w:noProof/>
                <w:sz w:val="22"/>
                <w:szCs w:val="22"/>
              </w:rPr>
            </w:pPr>
            <w:r w:rsidRPr="00BB694A">
              <w:rPr>
                <w:sz w:val="22"/>
                <w:szCs w:val="22"/>
              </w:rPr>
              <w:lastRenderedPageBreak/>
              <w:t>ДСТУ 4016-2001 «</w:t>
            </w:r>
            <w:r w:rsidRPr="00BB694A">
              <w:rPr>
                <w:sz w:val="22"/>
                <w:szCs w:val="22"/>
                <w:shd w:val="clear" w:color="auto" w:fill="FFFFFF"/>
              </w:rPr>
              <w:t>Техніка пожежна. Мотузки пожежні рятувальні. Загальні технічні умови»</w:t>
            </w:r>
          </w:p>
        </w:tc>
      </w:tr>
    </w:tbl>
    <w:p w14:paraId="278E2916" w14:textId="77777777" w:rsidR="00A256E7" w:rsidRPr="00BB694A" w:rsidRDefault="00A256E7" w:rsidP="00BB694A">
      <w:pPr>
        <w:widowControl w:val="0"/>
        <w:autoSpaceDE w:val="0"/>
        <w:autoSpaceDN w:val="0"/>
        <w:adjustRightInd w:val="0"/>
        <w:contextualSpacing/>
        <w:jc w:val="both"/>
        <w:rPr>
          <w:color w:val="000000"/>
          <w:sz w:val="26"/>
          <w:szCs w:val="26"/>
        </w:rPr>
      </w:pPr>
    </w:p>
    <w:p w14:paraId="488DCE19" w14:textId="77777777" w:rsidR="00BB694A" w:rsidRPr="00BB694A" w:rsidRDefault="009165D1" w:rsidP="00BB694A">
      <w:pPr>
        <w:jc w:val="both"/>
        <w:rPr>
          <w:b/>
          <w:bCs/>
        </w:rPr>
      </w:pPr>
      <w:r w:rsidRPr="00BB694A">
        <w:rPr>
          <w:b/>
          <w:bCs/>
        </w:rPr>
        <w:t>Додаткова інформація.</w:t>
      </w:r>
    </w:p>
    <w:p w14:paraId="6A5AF960" w14:textId="24F3C876" w:rsidR="000C37C2" w:rsidRPr="00BB694A" w:rsidRDefault="000C37C2" w:rsidP="00BB694A">
      <w:pPr>
        <w:jc w:val="both"/>
        <w:rPr>
          <w:b/>
          <w:bCs/>
          <w:color w:val="000000"/>
          <w:lang w:eastAsia="en-US"/>
        </w:rPr>
      </w:pPr>
      <w:r w:rsidRPr="00BB694A">
        <w:rPr>
          <w:b/>
          <w:bCs/>
          <w:color w:val="000000"/>
          <w:lang w:eastAsia="en-US"/>
        </w:rPr>
        <w:t>Застосування виразу «або еквівалент»</w:t>
      </w:r>
    </w:p>
    <w:p w14:paraId="2EE7B652" w14:textId="77777777" w:rsidR="00BB694A" w:rsidRPr="00BB694A" w:rsidRDefault="00BB694A" w:rsidP="00BB694A">
      <w:pPr>
        <w:keepNext/>
        <w:keepLines/>
        <w:suppressLineNumbers/>
        <w:shd w:val="clear" w:color="auto" w:fill="FFFFFF"/>
        <w:jc w:val="both"/>
        <w:rPr>
          <w:color w:val="000000"/>
          <w:lang w:eastAsia="en-US"/>
        </w:rPr>
      </w:pPr>
      <w:r w:rsidRPr="00BB694A">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proofErr w:type="spellStart"/>
      <w:r w:rsidRPr="00BB694A">
        <w:rPr>
          <w:color w:val="000000"/>
          <w:lang w:eastAsia="en-US"/>
        </w:rPr>
        <w:t>Докуменації</w:t>
      </w:r>
      <w:proofErr w:type="spellEnd"/>
      <w:r w:rsidRPr="00BB694A">
        <w:rPr>
          <w:color w:val="000000"/>
          <w:lang w:eastAsia="en-US"/>
        </w:rPr>
        <w:t xml:space="preserve"> застосовується вираз </w:t>
      </w:r>
      <w:r w:rsidRPr="00BB694A">
        <w:rPr>
          <w:b/>
          <w:bCs/>
          <w:color w:val="000000"/>
          <w:lang w:eastAsia="en-US"/>
        </w:rPr>
        <w:t>«або еквівалент»</w:t>
      </w:r>
      <w:r w:rsidRPr="00BB694A">
        <w:rPr>
          <w:color w:val="000000"/>
          <w:lang w:eastAsia="en-US"/>
        </w:rPr>
        <w:t>, навіть якщо він прямо не зазначений у тексті.</w:t>
      </w:r>
    </w:p>
    <w:p w14:paraId="0A4A3EB6" w14:textId="77777777" w:rsidR="00BB694A" w:rsidRPr="00BB694A" w:rsidRDefault="00BB694A" w:rsidP="00BB694A">
      <w:pPr>
        <w:keepNext/>
        <w:keepLines/>
        <w:suppressLineNumbers/>
        <w:shd w:val="clear" w:color="auto" w:fill="FFFFFF"/>
        <w:jc w:val="both"/>
        <w:rPr>
          <w:color w:val="000000"/>
          <w:lang w:eastAsia="en-US"/>
        </w:rPr>
      </w:pPr>
      <w:r w:rsidRPr="00BB694A">
        <w:rPr>
          <w:color w:val="000000"/>
          <w:lang w:eastAsia="en-US"/>
        </w:rPr>
        <w:t>У випадках, коли технічна специфікація цієї Документації містить посилання на:</w:t>
      </w:r>
    </w:p>
    <w:p w14:paraId="5D547434" w14:textId="77777777" w:rsidR="00BB694A" w:rsidRPr="00BB694A" w:rsidRDefault="00BB694A" w:rsidP="00BB694A">
      <w:pPr>
        <w:keepNext/>
        <w:keepLines/>
        <w:numPr>
          <w:ilvl w:val="0"/>
          <w:numId w:val="26"/>
        </w:numPr>
        <w:suppressLineNumbers/>
        <w:shd w:val="clear" w:color="auto" w:fill="FFFFFF"/>
        <w:jc w:val="both"/>
        <w:rPr>
          <w:color w:val="000000"/>
          <w:lang w:eastAsia="en-US"/>
        </w:rPr>
      </w:pPr>
      <w:r w:rsidRPr="00BB694A">
        <w:rPr>
          <w:color w:val="000000"/>
          <w:lang w:eastAsia="en-US"/>
        </w:rPr>
        <w:t>конкретну торговельну марку або виробника;</w:t>
      </w:r>
    </w:p>
    <w:p w14:paraId="0BFACF8D" w14:textId="77777777" w:rsidR="00BB694A" w:rsidRPr="00BB694A" w:rsidRDefault="00BB694A" w:rsidP="00BB694A">
      <w:pPr>
        <w:keepNext/>
        <w:keepLines/>
        <w:numPr>
          <w:ilvl w:val="0"/>
          <w:numId w:val="26"/>
        </w:numPr>
        <w:suppressLineNumbers/>
        <w:shd w:val="clear" w:color="auto" w:fill="FFFFFF"/>
        <w:jc w:val="both"/>
        <w:rPr>
          <w:color w:val="000000"/>
          <w:lang w:eastAsia="en-US"/>
        </w:rPr>
      </w:pPr>
      <w:r w:rsidRPr="00BB694A">
        <w:rPr>
          <w:color w:val="000000"/>
          <w:lang w:eastAsia="en-US"/>
        </w:rPr>
        <w:t>конкретний процес, що характеризує продукт або послугу певного суб’єкта господарювання;</w:t>
      </w:r>
    </w:p>
    <w:p w14:paraId="2FF913D7" w14:textId="77777777" w:rsidR="00BB694A" w:rsidRPr="00BB694A" w:rsidRDefault="00BB694A" w:rsidP="00BB694A">
      <w:pPr>
        <w:keepNext/>
        <w:keepLines/>
        <w:numPr>
          <w:ilvl w:val="0"/>
          <w:numId w:val="26"/>
        </w:numPr>
        <w:suppressLineNumbers/>
        <w:shd w:val="clear" w:color="auto" w:fill="FFFFFF"/>
        <w:jc w:val="both"/>
        <w:rPr>
          <w:color w:val="000000"/>
          <w:lang w:eastAsia="en-US"/>
        </w:rPr>
      </w:pPr>
      <w:r w:rsidRPr="00BB694A">
        <w:rPr>
          <w:color w:val="000000"/>
          <w:lang w:eastAsia="en-US"/>
        </w:rPr>
        <w:t>торговельні марки, патенти, типи;</w:t>
      </w:r>
    </w:p>
    <w:p w14:paraId="017ADAC1" w14:textId="77777777" w:rsidR="00BB694A" w:rsidRPr="00BB694A" w:rsidRDefault="00BB694A" w:rsidP="00BB694A">
      <w:pPr>
        <w:keepNext/>
        <w:keepLines/>
        <w:numPr>
          <w:ilvl w:val="0"/>
          <w:numId w:val="26"/>
        </w:numPr>
        <w:suppressLineNumbers/>
        <w:shd w:val="clear" w:color="auto" w:fill="FFFFFF"/>
        <w:jc w:val="both"/>
        <w:rPr>
          <w:color w:val="000000"/>
          <w:lang w:eastAsia="en-US"/>
        </w:rPr>
      </w:pPr>
      <w:r w:rsidRPr="00BB694A">
        <w:rPr>
          <w:color w:val="000000"/>
          <w:lang w:eastAsia="en-US"/>
        </w:rPr>
        <w:t>конкретне місце походження або спосіб виробництва,</w:t>
      </w:r>
    </w:p>
    <w:p w14:paraId="6126C1B4" w14:textId="77777777" w:rsidR="00BB694A" w:rsidRPr="00BB694A" w:rsidRDefault="00BB694A" w:rsidP="00BB694A">
      <w:pPr>
        <w:keepNext/>
        <w:keepLines/>
        <w:numPr>
          <w:ilvl w:val="0"/>
          <w:numId w:val="26"/>
        </w:numPr>
        <w:suppressLineNumbers/>
        <w:shd w:val="clear" w:color="auto" w:fill="FFFFFF"/>
        <w:jc w:val="both"/>
        <w:rPr>
          <w:color w:val="000000"/>
          <w:lang w:eastAsia="en-US"/>
        </w:rPr>
      </w:pPr>
      <w:r w:rsidRPr="00BB694A">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26E1FAF3" w14:textId="77777777" w:rsidR="00BB694A" w:rsidRPr="00BB694A" w:rsidRDefault="00BB694A" w:rsidP="00BB694A">
      <w:pPr>
        <w:keepNext/>
        <w:keepLines/>
        <w:suppressLineNumbers/>
        <w:shd w:val="clear" w:color="auto" w:fill="FFFFFF"/>
        <w:jc w:val="both"/>
        <w:rPr>
          <w:color w:val="000000"/>
          <w:lang w:eastAsia="en-US"/>
        </w:rPr>
      </w:pPr>
      <w:r w:rsidRPr="00BB694A">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p w14:paraId="111B4A96" w14:textId="29A7ACC7" w:rsidR="00A256E7" w:rsidRPr="00BB694A" w:rsidRDefault="00A256E7" w:rsidP="000C37C2">
      <w:pPr>
        <w:jc w:val="both"/>
        <w:rPr>
          <w:color w:val="FF0000"/>
        </w:rPr>
      </w:pPr>
    </w:p>
    <w:sectPr w:rsidR="00A256E7" w:rsidRPr="00BB694A" w:rsidSect="00F318CA">
      <w:headerReference w:type="even" r:id="rId17"/>
      <w:headerReference w:type="default" r:id="rId18"/>
      <w:footerReference w:type="even" r:id="rId19"/>
      <w:footerReference w:type="default" r:id="rId20"/>
      <w:headerReference w:type="first" r:id="rId21"/>
      <w:footerReference w:type="first" r:id="rId22"/>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4291" w14:textId="77777777" w:rsidR="00023CB7" w:rsidRPr="000C37C2" w:rsidRDefault="00023CB7">
      <w:r w:rsidRPr="000C37C2">
        <w:separator/>
      </w:r>
    </w:p>
  </w:endnote>
  <w:endnote w:type="continuationSeparator" w:id="0">
    <w:p w14:paraId="4517837C" w14:textId="77777777" w:rsidR="00023CB7" w:rsidRPr="000C37C2" w:rsidRDefault="00023CB7">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BE80" w14:textId="77777777" w:rsidR="0026751B" w:rsidRDefault="0026751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CC1E" w14:textId="6CA5CCCD" w:rsidR="00A256E7" w:rsidRPr="000C37C2" w:rsidRDefault="0095264A"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154C3827" wp14:editId="034AEE54">
              <wp:simplePos x="0" y="0"/>
              <wp:positionH relativeFrom="column">
                <wp:posOffset>-180340</wp:posOffset>
              </wp:positionH>
              <wp:positionV relativeFrom="paragraph">
                <wp:posOffset>7620</wp:posOffset>
              </wp:positionV>
              <wp:extent cx="6357620" cy="14605"/>
              <wp:effectExtent l="10160" t="7620" r="13970" b="6350"/>
              <wp:wrapNone/>
              <wp:docPr id="96227535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BA334"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26751B">
      <w:rPr>
        <w:sz w:val="20"/>
        <w:szCs w:val="20"/>
      </w:rPr>
      <w:t xml:space="preserve">Мотузка пожежна рятувальна термостійка, код ДК 021:2015 - 35110000-8 - Протипожежне, рятувальне та захисне обладнання </w:t>
    </w:r>
  </w:p>
  <w:p w14:paraId="785E9CE5"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8289" w14:textId="77777777" w:rsidR="0026751B" w:rsidRDefault="002675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944E" w14:textId="77777777" w:rsidR="00023CB7" w:rsidRPr="000C37C2" w:rsidRDefault="00023CB7">
      <w:r w:rsidRPr="000C37C2">
        <w:separator/>
      </w:r>
    </w:p>
  </w:footnote>
  <w:footnote w:type="continuationSeparator" w:id="0">
    <w:p w14:paraId="19DA1D0B" w14:textId="77777777" w:rsidR="00023CB7" w:rsidRPr="000C37C2" w:rsidRDefault="00023CB7">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DA7C"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E30999D"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56CA" w14:textId="79441A67" w:rsidR="002D6492" w:rsidRPr="000C37C2" w:rsidRDefault="0095264A"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70906BC4" wp14:editId="7E861798">
              <wp:simplePos x="0" y="0"/>
              <wp:positionH relativeFrom="column">
                <wp:posOffset>-17145</wp:posOffset>
              </wp:positionH>
              <wp:positionV relativeFrom="paragraph">
                <wp:posOffset>476885</wp:posOffset>
              </wp:positionV>
              <wp:extent cx="6329045" cy="13970"/>
              <wp:effectExtent l="11430" t="10160" r="12700" b="13970"/>
              <wp:wrapNone/>
              <wp:docPr id="191547587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6EFE71"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6F8325C0" wp14:editId="50DF9706">
          <wp:extent cx="144780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539C" w14:textId="7D236FD9" w:rsidR="00472235" w:rsidRPr="000C37C2" w:rsidRDefault="0095264A" w:rsidP="00472235">
    <w:r>
      <w:rPr>
        <w:noProof/>
      </w:rPr>
      <w:drawing>
        <wp:anchor distT="0" distB="0" distL="114300" distR="114300" simplePos="0" relativeHeight="251658752" behindDoc="1" locked="0" layoutInCell="1" allowOverlap="1" wp14:anchorId="2812FE52" wp14:editId="0517CD16">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651161BC"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43971367">
    <w:abstractNumId w:val="22"/>
  </w:num>
  <w:num w:numId="2" w16cid:durableId="1939679686">
    <w:abstractNumId w:val="24"/>
  </w:num>
  <w:num w:numId="3" w16cid:durableId="990523277">
    <w:abstractNumId w:val="0"/>
  </w:num>
  <w:num w:numId="4" w16cid:durableId="2116752395">
    <w:abstractNumId w:val="25"/>
  </w:num>
  <w:num w:numId="5" w16cid:durableId="738403194">
    <w:abstractNumId w:val="7"/>
  </w:num>
  <w:num w:numId="6" w16cid:durableId="98377977">
    <w:abstractNumId w:val="5"/>
  </w:num>
  <w:num w:numId="7" w16cid:durableId="2124104657">
    <w:abstractNumId w:val="6"/>
  </w:num>
  <w:num w:numId="8" w16cid:durableId="1157837964">
    <w:abstractNumId w:val="21"/>
  </w:num>
  <w:num w:numId="9" w16cid:durableId="1192187616">
    <w:abstractNumId w:val="1"/>
  </w:num>
  <w:num w:numId="10" w16cid:durableId="1200048266">
    <w:abstractNumId w:val="18"/>
  </w:num>
  <w:num w:numId="11" w16cid:durableId="1591544960">
    <w:abstractNumId w:val="16"/>
  </w:num>
  <w:num w:numId="12" w16cid:durableId="1951085497">
    <w:abstractNumId w:val="14"/>
  </w:num>
  <w:num w:numId="13" w16cid:durableId="1537888271">
    <w:abstractNumId w:val="15"/>
  </w:num>
  <w:num w:numId="14" w16cid:durableId="2121140100">
    <w:abstractNumId w:val="3"/>
  </w:num>
  <w:num w:numId="15" w16cid:durableId="1571235607">
    <w:abstractNumId w:val="17"/>
  </w:num>
  <w:num w:numId="16" w16cid:durableId="713236344">
    <w:abstractNumId w:val="2"/>
  </w:num>
  <w:num w:numId="17" w16cid:durableId="999235433">
    <w:abstractNumId w:val="13"/>
  </w:num>
  <w:num w:numId="18" w16cid:durableId="1329290389">
    <w:abstractNumId w:val="4"/>
  </w:num>
  <w:num w:numId="19" w16cid:durableId="930897240">
    <w:abstractNumId w:val="8"/>
  </w:num>
  <w:num w:numId="20" w16cid:durableId="1838613474">
    <w:abstractNumId w:val="20"/>
  </w:num>
  <w:num w:numId="21" w16cid:durableId="1270239112">
    <w:abstractNumId w:val="10"/>
  </w:num>
  <w:num w:numId="22" w16cid:durableId="1998150338">
    <w:abstractNumId w:val="19"/>
  </w:num>
  <w:num w:numId="23" w16cid:durableId="270742910">
    <w:abstractNumId w:val="12"/>
  </w:num>
  <w:num w:numId="24" w16cid:durableId="1382435524">
    <w:abstractNumId w:val="23"/>
  </w:num>
  <w:num w:numId="25" w16cid:durableId="756637158">
    <w:abstractNumId w:val="23"/>
  </w:num>
  <w:num w:numId="26" w16cid:durableId="1925800229">
    <w:abstractNumId w:val="9"/>
  </w:num>
  <w:num w:numId="27" w16cid:durableId="2130277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3CB7"/>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57380"/>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390B"/>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50E"/>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51B"/>
    <w:rsid w:val="00267E53"/>
    <w:rsid w:val="002707E0"/>
    <w:rsid w:val="00270972"/>
    <w:rsid w:val="00270F54"/>
    <w:rsid w:val="0027387C"/>
    <w:rsid w:val="002767FC"/>
    <w:rsid w:val="00277BE6"/>
    <w:rsid w:val="00281372"/>
    <w:rsid w:val="00284141"/>
    <w:rsid w:val="00285D88"/>
    <w:rsid w:val="00285E1F"/>
    <w:rsid w:val="002868AC"/>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37FDC"/>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E5158"/>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264A"/>
    <w:rsid w:val="00953374"/>
    <w:rsid w:val="0095423C"/>
    <w:rsid w:val="009572D4"/>
    <w:rsid w:val="0096180A"/>
    <w:rsid w:val="00966F2A"/>
    <w:rsid w:val="009675E9"/>
    <w:rsid w:val="00967F90"/>
    <w:rsid w:val="0097070F"/>
    <w:rsid w:val="009721BC"/>
    <w:rsid w:val="00975E66"/>
    <w:rsid w:val="00975F49"/>
    <w:rsid w:val="009800B5"/>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94A"/>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74EFD"/>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5EAA3"/>
  <w15:chartTrackingRefBased/>
  <w15:docId w15:val="{90ACD2B1-957C-42F6-AAF6-1FAB3BAC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38291815">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17861140">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 w:id="213479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sediuk\Downloads\odessa11@poshivgr.com.ua" TargetMode="External"/><Relationship Id="rId13" Type="http://schemas.openxmlformats.org/officeDocument/2006/relationships/hyperlink" Target="mailto:shop@promsiz-tm.u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manager1.pirena@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o.sediuk\Downloads\tovar5@ukr.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o.sediuk\Downloads\%20admin@west-info.u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limangroup.com.ua" TargetMode="External"/><Relationship Id="rId23" Type="http://schemas.openxmlformats.org/officeDocument/2006/relationships/fontTable" Target="fontTable.xml"/><Relationship Id="rId10" Type="http://schemas.openxmlformats.org/officeDocument/2006/relationships/hyperlink" Target="mailto:sales04@fireunion.com.u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gazin101.ua@gmail.com" TargetMode="External"/><Relationship Id="rId14" Type="http://schemas.openxmlformats.org/officeDocument/2006/relationships/hyperlink" Target="mailto:shop@biko.u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927-230C-4EB7-8F49-AC653E8A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3875</Words>
  <Characters>2209</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Рибак Тетяна Вікторівна</cp:lastModifiedBy>
  <cp:revision>2</cp:revision>
  <cp:lastPrinted>2021-11-17T09:02:00Z</cp:lastPrinted>
  <dcterms:created xsi:type="dcterms:W3CDTF">2026-09-03T12:28:00Z</dcterms:created>
  <dcterms:modified xsi:type="dcterms:W3CDTF">2026-09-03T12:28:00Z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