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473BE635" w14:textId="77777777" w:rsidTr="00C62708">
        <w:tc>
          <w:tcPr>
            <w:tcW w:w="9854" w:type="dxa"/>
          </w:tcPr>
          <w:p w14:paraId="3F84609E"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547B727A" w14:textId="77777777" w:rsidR="008E1C3D" w:rsidRDefault="008E1C3D" w:rsidP="008E1C3D">
            <w:pPr>
              <w:keepNext/>
              <w:widowControl w:val="0"/>
              <w:jc w:val="center"/>
              <w:rPr>
                <w:sz w:val="28"/>
                <w:szCs w:val="28"/>
              </w:rPr>
            </w:pPr>
          </w:p>
          <w:p w14:paraId="1EE38D6F"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1AB5B05F" w14:textId="77777777" w:rsidR="008E1C3D" w:rsidRPr="008E1C3D" w:rsidRDefault="008E1C3D" w:rsidP="008E1C3D"/>
        </w:tc>
      </w:tr>
    </w:tbl>
    <w:p w14:paraId="5FFB53D9"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47CC8871"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0C37C2" w14:paraId="27C39BC2" w14:textId="77777777" w:rsidTr="00C62708">
        <w:tc>
          <w:tcPr>
            <w:tcW w:w="487" w:type="pct"/>
            <w:shd w:val="clear" w:color="auto" w:fill="DEEAF6"/>
          </w:tcPr>
          <w:p w14:paraId="0C9B4460"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3B9ACAE0"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3C65CF76"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ічного плану закупівель</w:t>
            </w:r>
          </w:p>
        </w:tc>
        <w:tc>
          <w:tcPr>
            <w:tcW w:w="1102" w:type="pct"/>
            <w:shd w:val="clear" w:color="auto" w:fill="DEEAF6"/>
          </w:tcPr>
          <w:p w14:paraId="28D4C4C6"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058DB0C8"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A76484" w:rsidRPr="000C37C2" w14:paraId="4AFBD3F8" w14:textId="77777777" w:rsidTr="00212515">
        <w:tc>
          <w:tcPr>
            <w:tcW w:w="487" w:type="pct"/>
          </w:tcPr>
          <w:p w14:paraId="073759AC" w14:textId="522392D4" w:rsidR="00620394" w:rsidRDefault="00154D35" w:rsidP="005469FD">
            <w:pPr>
              <w:widowControl w:val="0"/>
              <w:ind w:right="-11"/>
              <w:jc w:val="center"/>
            </w:pPr>
            <w:r>
              <w:t>9.10.2</w:t>
            </w:r>
          </w:p>
          <w:p w14:paraId="163B36AC" w14:textId="0DE0E17E" w:rsidR="00A76484" w:rsidRPr="000C37C2" w:rsidRDefault="00BD6E95" w:rsidP="005469FD">
            <w:pPr>
              <w:widowControl w:val="0"/>
              <w:ind w:right="-11"/>
              <w:jc w:val="center"/>
              <w:rPr>
                <w:lang w:eastAsia="uk-UA"/>
              </w:rPr>
            </w:pPr>
            <w:r w:rsidRPr="00620394">
              <w:rPr>
                <w:lang w:eastAsia="uk-UA"/>
              </w:rPr>
              <w:t>(202</w:t>
            </w:r>
            <w:r w:rsidR="008D78F9" w:rsidRPr="00620394">
              <w:rPr>
                <w:lang w:eastAsia="uk-UA"/>
              </w:rPr>
              <w:t>6</w:t>
            </w:r>
            <w:r w:rsidR="00A76484" w:rsidRPr="00620394">
              <w:rPr>
                <w:lang w:eastAsia="uk-UA"/>
              </w:rPr>
              <w:t>)</w:t>
            </w:r>
          </w:p>
        </w:tc>
        <w:tc>
          <w:tcPr>
            <w:tcW w:w="1527" w:type="pct"/>
          </w:tcPr>
          <w:p w14:paraId="78AD2C1D" w14:textId="3BB9EEF2" w:rsidR="00A76484" w:rsidRPr="000C37C2" w:rsidRDefault="00154D35" w:rsidP="00A12478">
            <w:pPr>
              <w:widowControl w:val="0"/>
              <w:rPr>
                <w:bCs/>
              </w:rPr>
            </w:pPr>
            <w:r>
              <w:rPr>
                <w:b/>
              </w:rPr>
              <w:t xml:space="preserve">Шини до тракторів, тракторних причепів, мінінавантажувача та екскаватора, </w:t>
            </w:r>
            <w:r w:rsidRPr="00575579">
              <w:rPr>
                <w:bCs/>
              </w:rPr>
              <w:t>код ДК 021:2015 - 34350000-5 - Шини для транспортних засобів великої та малої тоннажності</w:t>
            </w:r>
          </w:p>
        </w:tc>
        <w:tc>
          <w:tcPr>
            <w:tcW w:w="947" w:type="pct"/>
          </w:tcPr>
          <w:p w14:paraId="26824741" w14:textId="08E8A8E5" w:rsidR="00A76484" w:rsidRPr="000C37C2" w:rsidRDefault="00154D35" w:rsidP="002D4D30">
            <w:pPr>
              <w:widowControl w:val="0"/>
              <w:jc w:val="center"/>
            </w:pPr>
            <w:r w:rsidRPr="00620394">
              <w:t>356 084,00</w:t>
            </w:r>
            <w:r w:rsidR="00A76484" w:rsidRPr="000C37C2">
              <w:t xml:space="preserve"> </w:t>
            </w:r>
          </w:p>
          <w:p w14:paraId="6EF43FAF" w14:textId="77777777" w:rsidR="00A76484" w:rsidRPr="000C37C2" w:rsidRDefault="00A76484" w:rsidP="002D4D30">
            <w:pPr>
              <w:widowControl w:val="0"/>
              <w:jc w:val="center"/>
            </w:pPr>
            <w:r w:rsidRPr="000C37C2">
              <w:t>грн. з ПДВ</w:t>
            </w:r>
          </w:p>
        </w:tc>
        <w:tc>
          <w:tcPr>
            <w:tcW w:w="1102" w:type="pct"/>
          </w:tcPr>
          <w:p w14:paraId="2B3C09D2" w14:textId="7F281163" w:rsidR="00A76484" w:rsidRPr="00620394" w:rsidRDefault="00620394" w:rsidP="002D4D30">
            <w:pPr>
              <w:widowControl w:val="0"/>
              <w:jc w:val="center"/>
            </w:pPr>
            <w:r w:rsidRPr="00620394">
              <w:t>296 736,67</w:t>
            </w:r>
          </w:p>
          <w:p w14:paraId="395190D6" w14:textId="77777777" w:rsidR="00A76484" w:rsidRPr="000C37C2" w:rsidRDefault="00A76484" w:rsidP="002D4D30">
            <w:pPr>
              <w:widowControl w:val="0"/>
              <w:jc w:val="center"/>
            </w:pPr>
            <w:r w:rsidRPr="000C37C2">
              <w:t xml:space="preserve">грн. без ПДВ </w:t>
            </w:r>
          </w:p>
        </w:tc>
        <w:tc>
          <w:tcPr>
            <w:tcW w:w="936" w:type="pct"/>
          </w:tcPr>
          <w:p w14:paraId="092E2987" w14:textId="09548600" w:rsidR="00A76484" w:rsidRPr="0024405B" w:rsidRDefault="008E00ED" w:rsidP="002D4D30">
            <w:pPr>
              <w:widowControl w:val="0"/>
              <w:jc w:val="center"/>
              <w:rPr>
                <w:color w:val="0000FF"/>
              </w:rPr>
            </w:pPr>
            <w:r w:rsidRPr="0024405B">
              <w:rPr>
                <w:b/>
                <w:bCs/>
                <w:color w:val="014DA8"/>
                <w:shd w:val="clear" w:color="auto" w:fill="F5F5F5"/>
              </w:rPr>
              <w:t>UA-2026-10-15-012269-a</w:t>
            </w:r>
          </w:p>
        </w:tc>
      </w:tr>
    </w:tbl>
    <w:p w14:paraId="39FFA637" w14:textId="77777777" w:rsidR="00A12478" w:rsidRPr="000C37C2" w:rsidRDefault="00A12478" w:rsidP="0063471D">
      <w:pPr>
        <w:pStyle w:val="a4"/>
        <w:widowControl w:val="0"/>
        <w:jc w:val="both"/>
        <w:rPr>
          <w:sz w:val="24"/>
          <w:szCs w:val="24"/>
          <w:lang w:val="uk-UA"/>
        </w:rPr>
      </w:pPr>
    </w:p>
    <w:p w14:paraId="1F984CA5"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30C1266A"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0C37C2" w14:paraId="08BC9FEF"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7CEB8D7E" w14:textId="77777777" w:rsidR="008335E7" w:rsidRPr="000C37C2" w:rsidRDefault="008335E7" w:rsidP="00C62708">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73A00492" w14:textId="77777777" w:rsidR="008335E7" w:rsidRPr="000C37C2" w:rsidRDefault="008335E7" w:rsidP="00C62708">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13AD5A45" w14:textId="5F2B1F8E" w:rsidR="00620394" w:rsidRPr="00E25940" w:rsidRDefault="00620394" w:rsidP="00620394">
            <w:pPr>
              <w:widowControl w:val="0"/>
              <w:ind w:right="162"/>
              <w:jc w:val="both"/>
            </w:pPr>
            <w:r w:rsidRPr="00E25940">
              <w:t>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7C6CD51E" w14:textId="77777777" w:rsidR="00620394" w:rsidRPr="00E25940" w:rsidRDefault="00620394" w:rsidP="00620394">
            <w:pPr>
              <w:widowControl w:val="0"/>
              <w:ind w:right="162"/>
              <w:jc w:val="both"/>
            </w:pPr>
            <w:r w:rsidRPr="00E25940">
              <w:t>Розрахунок очікуваної вартості предмета закупівлі здійснено відповідно до Положення «Про порядок визначення очікуваної вартості предмета закупівлі» від 17.05.2022 №50-06-</w:t>
            </w:r>
            <w:r w:rsidRPr="004A1D6C">
              <w:t>1.</w:t>
            </w:r>
          </w:p>
          <w:p w14:paraId="5CDC4129" w14:textId="7638C7BF" w:rsidR="008335E7" w:rsidRPr="000C37C2" w:rsidRDefault="00620394" w:rsidP="00620394">
            <w:pPr>
              <w:rPr>
                <w:i/>
              </w:rPr>
            </w:pPr>
            <w:r w:rsidRPr="00E25940">
              <w:rPr>
                <w:b/>
                <w:i/>
              </w:rPr>
              <w:t>Обґрунтування обсягів закупівлі:</w:t>
            </w:r>
            <w:r w:rsidRPr="00E25940">
              <w:rPr>
                <w:b/>
              </w:rPr>
              <w:t xml:space="preserve"> </w:t>
            </w:r>
            <w:r>
              <w:rPr>
                <w:lang w:eastAsia="en-US"/>
              </w:rPr>
              <w:t xml:space="preserve">Обсяг </w:t>
            </w:r>
            <w:r w:rsidRPr="00314377">
              <w:t>визначено відповідно до очікуваної потреби.</w:t>
            </w:r>
          </w:p>
        </w:tc>
      </w:tr>
      <w:tr w:rsidR="006F428D" w:rsidRPr="000C37C2" w14:paraId="0DA733D9"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75045BA" w14:textId="77777777" w:rsidR="006F428D" w:rsidRPr="000C37C2" w:rsidRDefault="008335E7" w:rsidP="00C62708">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6D8FC95C" w14:textId="77777777" w:rsidR="006F428D" w:rsidRPr="000C37C2" w:rsidRDefault="006F428D" w:rsidP="00C62708">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513C163C" w14:textId="77777777" w:rsidR="00620394" w:rsidRDefault="00620394" w:rsidP="00620394">
            <w:pPr>
              <w:widowControl w:val="0"/>
              <w:ind w:right="120"/>
              <w:jc w:val="both"/>
            </w:pPr>
            <w:r w:rsidRPr="00456AD4">
              <w:rPr>
                <w:b/>
                <w:i/>
              </w:rPr>
              <w:t>Визначення потреби в закупівлі:</w:t>
            </w:r>
            <w:r>
              <w:rPr>
                <w:b/>
                <w:i/>
              </w:rPr>
              <w:t xml:space="preserve"> </w:t>
            </w:r>
            <w:r>
              <w:t>З</w:t>
            </w:r>
            <w:r w:rsidRPr="00314377">
              <w:t>умовлена необхідністю</w:t>
            </w:r>
            <w:r w:rsidRPr="00314377">
              <w:rPr>
                <w:b/>
                <w:i/>
              </w:rPr>
              <w:t xml:space="preserve"> </w:t>
            </w:r>
            <w:r>
              <w:t>забезпечення заміни шин на тракторах, тракторних причепах, міні-навантажувачах, екскаваторів, які відпрацювали експлуатаційну норму середнього ресурсу.</w:t>
            </w:r>
          </w:p>
          <w:p w14:paraId="731A1295" w14:textId="4E84A1B2" w:rsidR="00620394" w:rsidRPr="00456AD4" w:rsidRDefault="00620394" w:rsidP="00620394">
            <w:pPr>
              <w:widowControl w:val="0"/>
              <w:ind w:right="120"/>
              <w:jc w:val="both"/>
            </w:pPr>
            <w:r w:rsidRPr="00456AD4">
              <w:t>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p w14:paraId="402CB1A1" w14:textId="4A47C2AF" w:rsidR="006F428D" w:rsidRPr="000C37C2" w:rsidRDefault="00620394" w:rsidP="00620394">
            <w:pPr>
              <w:rPr>
                <w:i/>
              </w:rPr>
            </w:pPr>
            <w:r w:rsidRPr="00456AD4">
              <w:lastRenderedPageBreak/>
              <w:t>Замовник здійснює закупівлю даного товару, оскільки він за своїми якісними та технічними характеристиками найбільше відповідатиме вимогам та потребам замовника</w:t>
            </w:r>
          </w:p>
        </w:tc>
      </w:tr>
      <w:tr w:rsidR="006F428D" w:rsidRPr="000C37C2" w14:paraId="4CBD9A56"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627CD4CF" w14:textId="77777777" w:rsidR="006F428D" w:rsidRPr="000C37C2" w:rsidRDefault="006F428D" w:rsidP="00C62708">
            <w:pPr>
              <w:rPr>
                <w:bCs/>
              </w:rPr>
            </w:pPr>
            <w:r w:rsidRPr="000C37C2">
              <w:rPr>
                <w:bCs/>
              </w:rPr>
              <w:lastRenderedPageBreak/>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69FD0641" w14:textId="77777777" w:rsidR="006F428D" w:rsidRPr="000C37C2" w:rsidRDefault="006F428D" w:rsidP="00C62708">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0A4B3A58" w14:textId="77777777" w:rsidR="00620394" w:rsidRPr="003B0A5D" w:rsidRDefault="00620394" w:rsidP="00620394">
            <w:pPr>
              <w:widowControl w:val="0"/>
              <w:spacing w:line="276" w:lineRule="auto"/>
              <w:rPr>
                <w:i/>
                <w:u w:val="single"/>
              </w:rPr>
            </w:pPr>
            <w:r w:rsidRPr="003B0A5D">
              <w:rPr>
                <w:b/>
                <w:u w:val="single"/>
              </w:rPr>
              <w:t>Розрахунок очікуваної вартості Товару проводився комбінованим методом порівняння ринкових цін,</w:t>
            </w:r>
            <w:r w:rsidRPr="003B0A5D">
              <w:t xml:space="preserve"> а саме </w:t>
            </w:r>
            <w:r w:rsidRPr="003B0A5D">
              <w:rPr>
                <w:i/>
                <w:u w:val="single"/>
              </w:rPr>
              <w:t xml:space="preserve">метод порівняння ринкових цін на підставі отриманих цінових пропозицій та методом порівняння ринкових цін за інформацією, що міститься у відкритих джерелах. </w:t>
            </w:r>
          </w:p>
          <w:p w14:paraId="0309F41A" w14:textId="77777777" w:rsidR="00620394" w:rsidRPr="003B0A5D" w:rsidRDefault="00620394" w:rsidP="00620394">
            <w:pPr>
              <w:widowControl w:val="0"/>
              <w:spacing w:line="276" w:lineRule="auto"/>
            </w:pPr>
            <w:r w:rsidRPr="003B0A5D">
              <w:rPr>
                <w:b/>
              </w:rPr>
              <w:t>Спосіб проведення моніторингу ринку</w:t>
            </w:r>
            <w:r w:rsidRPr="003B0A5D">
              <w:t xml:space="preserve"> </w:t>
            </w:r>
          </w:p>
          <w:p w14:paraId="2FE62A6A" w14:textId="77777777" w:rsidR="00620394" w:rsidRPr="003B0A5D" w:rsidRDefault="00620394" w:rsidP="00620394">
            <w:pPr>
              <w:widowControl w:val="0"/>
              <w:spacing w:line="276" w:lineRule="auto"/>
            </w:pPr>
            <w:r w:rsidRPr="003B0A5D">
              <w:t xml:space="preserve">Було проведено моніторинг ринку, направлено низку запитів підприємствам, що постачають відповідну продукцію. Перелік постачальників, яким направлялись запити цінових пропозицій: </w:t>
            </w:r>
          </w:p>
          <w:p w14:paraId="2BF5FB5B"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"ПОЛЕТЕХНІКА-АГРО"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8" w:history="1">
              <w:r w:rsidRPr="003B0A5D">
                <w:rPr>
                  <w:rStyle w:val="af"/>
                  <w:shd w:val="clear" w:color="auto" w:fill="F5F5F7"/>
                </w:rPr>
                <w:t>polagro2026.1@gmail.com</w:t>
              </w:r>
            </w:hyperlink>
            <w:r w:rsidRPr="003B0A5D">
              <w:rPr>
                <w:shd w:val="clear" w:color="auto" w:fill="F5F5F7"/>
              </w:rPr>
              <w:t>;</w:t>
            </w:r>
          </w:p>
          <w:p w14:paraId="16B88A2F"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"ТД ДАКОТА"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9" w:history="1">
              <w:r w:rsidRPr="003B0A5D">
                <w:rPr>
                  <w:rStyle w:val="af"/>
                  <w:shd w:val="clear" w:color="auto" w:fill="F5F5F7"/>
                </w:rPr>
                <w:t>3807002@DAKOTA.KIEV.UA</w:t>
              </w:r>
            </w:hyperlink>
            <w:r w:rsidRPr="003B0A5D">
              <w:rPr>
                <w:shd w:val="clear" w:color="auto" w:fill="F5F5F7"/>
              </w:rPr>
              <w:t>;</w:t>
            </w:r>
          </w:p>
          <w:p w14:paraId="4099E26C"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ВІКІНГ АВТОКОМПЛЕКТ E-mail:  </w:t>
            </w:r>
            <w:hyperlink r:id="rId10" w:history="1">
              <w:r w:rsidRPr="003B0A5D">
                <w:rPr>
                  <w:rStyle w:val="af"/>
                  <w:shd w:val="clear" w:color="auto" w:fill="F5F5F7"/>
                </w:rPr>
                <w:t>info@viking-ak.com.ua</w:t>
              </w:r>
            </w:hyperlink>
            <w:r w:rsidRPr="003B0A5D">
              <w:rPr>
                <w:shd w:val="clear" w:color="auto" w:fill="F5F5F7"/>
              </w:rPr>
              <w:t>;</w:t>
            </w:r>
          </w:p>
          <w:p w14:paraId="6A902FA9"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"ТОРГОВА КОМПАНІЯ "ВІКІНГ ОЙЛ УКРАЇНА"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11" w:history="1">
              <w:r w:rsidRPr="003B0A5D">
                <w:rPr>
                  <w:rStyle w:val="af"/>
                  <w:shd w:val="clear" w:color="auto" w:fill="F5F5F7"/>
                </w:rPr>
                <w:t>office@viking-ak.com.ua</w:t>
              </w:r>
            </w:hyperlink>
            <w:r w:rsidRPr="003B0A5D">
              <w:rPr>
                <w:shd w:val="clear" w:color="auto" w:fill="F5F5F7"/>
              </w:rPr>
              <w:t>;</w:t>
            </w:r>
          </w:p>
          <w:p w14:paraId="38814BD9"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"КОМЕРЦІЙНА ФІРМА"ГОВЕРЛА ""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12" w:history="1">
              <w:r w:rsidRPr="003B0A5D">
                <w:rPr>
                  <w:rStyle w:val="af"/>
                  <w:shd w:val="clear" w:color="auto" w:fill="F5F5F7"/>
                </w:rPr>
                <w:t>sale@goverla.biz.ua</w:t>
              </w:r>
            </w:hyperlink>
            <w:r w:rsidRPr="003B0A5D">
              <w:rPr>
                <w:shd w:val="clear" w:color="auto" w:fill="F5F5F7"/>
              </w:rPr>
              <w:t>;</w:t>
            </w:r>
          </w:p>
          <w:p w14:paraId="53479B6C"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ФОП "ЕРЛІХ ІЛОНА ГЕНРІХІВНА" </w:t>
            </w:r>
            <w:r w:rsidRPr="003B0A5D">
              <w:rPr>
                <w:shd w:val="clear" w:color="auto" w:fill="F5F5F7"/>
                <w:lang w:val="en-US"/>
              </w:rPr>
              <w:t>E</w:t>
            </w:r>
            <w:r w:rsidRPr="00F94474">
              <w:rPr>
                <w:shd w:val="clear" w:color="auto" w:fill="F5F5F7"/>
              </w:rPr>
              <w:t>-</w:t>
            </w:r>
            <w:r w:rsidRPr="003B0A5D">
              <w:rPr>
                <w:shd w:val="clear" w:color="auto" w:fill="F5F5F7"/>
                <w:lang w:val="en-US"/>
              </w:rPr>
              <w:t>mail</w:t>
            </w:r>
            <w:r w:rsidRPr="003B0A5D">
              <w:rPr>
                <w:shd w:val="clear" w:color="auto" w:fill="F5F5F7"/>
              </w:rPr>
              <w:t xml:space="preserve">:  </w:t>
            </w:r>
            <w:hyperlink r:id="rId13" w:history="1">
              <w:r w:rsidRPr="003B0A5D">
                <w:rPr>
                  <w:rStyle w:val="af"/>
                  <w:shd w:val="clear" w:color="auto" w:fill="F5F5F7"/>
                </w:rPr>
                <w:t>ershyna@ukr.net</w:t>
              </w:r>
            </w:hyperlink>
            <w:r w:rsidRPr="003B0A5D">
              <w:rPr>
                <w:shd w:val="clear" w:color="auto" w:fill="F5F5F7"/>
              </w:rPr>
              <w:t>;</w:t>
            </w:r>
          </w:p>
          <w:p w14:paraId="7D226508"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"ТЕХНОТОРГ-ДОН"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14" w:history="1">
              <w:r w:rsidRPr="003B0A5D">
                <w:rPr>
                  <w:rStyle w:val="af"/>
                  <w:shd w:val="clear" w:color="auto" w:fill="F5F5F7"/>
                </w:rPr>
                <w:t>zp_tender@technotorg.com</w:t>
              </w:r>
            </w:hyperlink>
            <w:r w:rsidRPr="003B0A5D">
              <w:rPr>
                <w:shd w:val="clear" w:color="auto" w:fill="F5F5F7"/>
              </w:rPr>
              <w:t>;</w:t>
            </w:r>
          </w:p>
          <w:p w14:paraId="2B8AEC34"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"Полтехкомплект"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15" w:history="1">
              <w:r w:rsidRPr="003B0A5D">
                <w:rPr>
                  <w:rStyle w:val="af"/>
                  <w:shd w:val="clear" w:color="auto" w:fill="F5F5F7"/>
                </w:rPr>
                <w:t>tender@poltechcomplekt.com</w:t>
              </w:r>
            </w:hyperlink>
            <w:r w:rsidRPr="003B0A5D">
              <w:rPr>
                <w:shd w:val="clear" w:color="auto" w:fill="F5F5F7"/>
              </w:rPr>
              <w:t>;</w:t>
            </w:r>
          </w:p>
          <w:p w14:paraId="0B9449F4"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ПРИВАТНЕ ПІДПРИЄМСТВО "ТРАК-ШИНА-СЕРВІС"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16" w:history="1">
              <w:r w:rsidRPr="003B0A5D">
                <w:rPr>
                  <w:rStyle w:val="af"/>
                  <w:shd w:val="clear" w:color="auto" w:fill="F5F5F7"/>
                </w:rPr>
                <w:t>yaroslav.k.v@gmail.com</w:t>
              </w:r>
            </w:hyperlink>
            <w:r w:rsidRPr="003B0A5D">
              <w:rPr>
                <w:shd w:val="clear" w:color="auto" w:fill="F5F5F7"/>
              </w:rPr>
              <w:t>;</w:t>
            </w:r>
          </w:p>
          <w:p w14:paraId="52E5DEEB"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"УКРТЕХНОПРОМ-ВОСТОК"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17" w:history="1">
              <w:r w:rsidRPr="003B0A5D">
                <w:rPr>
                  <w:rStyle w:val="af"/>
                  <w:shd w:val="clear" w:color="auto" w:fill="F5F5F7"/>
                </w:rPr>
                <w:t xml:space="preserve">utpvostok@utp.com.ua;        </w:t>
              </w:r>
            </w:hyperlink>
            <w:r w:rsidRPr="003B0A5D">
              <w:rPr>
                <w:shd w:val="clear" w:color="auto" w:fill="F5F5F7"/>
              </w:rPr>
              <w:t xml:space="preserve"> </w:t>
            </w:r>
          </w:p>
          <w:p w14:paraId="57A5CFEF"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"XL-ГРУПП"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18" w:history="1">
              <w:r w:rsidRPr="003B0A5D">
                <w:rPr>
                  <w:rStyle w:val="af"/>
                  <w:shd w:val="clear" w:color="auto" w:fill="F5F5F7"/>
                </w:rPr>
                <w:t>pohorila@xl-group.com.ua</w:t>
              </w:r>
            </w:hyperlink>
            <w:r w:rsidRPr="003B0A5D">
              <w:rPr>
                <w:shd w:val="clear" w:color="auto" w:fill="F5F5F7"/>
              </w:rPr>
              <w:t>;</w:t>
            </w:r>
          </w:p>
          <w:p w14:paraId="0F26F99D" w14:textId="77777777" w:rsidR="00620394" w:rsidRPr="003B0A5D" w:rsidRDefault="00620394" w:rsidP="00620394">
            <w:pPr>
              <w:widowControl w:val="0"/>
              <w:spacing w:line="276" w:lineRule="auto"/>
              <w:rPr>
                <w:shd w:val="clear" w:color="auto" w:fill="F5F5F7"/>
              </w:rPr>
            </w:pPr>
            <w:r w:rsidRPr="003B0A5D">
              <w:rPr>
                <w:shd w:val="clear" w:color="auto" w:fill="F5F5F7"/>
              </w:rPr>
              <w:t>ТОВ "ТОРГОВИЙ ДІМ "УКРТЕХПРОМ"</w:t>
            </w:r>
            <w:r w:rsidRPr="00F94474">
              <w:rPr>
                <w:shd w:val="clear" w:color="auto" w:fill="F5F5F7"/>
                <w:lang w:val="ru-RU"/>
              </w:rPr>
              <w:t xml:space="preserve">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19" w:history="1">
              <w:r w:rsidRPr="003B0A5D">
                <w:rPr>
                  <w:rStyle w:val="af"/>
                  <w:shd w:val="clear" w:color="auto" w:fill="F5F5F7"/>
                </w:rPr>
                <w:t>tdutp@utp.com.ua</w:t>
              </w:r>
            </w:hyperlink>
            <w:r w:rsidRPr="003B0A5D">
              <w:rPr>
                <w:shd w:val="clear" w:color="auto" w:fill="F5F5F7"/>
              </w:rPr>
              <w:t>;</w:t>
            </w:r>
          </w:p>
          <w:p w14:paraId="6542C430"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"АВТОШИНИ-ПРОЗОРО"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20" w:history="1">
              <w:r w:rsidRPr="003B0A5D">
                <w:rPr>
                  <w:rStyle w:val="af"/>
                  <w:shd w:val="clear" w:color="auto" w:fill="F5F5F7"/>
                </w:rPr>
                <w:t>tov.avtoshini.prozoro@gmail.com</w:t>
              </w:r>
            </w:hyperlink>
            <w:r w:rsidRPr="003B0A5D">
              <w:rPr>
                <w:shd w:val="clear" w:color="auto" w:fill="F5F5F7"/>
              </w:rPr>
              <w:t>;</w:t>
            </w:r>
          </w:p>
          <w:p w14:paraId="4D6D6291"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"АСКАНІЯ АВТО"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21" w:history="1">
              <w:r w:rsidRPr="003B0A5D">
                <w:rPr>
                  <w:rStyle w:val="af"/>
                  <w:shd w:val="clear" w:color="auto" w:fill="F5F5F7"/>
                </w:rPr>
                <w:t>a.ryzhenko@ascania-auto.com</w:t>
              </w:r>
            </w:hyperlink>
            <w:r w:rsidRPr="003B0A5D">
              <w:rPr>
                <w:shd w:val="clear" w:color="auto" w:fill="F5F5F7"/>
              </w:rPr>
              <w:t>;</w:t>
            </w:r>
          </w:p>
          <w:p w14:paraId="786B3B8D"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"СЕРВІСНО-ТЕХНІЧНИЙ ЦЕНТР "УКРАВТОЗАПЧАСТИНА""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22" w:history="1">
              <w:r w:rsidRPr="003B0A5D">
                <w:rPr>
                  <w:rStyle w:val="af"/>
                  <w:shd w:val="clear" w:color="auto" w:fill="F5F5F7"/>
                </w:rPr>
                <w:t xml:space="preserve">dukarev@ustc.com.ua;      </w:t>
              </w:r>
            </w:hyperlink>
            <w:r w:rsidRPr="003B0A5D">
              <w:rPr>
                <w:shd w:val="clear" w:color="auto" w:fill="F5F5F7"/>
              </w:rPr>
              <w:t xml:space="preserve"> </w:t>
            </w:r>
          </w:p>
          <w:p w14:paraId="44D8791F"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"С.А.М.ТАЙЄР"  </w:t>
            </w:r>
            <w:r w:rsidRPr="003B0A5D">
              <w:rPr>
                <w:shd w:val="clear" w:color="auto" w:fill="F5F5F7"/>
                <w:lang w:val="en-US"/>
              </w:rPr>
              <w:t>E</w:t>
            </w:r>
            <w:r w:rsidRPr="00F94474">
              <w:rPr>
                <w:shd w:val="clear" w:color="auto" w:fill="F5F5F7"/>
              </w:rPr>
              <w:t>-</w:t>
            </w:r>
            <w:r w:rsidRPr="003B0A5D">
              <w:rPr>
                <w:shd w:val="clear" w:color="auto" w:fill="F5F5F7"/>
                <w:lang w:val="en-US"/>
              </w:rPr>
              <w:t>mail</w:t>
            </w:r>
            <w:r w:rsidRPr="003B0A5D">
              <w:rPr>
                <w:shd w:val="clear" w:color="auto" w:fill="F5F5F7"/>
              </w:rPr>
              <w:t xml:space="preserve">:  </w:t>
            </w:r>
            <w:hyperlink r:id="rId23" w:history="1">
              <w:r w:rsidRPr="003B0A5D">
                <w:rPr>
                  <w:rStyle w:val="af"/>
                  <w:shd w:val="clear" w:color="auto" w:fill="F5F5F7"/>
                </w:rPr>
                <w:t>s.a.m.tyre2023@gmail.com</w:t>
              </w:r>
            </w:hyperlink>
            <w:r w:rsidRPr="003B0A5D">
              <w:rPr>
                <w:shd w:val="clear" w:color="auto" w:fill="F5F5F7"/>
              </w:rPr>
              <w:t>;</w:t>
            </w:r>
          </w:p>
          <w:p w14:paraId="3FAB7F7D"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"ДНІПРОШИНА"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24" w:history="1">
              <w:r w:rsidRPr="003B0A5D">
                <w:rPr>
                  <w:rStyle w:val="af"/>
                  <w:shd w:val="clear" w:color="auto" w:fill="F5F5F7"/>
                </w:rPr>
                <w:t>dneproshina13@gmail.com</w:t>
              </w:r>
            </w:hyperlink>
            <w:r w:rsidRPr="003B0A5D">
              <w:rPr>
                <w:shd w:val="clear" w:color="auto" w:fill="F5F5F7"/>
              </w:rPr>
              <w:t>;</w:t>
            </w:r>
          </w:p>
          <w:p w14:paraId="3146C776"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«Поліпартс»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25" w:history="1">
              <w:r w:rsidRPr="003B0A5D">
                <w:rPr>
                  <w:rStyle w:val="af"/>
                  <w:shd w:val="clear" w:color="auto" w:fill="F5F5F7"/>
                </w:rPr>
                <w:t>poliparts.ua@gmail.com</w:t>
              </w:r>
            </w:hyperlink>
            <w:r w:rsidRPr="003B0A5D">
              <w:rPr>
                <w:shd w:val="clear" w:color="auto" w:fill="F5F5F7"/>
              </w:rPr>
              <w:t>;</w:t>
            </w:r>
          </w:p>
          <w:p w14:paraId="035EC6AC"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"АСВА" </w:t>
            </w:r>
            <w:r w:rsidRPr="003B0A5D">
              <w:rPr>
                <w:shd w:val="clear" w:color="auto" w:fill="F5F5F7"/>
                <w:lang w:val="en-US"/>
              </w:rPr>
              <w:t>E</w:t>
            </w:r>
            <w:r w:rsidRPr="00F94474">
              <w:rPr>
                <w:shd w:val="clear" w:color="auto" w:fill="F5F5F7"/>
              </w:rPr>
              <w:t>-</w:t>
            </w:r>
            <w:r w:rsidRPr="003B0A5D">
              <w:rPr>
                <w:shd w:val="clear" w:color="auto" w:fill="F5F5F7"/>
                <w:lang w:val="en-US"/>
              </w:rPr>
              <w:t>mail</w:t>
            </w:r>
            <w:r w:rsidRPr="003B0A5D">
              <w:rPr>
                <w:shd w:val="clear" w:color="auto" w:fill="F5F5F7"/>
              </w:rPr>
              <w:t xml:space="preserve">:  </w:t>
            </w:r>
            <w:hyperlink r:id="rId26" w:history="1">
              <w:r w:rsidRPr="003B0A5D">
                <w:rPr>
                  <w:rStyle w:val="af"/>
                  <w:shd w:val="clear" w:color="auto" w:fill="F5F5F7"/>
                </w:rPr>
                <w:t>luckytyres777@gmail.com</w:t>
              </w:r>
            </w:hyperlink>
            <w:r w:rsidRPr="003B0A5D">
              <w:rPr>
                <w:shd w:val="clear" w:color="auto" w:fill="F5F5F7"/>
              </w:rPr>
              <w:t xml:space="preserve">; </w:t>
            </w:r>
          </w:p>
          <w:p w14:paraId="65F86EED"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"Нексус Трейдінг" </w:t>
            </w:r>
            <w:r w:rsidRPr="003B0A5D">
              <w:rPr>
                <w:shd w:val="clear" w:color="auto" w:fill="F5F5F7"/>
                <w:lang w:val="en-US"/>
              </w:rPr>
              <w:t>E</w:t>
            </w:r>
            <w:r w:rsidRPr="00F94474">
              <w:rPr>
                <w:shd w:val="clear" w:color="auto" w:fill="F5F5F7"/>
              </w:rPr>
              <w:t>-</w:t>
            </w:r>
            <w:r w:rsidRPr="003B0A5D">
              <w:rPr>
                <w:shd w:val="clear" w:color="auto" w:fill="F5F5F7"/>
                <w:lang w:val="en-US"/>
              </w:rPr>
              <w:t>mail</w:t>
            </w:r>
            <w:r w:rsidRPr="003B0A5D">
              <w:rPr>
                <w:shd w:val="clear" w:color="auto" w:fill="F5F5F7"/>
              </w:rPr>
              <w:t xml:space="preserve">:  </w:t>
            </w:r>
            <w:hyperlink r:id="rId27" w:history="1">
              <w:r w:rsidRPr="003B0A5D">
                <w:rPr>
                  <w:rStyle w:val="af"/>
                  <w:shd w:val="clear" w:color="auto" w:fill="F5F5F7"/>
                </w:rPr>
                <w:t>sales@nexus-trading.com.ua</w:t>
              </w:r>
            </w:hyperlink>
            <w:r w:rsidRPr="003B0A5D">
              <w:rPr>
                <w:shd w:val="clear" w:color="auto" w:fill="F5F5F7"/>
              </w:rPr>
              <w:t>;</w:t>
            </w:r>
          </w:p>
          <w:p w14:paraId="06C46E04"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"ВЕКТОР-2018"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28" w:history="1">
              <w:r w:rsidRPr="003B0A5D">
                <w:rPr>
                  <w:rStyle w:val="af"/>
                  <w:shd w:val="clear" w:color="auto" w:fill="F5F5F7"/>
                </w:rPr>
                <w:t>20vektor18@gmail.com</w:t>
              </w:r>
            </w:hyperlink>
            <w:r w:rsidRPr="003B0A5D">
              <w:rPr>
                <w:shd w:val="clear" w:color="auto" w:fill="F5F5F7"/>
              </w:rPr>
              <w:t>;</w:t>
            </w:r>
          </w:p>
          <w:p w14:paraId="38BD42DB" w14:textId="77777777" w:rsidR="00620394" w:rsidRPr="003B0A5D" w:rsidRDefault="00620394" w:rsidP="00620394">
            <w:pPr>
              <w:widowControl w:val="0"/>
              <w:spacing w:line="276" w:lineRule="auto"/>
              <w:rPr>
                <w:shd w:val="clear" w:color="auto" w:fill="F5F5F7"/>
              </w:rPr>
            </w:pPr>
            <w:r w:rsidRPr="003B0A5D">
              <w:rPr>
                <w:shd w:val="clear" w:color="auto" w:fill="F5F5F7"/>
              </w:rPr>
              <w:t>ТОВ "СП ТАТА ГРУП"</w:t>
            </w:r>
            <w:r w:rsidRPr="00F94474">
              <w:rPr>
                <w:shd w:val="clear" w:color="auto" w:fill="F5F5F7"/>
                <w:lang w:val="ru-RU"/>
              </w:rPr>
              <w:t xml:space="preserve">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29" w:history="1">
              <w:r w:rsidRPr="003B0A5D">
                <w:rPr>
                  <w:rStyle w:val="af"/>
                  <w:shd w:val="clear" w:color="auto" w:fill="F5F5F7"/>
                </w:rPr>
                <w:t>sp_tatagroup@ukr.net</w:t>
              </w:r>
            </w:hyperlink>
            <w:r w:rsidRPr="003B0A5D">
              <w:rPr>
                <w:shd w:val="clear" w:color="auto" w:fill="F5F5F7"/>
              </w:rPr>
              <w:t>;</w:t>
            </w:r>
          </w:p>
          <w:p w14:paraId="4FBA9643" w14:textId="77777777" w:rsidR="00620394" w:rsidRPr="003B0A5D" w:rsidRDefault="00620394" w:rsidP="00620394">
            <w:pPr>
              <w:widowControl w:val="0"/>
              <w:spacing w:line="276" w:lineRule="auto"/>
              <w:rPr>
                <w:shd w:val="clear" w:color="auto" w:fill="F5F5F7"/>
              </w:rPr>
            </w:pPr>
            <w:r w:rsidRPr="003B0A5D">
              <w:rPr>
                <w:shd w:val="clear" w:color="auto" w:fill="F5F5F7"/>
              </w:rPr>
              <w:t xml:space="preserve">ТОВ "АГРОРЕСУРС" </w:t>
            </w:r>
            <w:r w:rsidRPr="003B0A5D">
              <w:rPr>
                <w:shd w:val="clear" w:color="auto" w:fill="F5F5F7"/>
                <w:lang w:val="en-US"/>
              </w:rPr>
              <w:t>E</w:t>
            </w:r>
            <w:r w:rsidRPr="00F94474">
              <w:rPr>
                <w:shd w:val="clear" w:color="auto" w:fill="F5F5F7"/>
                <w:lang w:val="ru-RU"/>
              </w:rPr>
              <w:t>-</w:t>
            </w:r>
            <w:r w:rsidRPr="003B0A5D">
              <w:rPr>
                <w:shd w:val="clear" w:color="auto" w:fill="F5F5F7"/>
                <w:lang w:val="en-US"/>
              </w:rPr>
              <w:t>mail</w:t>
            </w:r>
            <w:r w:rsidRPr="003B0A5D">
              <w:rPr>
                <w:shd w:val="clear" w:color="auto" w:fill="F5F5F7"/>
              </w:rPr>
              <w:t xml:space="preserve">:  </w:t>
            </w:r>
            <w:hyperlink r:id="rId30" w:history="1">
              <w:r w:rsidRPr="003B0A5D">
                <w:rPr>
                  <w:rStyle w:val="af"/>
                  <w:shd w:val="clear" w:color="auto" w:fill="F5F5F7"/>
                </w:rPr>
                <w:t>milovanova.tyres@gmail.com</w:t>
              </w:r>
            </w:hyperlink>
            <w:r w:rsidRPr="003B0A5D">
              <w:rPr>
                <w:shd w:val="clear" w:color="auto" w:fill="F5F5F7"/>
              </w:rPr>
              <w:t>;</w:t>
            </w:r>
          </w:p>
          <w:p w14:paraId="442365DA" w14:textId="77777777" w:rsidR="00620394" w:rsidRPr="003B0A5D" w:rsidRDefault="00620394" w:rsidP="00620394">
            <w:pPr>
              <w:widowControl w:val="0"/>
              <w:spacing w:line="276" w:lineRule="auto"/>
              <w:rPr>
                <w:b/>
                <w:i/>
              </w:rPr>
            </w:pPr>
            <w:r w:rsidRPr="003B0A5D">
              <w:rPr>
                <w:b/>
                <w:i/>
              </w:rPr>
              <w:t xml:space="preserve">Для визначення вартості товару було взято інформацію з </w:t>
            </w:r>
            <w:r w:rsidRPr="003B0A5D">
              <w:rPr>
                <w:b/>
                <w:i/>
              </w:rPr>
              <w:lastRenderedPageBreak/>
              <w:t>відкритих джерел:</w:t>
            </w:r>
          </w:p>
          <w:p w14:paraId="1D072A0C" w14:textId="77777777" w:rsidR="00620394" w:rsidRDefault="00620394" w:rsidP="00620394">
            <w:pPr>
              <w:widowControl w:val="0"/>
              <w:spacing w:line="276" w:lineRule="auto"/>
              <w:rPr>
                <w:color w:val="000000"/>
                <w:u w:val="single"/>
              </w:rPr>
            </w:pPr>
            <w:r w:rsidRPr="003B0A5D">
              <w:rPr>
                <w:u w:val="single"/>
              </w:rPr>
              <w:t xml:space="preserve">Інтернет магазин </w:t>
            </w:r>
            <w:hyperlink r:id="rId31" w:history="1">
              <w:r w:rsidRPr="003B0A5D">
                <w:rPr>
                  <w:rStyle w:val="af"/>
                </w:rPr>
                <w:t>https://transtire.com.ua</w:t>
              </w:r>
            </w:hyperlink>
            <w:r w:rsidRPr="003B0A5D">
              <w:rPr>
                <w:color w:val="000000"/>
              </w:rPr>
              <w:t>;</w:t>
            </w:r>
          </w:p>
          <w:p w14:paraId="36E4DDA2" w14:textId="77777777" w:rsidR="00620394" w:rsidRPr="003B0A5D" w:rsidRDefault="00620394" w:rsidP="00620394">
            <w:pPr>
              <w:widowControl w:val="0"/>
              <w:spacing w:line="276" w:lineRule="auto"/>
              <w:rPr>
                <w:u w:val="single"/>
              </w:rPr>
            </w:pPr>
            <w:r w:rsidRPr="00757BBD">
              <w:rPr>
                <w:sz w:val="16"/>
                <w:szCs w:val="16"/>
                <w:u w:val="single"/>
              </w:rPr>
              <w:t>І</w:t>
            </w:r>
            <w:r w:rsidRPr="003B0A5D">
              <w:rPr>
                <w:u w:val="single"/>
              </w:rPr>
              <w:t xml:space="preserve">нтернет магазин </w:t>
            </w:r>
            <w:hyperlink r:id="rId32" w:history="1">
              <w:r w:rsidRPr="003B0A5D">
                <w:rPr>
                  <w:rStyle w:val="af"/>
                </w:rPr>
                <w:t>https://tdagroplus.com.ua</w:t>
              </w:r>
            </w:hyperlink>
            <w:r>
              <w:rPr>
                <w:color w:val="000000"/>
              </w:rPr>
              <w:t>;</w:t>
            </w:r>
          </w:p>
          <w:p w14:paraId="2AE5CB86" w14:textId="05177070" w:rsidR="006F428D" w:rsidRPr="000C37C2" w:rsidRDefault="00620394" w:rsidP="00620394">
            <w:pPr>
              <w:rPr>
                <w:i/>
              </w:rPr>
            </w:pPr>
            <w:r w:rsidRPr="003B0A5D">
              <w:rPr>
                <w:u w:val="single"/>
              </w:rPr>
              <w:t xml:space="preserve">Інтернет магазин </w:t>
            </w:r>
            <w:hyperlink r:id="rId33" w:history="1">
              <w:r w:rsidRPr="003B0A5D">
                <w:rPr>
                  <w:rStyle w:val="af"/>
                </w:rPr>
                <w:t>https://landmann.ua</w:t>
              </w:r>
            </w:hyperlink>
            <w:r>
              <w:rPr>
                <w:color w:val="000000"/>
              </w:rPr>
              <w:t>;</w:t>
            </w:r>
          </w:p>
        </w:tc>
      </w:tr>
    </w:tbl>
    <w:p w14:paraId="20D6BA19" w14:textId="77777777" w:rsidR="006F428D" w:rsidRPr="000C37C2" w:rsidRDefault="006F428D" w:rsidP="00A12478">
      <w:pPr>
        <w:rPr>
          <w:b/>
        </w:rPr>
      </w:pPr>
    </w:p>
    <w:p w14:paraId="68AE174A" w14:textId="77777777" w:rsidR="006926A0" w:rsidRPr="000C37C2" w:rsidRDefault="006926A0" w:rsidP="006926A0">
      <w:pPr>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tbl>
      <w:tblPr>
        <w:tblpPr w:leftFromText="180" w:rightFromText="180" w:vertAnchor="text" w:horzAnchor="page" w:tblpX="1129" w:tblpY="520"/>
        <w:tblOverlap w:val="never"/>
        <w:tblW w:w="10320"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681"/>
        <w:gridCol w:w="1134"/>
        <w:gridCol w:w="1559"/>
        <w:gridCol w:w="680"/>
        <w:gridCol w:w="619"/>
        <w:gridCol w:w="3804"/>
        <w:gridCol w:w="1843"/>
      </w:tblGrid>
      <w:tr w:rsidR="00620394" w:rsidRPr="00E8221C" w14:paraId="06025B85" w14:textId="77777777" w:rsidTr="00575579">
        <w:trPr>
          <w:trHeight w:val="841"/>
        </w:trPr>
        <w:tc>
          <w:tcPr>
            <w:tcW w:w="681"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0CA6DE23" w14:textId="77777777" w:rsidR="00620394" w:rsidRPr="00E8221C" w:rsidRDefault="00620394" w:rsidP="00620394">
            <w:pPr>
              <w:spacing w:line="240" w:lineRule="atLeast"/>
              <w:rPr>
                <w:b/>
                <w:bCs/>
                <w:sz w:val="22"/>
                <w:szCs w:val="22"/>
              </w:rPr>
            </w:pPr>
            <w:r w:rsidRPr="00E8221C">
              <w:rPr>
                <w:b/>
                <w:bCs/>
                <w:sz w:val="22"/>
                <w:szCs w:val="22"/>
              </w:rPr>
              <w:t>№ п/п</w:t>
            </w:r>
          </w:p>
        </w:tc>
        <w:tc>
          <w:tcPr>
            <w:tcW w:w="1134"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78A4AF4E" w14:textId="77777777" w:rsidR="00620394" w:rsidRPr="00E8221C" w:rsidRDefault="00620394" w:rsidP="00620394">
            <w:pPr>
              <w:widowControl w:val="0"/>
              <w:spacing w:line="240" w:lineRule="atLeast"/>
              <w:jc w:val="center"/>
              <w:rPr>
                <w:b/>
                <w:bCs/>
                <w:sz w:val="22"/>
                <w:szCs w:val="22"/>
              </w:rPr>
            </w:pPr>
            <w:r w:rsidRPr="00E8221C">
              <w:rPr>
                <w:b/>
                <w:bCs/>
                <w:sz w:val="22"/>
                <w:szCs w:val="22"/>
              </w:rPr>
              <w:t>Найменування Товару</w:t>
            </w:r>
          </w:p>
        </w:tc>
        <w:tc>
          <w:tcPr>
            <w:tcW w:w="1559"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60E62993" w14:textId="77777777" w:rsidR="00620394" w:rsidRPr="00E8221C" w:rsidRDefault="00620394" w:rsidP="00620394">
            <w:pPr>
              <w:widowControl w:val="0"/>
              <w:spacing w:line="240" w:lineRule="atLeast"/>
              <w:ind w:left="-103" w:right="-108"/>
              <w:jc w:val="center"/>
              <w:rPr>
                <w:b/>
                <w:bCs/>
                <w:sz w:val="22"/>
                <w:szCs w:val="22"/>
              </w:rPr>
            </w:pPr>
            <w:r w:rsidRPr="00E8221C">
              <w:rPr>
                <w:b/>
                <w:sz w:val="22"/>
                <w:szCs w:val="22"/>
              </w:rPr>
              <w:t>Марка або модель, або артикул</w:t>
            </w:r>
          </w:p>
        </w:tc>
        <w:tc>
          <w:tcPr>
            <w:tcW w:w="680"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78D5D3BA" w14:textId="77777777" w:rsidR="00620394" w:rsidRPr="00E8221C" w:rsidRDefault="00620394" w:rsidP="00620394">
            <w:pPr>
              <w:widowControl w:val="0"/>
              <w:spacing w:line="240" w:lineRule="atLeast"/>
              <w:ind w:left="-103" w:right="-108"/>
              <w:jc w:val="center"/>
              <w:rPr>
                <w:b/>
                <w:bCs/>
                <w:snapToGrid w:val="0"/>
                <w:sz w:val="22"/>
                <w:szCs w:val="22"/>
              </w:rPr>
            </w:pPr>
            <w:r w:rsidRPr="00E8221C">
              <w:rPr>
                <w:b/>
                <w:bCs/>
                <w:sz w:val="22"/>
                <w:szCs w:val="22"/>
              </w:rPr>
              <w:t>Од. виміру</w:t>
            </w:r>
          </w:p>
        </w:tc>
        <w:tc>
          <w:tcPr>
            <w:tcW w:w="619"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3E2872EB" w14:textId="77777777" w:rsidR="00620394" w:rsidRPr="00E8221C" w:rsidRDefault="00620394" w:rsidP="00620394">
            <w:pPr>
              <w:widowControl w:val="0"/>
              <w:spacing w:line="240" w:lineRule="atLeast"/>
              <w:ind w:left="-104" w:right="-107"/>
              <w:jc w:val="center"/>
              <w:rPr>
                <w:b/>
                <w:bCs/>
                <w:sz w:val="22"/>
                <w:szCs w:val="22"/>
              </w:rPr>
            </w:pPr>
            <w:r w:rsidRPr="00E8221C">
              <w:rPr>
                <w:b/>
                <w:bCs/>
                <w:sz w:val="22"/>
                <w:szCs w:val="22"/>
              </w:rPr>
              <w:t>К-ть</w:t>
            </w:r>
          </w:p>
        </w:tc>
        <w:tc>
          <w:tcPr>
            <w:tcW w:w="3804"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30CD6E06" w14:textId="77777777" w:rsidR="00620394" w:rsidRPr="00E8221C" w:rsidRDefault="00620394" w:rsidP="00620394">
            <w:pPr>
              <w:widowControl w:val="0"/>
              <w:spacing w:line="240" w:lineRule="atLeast"/>
              <w:ind w:left="-72" w:firstLine="72"/>
              <w:jc w:val="center"/>
              <w:rPr>
                <w:b/>
                <w:bCs/>
                <w:sz w:val="22"/>
                <w:szCs w:val="22"/>
              </w:rPr>
            </w:pPr>
            <w:r w:rsidRPr="00E8221C">
              <w:rPr>
                <w:b/>
                <w:bCs/>
                <w:sz w:val="22"/>
                <w:szCs w:val="22"/>
              </w:rPr>
              <w:t>Технічні та якісні характеристики предмета закупівлі</w:t>
            </w:r>
          </w:p>
        </w:tc>
        <w:tc>
          <w:tcPr>
            <w:tcW w:w="1843"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5402AF0D" w14:textId="77777777" w:rsidR="00620394" w:rsidRPr="00E8221C" w:rsidRDefault="00620394" w:rsidP="00620394">
            <w:pPr>
              <w:widowControl w:val="0"/>
              <w:spacing w:line="240" w:lineRule="atLeast"/>
              <w:ind w:left="-72" w:firstLine="72"/>
              <w:jc w:val="center"/>
              <w:rPr>
                <w:b/>
                <w:bCs/>
                <w:sz w:val="22"/>
                <w:szCs w:val="22"/>
              </w:rPr>
            </w:pPr>
            <w:r w:rsidRPr="00E8221C">
              <w:rPr>
                <w:b/>
                <w:bCs/>
                <w:sz w:val="22"/>
                <w:szCs w:val="22"/>
              </w:rPr>
              <w:t>Сфера застосування</w:t>
            </w:r>
          </w:p>
        </w:tc>
      </w:tr>
      <w:tr w:rsidR="00620394" w:rsidRPr="00E8221C" w14:paraId="3DB3E25F" w14:textId="77777777" w:rsidTr="00575579">
        <w:trPr>
          <w:trHeight w:val="416"/>
        </w:trPr>
        <w:tc>
          <w:tcPr>
            <w:tcW w:w="681" w:type="dxa"/>
            <w:tcBorders>
              <w:top w:val="single" w:sz="4" w:space="0" w:color="auto"/>
              <w:left w:val="single" w:sz="4" w:space="0" w:color="auto"/>
              <w:bottom w:val="single" w:sz="4" w:space="0" w:color="auto"/>
              <w:right w:val="single" w:sz="4" w:space="0" w:color="auto"/>
            </w:tcBorders>
          </w:tcPr>
          <w:p w14:paraId="237DAFF8" w14:textId="77777777" w:rsidR="00620394" w:rsidRPr="00E8221C" w:rsidRDefault="00620394" w:rsidP="00620394">
            <w:pPr>
              <w:widowControl w:val="0"/>
              <w:spacing w:line="240" w:lineRule="atLeast"/>
              <w:jc w:val="center"/>
              <w:rPr>
                <w:sz w:val="22"/>
                <w:szCs w:val="22"/>
              </w:rPr>
            </w:pPr>
            <w:r w:rsidRPr="00E8221C">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27D48ED8" w14:textId="77777777" w:rsidR="00620394" w:rsidRPr="00E8221C" w:rsidRDefault="00620394" w:rsidP="00620394">
            <w:pPr>
              <w:shd w:val="clear" w:color="auto" w:fill="FFFFFF"/>
              <w:spacing w:line="240" w:lineRule="atLeast"/>
              <w:jc w:val="center"/>
              <w:rPr>
                <w:sz w:val="22"/>
                <w:szCs w:val="22"/>
              </w:rPr>
            </w:pPr>
            <w:r w:rsidRPr="00E8221C">
              <w:rPr>
                <w:sz w:val="22"/>
                <w:szCs w:val="22"/>
              </w:rPr>
              <w:t>Шина</w:t>
            </w:r>
          </w:p>
        </w:tc>
        <w:tc>
          <w:tcPr>
            <w:tcW w:w="1559" w:type="dxa"/>
            <w:tcBorders>
              <w:top w:val="single" w:sz="4" w:space="0" w:color="auto"/>
              <w:left w:val="single" w:sz="4" w:space="0" w:color="auto"/>
              <w:bottom w:val="single" w:sz="4" w:space="0" w:color="auto"/>
              <w:right w:val="single" w:sz="4" w:space="0" w:color="auto"/>
            </w:tcBorders>
          </w:tcPr>
          <w:p w14:paraId="2078AE77" w14:textId="77777777" w:rsidR="00620394" w:rsidRPr="00E8221C" w:rsidRDefault="00620394" w:rsidP="00620394">
            <w:pPr>
              <w:shd w:val="clear" w:color="auto" w:fill="FFFFFF"/>
              <w:spacing w:line="240" w:lineRule="atLeast"/>
              <w:jc w:val="center"/>
              <w:rPr>
                <w:sz w:val="22"/>
                <w:szCs w:val="22"/>
              </w:rPr>
            </w:pPr>
            <w:r w:rsidRPr="00E8221C">
              <w:rPr>
                <w:sz w:val="22"/>
                <w:szCs w:val="22"/>
              </w:rPr>
              <w:t>15.5-38 (400-965)</w:t>
            </w:r>
          </w:p>
          <w:p w14:paraId="50C9D555" w14:textId="77777777" w:rsidR="00620394" w:rsidRPr="00E8221C" w:rsidRDefault="00620394" w:rsidP="00620394">
            <w:pPr>
              <w:shd w:val="clear" w:color="auto" w:fill="FFFFFF"/>
              <w:spacing w:line="240" w:lineRule="atLeast"/>
              <w:jc w:val="center"/>
              <w:rPr>
                <w:color w:val="FF0000"/>
                <w:sz w:val="22"/>
                <w:szCs w:val="22"/>
              </w:rPr>
            </w:pPr>
            <w:r w:rsidRPr="00E8221C">
              <w:rPr>
                <w:color w:val="FF0000"/>
                <w:sz w:val="22"/>
                <w:szCs w:val="22"/>
              </w:rPr>
              <w:t xml:space="preserve">або </w:t>
            </w:r>
          </w:p>
          <w:p w14:paraId="6A0A105E" w14:textId="77777777" w:rsidR="00620394" w:rsidRPr="00E8221C" w:rsidRDefault="00620394" w:rsidP="00620394">
            <w:pPr>
              <w:shd w:val="clear" w:color="auto" w:fill="FFFFFF"/>
              <w:spacing w:line="240" w:lineRule="atLeast"/>
              <w:jc w:val="center"/>
              <w:rPr>
                <w:noProof/>
                <w:color w:val="FF0000"/>
                <w:sz w:val="22"/>
                <w:szCs w:val="22"/>
              </w:rPr>
            </w:pPr>
            <w:r w:rsidRPr="00E8221C">
              <w:rPr>
                <w:color w:val="FF0000"/>
                <w:sz w:val="22"/>
                <w:szCs w:val="22"/>
              </w:rPr>
              <w:t>еквівалент</w:t>
            </w:r>
          </w:p>
        </w:tc>
        <w:tc>
          <w:tcPr>
            <w:tcW w:w="680" w:type="dxa"/>
            <w:tcBorders>
              <w:top w:val="single" w:sz="4" w:space="0" w:color="auto"/>
              <w:left w:val="single" w:sz="4" w:space="0" w:color="auto"/>
              <w:bottom w:val="single" w:sz="4" w:space="0" w:color="auto"/>
              <w:right w:val="single" w:sz="4" w:space="0" w:color="auto"/>
            </w:tcBorders>
          </w:tcPr>
          <w:p w14:paraId="1F22D4F8" w14:textId="77777777" w:rsidR="00620394" w:rsidRPr="00E8221C" w:rsidRDefault="00620394" w:rsidP="00620394">
            <w:pPr>
              <w:shd w:val="clear" w:color="auto" w:fill="FFFFFF"/>
              <w:spacing w:line="240" w:lineRule="atLeast"/>
              <w:jc w:val="center"/>
              <w:rPr>
                <w:noProof/>
                <w:sz w:val="22"/>
                <w:szCs w:val="22"/>
              </w:rPr>
            </w:pPr>
            <w:r w:rsidRPr="00E8221C">
              <w:rPr>
                <w:noProof/>
                <w:sz w:val="22"/>
                <w:szCs w:val="22"/>
              </w:rPr>
              <w:t>комплект</w:t>
            </w:r>
          </w:p>
        </w:tc>
        <w:tc>
          <w:tcPr>
            <w:tcW w:w="619" w:type="dxa"/>
            <w:tcBorders>
              <w:top w:val="single" w:sz="4" w:space="0" w:color="auto"/>
              <w:left w:val="single" w:sz="4" w:space="0" w:color="auto"/>
              <w:bottom w:val="single" w:sz="4" w:space="0" w:color="auto"/>
              <w:right w:val="single" w:sz="4" w:space="0" w:color="auto"/>
            </w:tcBorders>
          </w:tcPr>
          <w:p w14:paraId="1650FA60" w14:textId="77777777" w:rsidR="00620394" w:rsidRPr="00E8221C" w:rsidRDefault="00620394" w:rsidP="00620394">
            <w:pPr>
              <w:widowControl w:val="0"/>
              <w:spacing w:line="240" w:lineRule="atLeast"/>
              <w:jc w:val="center"/>
              <w:rPr>
                <w:noProof/>
                <w:sz w:val="22"/>
                <w:szCs w:val="22"/>
              </w:rPr>
            </w:pPr>
            <w:r w:rsidRPr="00E8221C">
              <w:rPr>
                <w:noProof/>
                <w:sz w:val="22"/>
                <w:szCs w:val="22"/>
              </w:rPr>
              <w:t>2</w:t>
            </w:r>
          </w:p>
        </w:tc>
        <w:tc>
          <w:tcPr>
            <w:tcW w:w="3804" w:type="dxa"/>
            <w:tcBorders>
              <w:top w:val="single" w:sz="4" w:space="0" w:color="auto"/>
              <w:left w:val="single" w:sz="4" w:space="0" w:color="auto"/>
              <w:bottom w:val="single" w:sz="4" w:space="0" w:color="auto"/>
              <w:right w:val="single" w:sz="4" w:space="0" w:color="auto"/>
            </w:tcBorders>
          </w:tcPr>
          <w:p w14:paraId="3BA1E4E8" w14:textId="77777777" w:rsidR="00620394" w:rsidRDefault="00620394" w:rsidP="00620394">
            <w:pPr>
              <w:rPr>
                <w:sz w:val="22"/>
                <w:szCs w:val="22"/>
              </w:rPr>
            </w:pPr>
            <w:r w:rsidRPr="006A37F7">
              <w:rPr>
                <w:rStyle w:val="af9"/>
                <w:b w:val="0"/>
                <w:sz w:val="22"/>
                <w:szCs w:val="22"/>
              </w:rPr>
              <w:t>Комплект містить:</w:t>
            </w:r>
            <w:r w:rsidRPr="006A37F7">
              <w:rPr>
                <w:b/>
                <w:sz w:val="22"/>
                <w:szCs w:val="22"/>
              </w:rPr>
              <w:t xml:space="preserve"> </w:t>
            </w:r>
            <w:r w:rsidRPr="006A37F7">
              <w:rPr>
                <w:sz w:val="22"/>
                <w:szCs w:val="22"/>
              </w:rPr>
              <w:t>шину та камеру.</w:t>
            </w:r>
          </w:p>
          <w:p w14:paraId="4CD75C51" w14:textId="77777777" w:rsidR="00620394" w:rsidRPr="00A511E4" w:rsidRDefault="00620394" w:rsidP="00620394">
            <w:pPr>
              <w:shd w:val="clear" w:color="auto" w:fill="FFFFFF"/>
              <w:spacing w:line="240" w:lineRule="atLeast"/>
              <w:rPr>
                <w:sz w:val="22"/>
                <w:szCs w:val="22"/>
              </w:rPr>
            </w:pPr>
            <w:r>
              <w:rPr>
                <w:sz w:val="22"/>
                <w:szCs w:val="22"/>
              </w:rPr>
              <w:t xml:space="preserve">Тип шини – спеціальна; </w:t>
            </w:r>
          </w:p>
          <w:p w14:paraId="7CFD6690" w14:textId="77777777" w:rsidR="00620394" w:rsidRPr="006A37F7" w:rsidRDefault="00620394" w:rsidP="00620394">
            <w:pPr>
              <w:rPr>
                <w:sz w:val="22"/>
                <w:szCs w:val="22"/>
                <w:lang w:eastAsia="uk-UA"/>
              </w:rPr>
            </w:pPr>
            <w:r w:rsidRPr="006A37F7">
              <w:rPr>
                <w:sz w:val="22"/>
                <w:szCs w:val="22"/>
                <w:lang w:eastAsia="uk-UA"/>
              </w:rPr>
              <w:t>Індекс навантаження – не менше 137;</w:t>
            </w:r>
          </w:p>
          <w:p w14:paraId="2054AC08" w14:textId="77777777" w:rsidR="00620394" w:rsidRPr="006A37F7" w:rsidRDefault="00620394" w:rsidP="00620394">
            <w:pPr>
              <w:rPr>
                <w:sz w:val="22"/>
                <w:szCs w:val="22"/>
                <w:lang w:eastAsia="uk-UA"/>
              </w:rPr>
            </w:pPr>
            <w:r w:rsidRPr="006A37F7">
              <w:rPr>
                <w:sz w:val="22"/>
                <w:szCs w:val="22"/>
                <w:lang w:eastAsia="uk-UA"/>
              </w:rPr>
              <w:t>Індекс швидкості – не менше А6;</w:t>
            </w:r>
          </w:p>
        </w:tc>
        <w:tc>
          <w:tcPr>
            <w:tcW w:w="1843" w:type="dxa"/>
            <w:tcBorders>
              <w:top w:val="single" w:sz="4" w:space="0" w:color="auto"/>
              <w:left w:val="single" w:sz="4" w:space="0" w:color="auto"/>
              <w:bottom w:val="single" w:sz="4" w:space="0" w:color="auto"/>
              <w:right w:val="single" w:sz="4" w:space="0" w:color="auto"/>
            </w:tcBorders>
          </w:tcPr>
          <w:p w14:paraId="6B588359" w14:textId="77777777" w:rsidR="00620394" w:rsidRPr="00E8221C" w:rsidRDefault="00620394" w:rsidP="00620394">
            <w:pPr>
              <w:shd w:val="clear" w:color="auto" w:fill="FFFFFF"/>
              <w:spacing w:line="240" w:lineRule="atLeast"/>
              <w:rPr>
                <w:noProof/>
                <w:sz w:val="22"/>
                <w:szCs w:val="22"/>
              </w:rPr>
            </w:pPr>
            <w:r w:rsidRPr="00E8221C">
              <w:rPr>
                <w:sz w:val="22"/>
                <w:szCs w:val="22"/>
              </w:rPr>
              <w:t>Трактор МТЗ-82.1</w:t>
            </w:r>
          </w:p>
        </w:tc>
      </w:tr>
      <w:tr w:rsidR="00620394" w:rsidRPr="00E8221C" w14:paraId="6E7B65F0" w14:textId="77777777" w:rsidTr="00575579">
        <w:trPr>
          <w:trHeight w:val="416"/>
        </w:trPr>
        <w:tc>
          <w:tcPr>
            <w:tcW w:w="681" w:type="dxa"/>
            <w:tcBorders>
              <w:top w:val="single" w:sz="4" w:space="0" w:color="auto"/>
              <w:left w:val="single" w:sz="4" w:space="0" w:color="auto"/>
              <w:bottom w:val="single" w:sz="4" w:space="0" w:color="auto"/>
              <w:right w:val="single" w:sz="4" w:space="0" w:color="auto"/>
            </w:tcBorders>
          </w:tcPr>
          <w:p w14:paraId="390025DD" w14:textId="77777777" w:rsidR="00620394" w:rsidRPr="00E8221C" w:rsidRDefault="00620394" w:rsidP="00620394">
            <w:pPr>
              <w:widowControl w:val="0"/>
              <w:spacing w:line="240" w:lineRule="atLeast"/>
              <w:jc w:val="center"/>
              <w:rPr>
                <w:sz w:val="22"/>
                <w:szCs w:val="22"/>
              </w:rPr>
            </w:pPr>
            <w:r w:rsidRPr="00E8221C">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55B95079" w14:textId="77777777" w:rsidR="00620394" w:rsidRPr="00E8221C" w:rsidRDefault="00620394" w:rsidP="00620394">
            <w:pPr>
              <w:shd w:val="clear" w:color="auto" w:fill="FFFFFF"/>
              <w:spacing w:line="240" w:lineRule="atLeast"/>
              <w:jc w:val="center"/>
              <w:rPr>
                <w:sz w:val="22"/>
                <w:szCs w:val="22"/>
              </w:rPr>
            </w:pPr>
            <w:r w:rsidRPr="00E8221C">
              <w:rPr>
                <w:sz w:val="22"/>
                <w:szCs w:val="22"/>
              </w:rPr>
              <w:t>Шина</w:t>
            </w:r>
          </w:p>
        </w:tc>
        <w:tc>
          <w:tcPr>
            <w:tcW w:w="1559" w:type="dxa"/>
            <w:tcBorders>
              <w:top w:val="single" w:sz="4" w:space="0" w:color="auto"/>
              <w:left w:val="single" w:sz="4" w:space="0" w:color="auto"/>
              <w:bottom w:val="single" w:sz="4" w:space="0" w:color="auto"/>
              <w:right w:val="single" w:sz="4" w:space="0" w:color="auto"/>
            </w:tcBorders>
          </w:tcPr>
          <w:p w14:paraId="41510CD8" w14:textId="77777777" w:rsidR="00620394" w:rsidRPr="00E8221C" w:rsidRDefault="00620394" w:rsidP="00620394">
            <w:pPr>
              <w:shd w:val="clear" w:color="auto" w:fill="FFFFFF"/>
              <w:spacing w:line="240" w:lineRule="atLeast"/>
              <w:jc w:val="center"/>
              <w:rPr>
                <w:sz w:val="22"/>
                <w:szCs w:val="22"/>
                <w:highlight w:val="yellow"/>
              </w:rPr>
            </w:pPr>
            <w:r w:rsidRPr="00E8221C">
              <w:rPr>
                <w:sz w:val="22"/>
                <w:szCs w:val="22"/>
              </w:rPr>
              <w:t xml:space="preserve">340/85 R24 </w:t>
            </w:r>
          </w:p>
          <w:p w14:paraId="5D66A0F8" w14:textId="77777777" w:rsidR="00620394" w:rsidRPr="00E8221C" w:rsidRDefault="00620394" w:rsidP="00620394">
            <w:pPr>
              <w:shd w:val="clear" w:color="auto" w:fill="FFFFFF"/>
              <w:spacing w:line="240" w:lineRule="atLeast"/>
              <w:jc w:val="center"/>
              <w:rPr>
                <w:color w:val="FF0000"/>
                <w:sz w:val="22"/>
                <w:szCs w:val="22"/>
              </w:rPr>
            </w:pPr>
            <w:r w:rsidRPr="00E8221C">
              <w:rPr>
                <w:color w:val="FF0000"/>
                <w:sz w:val="22"/>
                <w:szCs w:val="22"/>
              </w:rPr>
              <w:t xml:space="preserve">або </w:t>
            </w:r>
          </w:p>
          <w:p w14:paraId="453A3684" w14:textId="77777777" w:rsidR="00620394" w:rsidRPr="00E8221C" w:rsidRDefault="00620394" w:rsidP="00620394">
            <w:pPr>
              <w:shd w:val="clear" w:color="auto" w:fill="FFFFFF"/>
              <w:spacing w:line="240" w:lineRule="atLeast"/>
              <w:jc w:val="center"/>
              <w:rPr>
                <w:noProof/>
                <w:sz w:val="22"/>
                <w:szCs w:val="22"/>
              </w:rPr>
            </w:pPr>
            <w:r w:rsidRPr="00E8221C">
              <w:rPr>
                <w:color w:val="FF0000"/>
                <w:sz w:val="22"/>
                <w:szCs w:val="22"/>
              </w:rPr>
              <w:t>еквівалент</w:t>
            </w:r>
          </w:p>
        </w:tc>
        <w:tc>
          <w:tcPr>
            <w:tcW w:w="680" w:type="dxa"/>
            <w:tcBorders>
              <w:top w:val="single" w:sz="4" w:space="0" w:color="auto"/>
              <w:left w:val="single" w:sz="4" w:space="0" w:color="auto"/>
              <w:bottom w:val="single" w:sz="4" w:space="0" w:color="auto"/>
              <w:right w:val="single" w:sz="4" w:space="0" w:color="auto"/>
            </w:tcBorders>
          </w:tcPr>
          <w:p w14:paraId="654A396C" w14:textId="77777777" w:rsidR="00620394" w:rsidRPr="00E8221C" w:rsidRDefault="00620394" w:rsidP="00620394">
            <w:pPr>
              <w:shd w:val="clear" w:color="auto" w:fill="FFFFFF"/>
              <w:spacing w:line="240" w:lineRule="atLeast"/>
              <w:jc w:val="center"/>
              <w:rPr>
                <w:noProof/>
                <w:sz w:val="22"/>
                <w:szCs w:val="22"/>
              </w:rPr>
            </w:pPr>
            <w:r w:rsidRPr="00E8221C">
              <w:rPr>
                <w:noProof/>
                <w:sz w:val="22"/>
                <w:szCs w:val="22"/>
              </w:rPr>
              <w:t>шт</w:t>
            </w:r>
          </w:p>
        </w:tc>
        <w:tc>
          <w:tcPr>
            <w:tcW w:w="619" w:type="dxa"/>
            <w:tcBorders>
              <w:top w:val="single" w:sz="4" w:space="0" w:color="auto"/>
              <w:left w:val="single" w:sz="4" w:space="0" w:color="auto"/>
              <w:bottom w:val="single" w:sz="4" w:space="0" w:color="auto"/>
              <w:right w:val="single" w:sz="4" w:space="0" w:color="auto"/>
            </w:tcBorders>
          </w:tcPr>
          <w:p w14:paraId="6B89CB69" w14:textId="77777777" w:rsidR="00620394" w:rsidRPr="00E8221C" w:rsidRDefault="00620394" w:rsidP="00620394">
            <w:pPr>
              <w:widowControl w:val="0"/>
              <w:spacing w:line="240" w:lineRule="atLeast"/>
              <w:jc w:val="center"/>
              <w:rPr>
                <w:noProof/>
                <w:sz w:val="22"/>
                <w:szCs w:val="22"/>
              </w:rPr>
            </w:pPr>
            <w:r w:rsidRPr="00E8221C">
              <w:rPr>
                <w:noProof/>
                <w:sz w:val="22"/>
                <w:szCs w:val="22"/>
              </w:rPr>
              <w:t>2</w:t>
            </w:r>
          </w:p>
        </w:tc>
        <w:tc>
          <w:tcPr>
            <w:tcW w:w="3804" w:type="dxa"/>
            <w:tcBorders>
              <w:top w:val="single" w:sz="4" w:space="0" w:color="auto"/>
              <w:left w:val="single" w:sz="4" w:space="0" w:color="auto"/>
              <w:bottom w:val="single" w:sz="4" w:space="0" w:color="auto"/>
              <w:right w:val="single" w:sz="4" w:space="0" w:color="auto"/>
            </w:tcBorders>
          </w:tcPr>
          <w:p w14:paraId="204D598E" w14:textId="77777777" w:rsidR="00620394" w:rsidRPr="006A37F7" w:rsidRDefault="00620394" w:rsidP="00620394">
            <w:pPr>
              <w:shd w:val="clear" w:color="auto" w:fill="FFFFFF"/>
              <w:spacing w:line="240" w:lineRule="atLeast"/>
              <w:rPr>
                <w:sz w:val="22"/>
                <w:szCs w:val="22"/>
              </w:rPr>
            </w:pPr>
            <w:r w:rsidRPr="006A37F7">
              <w:rPr>
                <w:sz w:val="22"/>
                <w:szCs w:val="22"/>
              </w:rPr>
              <w:t>Конструктивне виконання – безкамерна;</w:t>
            </w:r>
          </w:p>
          <w:p w14:paraId="52717154" w14:textId="77777777" w:rsidR="00620394" w:rsidRPr="006A37F7" w:rsidRDefault="00620394" w:rsidP="00620394">
            <w:pPr>
              <w:shd w:val="clear" w:color="auto" w:fill="FFFFFF"/>
              <w:spacing w:line="240" w:lineRule="atLeast"/>
              <w:rPr>
                <w:sz w:val="22"/>
                <w:szCs w:val="22"/>
              </w:rPr>
            </w:pPr>
            <w:r w:rsidRPr="006A37F7">
              <w:rPr>
                <w:sz w:val="22"/>
                <w:szCs w:val="22"/>
              </w:rPr>
              <w:t>Сезонність – всесезонна;</w:t>
            </w:r>
          </w:p>
          <w:p w14:paraId="65158E10" w14:textId="77777777" w:rsidR="00620394" w:rsidRPr="006A37F7" w:rsidRDefault="00620394" w:rsidP="00620394">
            <w:pPr>
              <w:shd w:val="clear" w:color="auto" w:fill="FFFFFF"/>
              <w:spacing w:line="240" w:lineRule="atLeast"/>
              <w:rPr>
                <w:sz w:val="22"/>
                <w:szCs w:val="22"/>
              </w:rPr>
            </w:pPr>
            <w:r w:rsidRPr="006A37F7">
              <w:rPr>
                <w:sz w:val="22"/>
                <w:szCs w:val="22"/>
              </w:rPr>
              <w:t xml:space="preserve">Індекс навантаження – не менше 125; Індекс швидкості – не менше A8; </w:t>
            </w:r>
          </w:p>
        </w:tc>
        <w:tc>
          <w:tcPr>
            <w:tcW w:w="1843" w:type="dxa"/>
            <w:tcBorders>
              <w:top w:val="single" w:sz="4" w:space="0" w:color="auto"/>
              <w:left w:val="single" w:sz="4" w:space="0" w:color="auto"/>
              <w:bottom w:val="single" w:sz="4" w:space="0" w:color="auto"/>
              <w:right w:val="single" w:sz="4" w:space="0" w:color="auto"/>
            </w:tcBorders>
          </w:tcPr>
          <w:p w14:paraId="06F7E0E5" w14:textId="77777777" w:rsidR="00620394" w:rsidRPr="00E8221C" w:rsidRDefault="00620394" w:rsidP="00620394">
            <w:pPr>
              <w:shd w:val="clear" w:color="auto" w:fill="FFFFFF"/>
              <w:spacing w:line="240" w:lineRule="atLeast"/>
              <w:rPr>
                <w:noProof/>
                <w:sz w:val="22"/>
                <w:szCs w:val="22"/>
              </w:rPr>
            </w:pPr>
            <w:r w:rsidRPr="00E8221C">
              <w:rPr>
                <w:sz w:val="22"/>
                <w:szCs w:val="22"/>
              </w:rPr>
              <w:t>Трактор Landini 110</w:t>
            </w:r>
          </w:p>
        </w:tc>
      </w:tr>
      <w:tr w:rsidR="00620394" w:rsidRPr="00E8221C" w14:paraId="776ED16F" w14:textId="77777777" w:rsidTr="00575579">
        <w:trPr>
          <w:trHeight w:val="416"/>
        </w:trPr>
        <w:tc>
          <w:tcPr>
            <w:tcW w:w="681" w:type="dxa"/>
            <w:tcBorders>
              <w:top w:val="single" w:sz="4" w:space="0" w:color="auto"/>
              <w:left w:val="single" w:sz="4" w:space="0" w:color="auto"/>
              <w:bottom w:val="single" w:sz="4" w:space="0" w:color="auto"/>
              <w:right w:val="single" w:sz="4" w:space="0" w:color="auto"/>
            </w:tcBorders>
          </w:tcPr>
          <w:p w14:paraId="0F02A399" w14:textId="77777777" w:rsidR="00620394" w:rsidRPr="00E8221C" w:rsidRDefault="00620394" w:rsidP="00620394">
            <w:pPr>
              <w:widowControl w:val="0"/>
              <w:spacing w:line="240" w:lineRule="atLeast"/>
              <w:jc w:val="center"/>
              <w:rPr>
                <w:sz w:val="22"/>
                <w:szCs w:val="22"/>
              </w:rPr>
            </w:pPr>
            <w:r w:rsidRPr="00E8221C">
              <w:rPr>
                <w:sz w:val="22"/>
                <w:szCs w:val="22"/>
              </w:rPr>
              <w:t>3</w:t>
            </w:r>
          </w:p>
        </w:tc>
        <w:tc>
          <w:tcPr>
            <w:tcW w:w="1134" w:type="dxa"/>
            <w:tcBorders>
              <w:top w:val="single" w:sz="4" w:space="0" w:color="auto"/>
              <w:left w:val="single" w:sz="4" w:space="0" w:color="auto"/>
              <w:bottom w:val="single" w:sz="4" w:space="0" w:color="auto"/>
              <w:right w:val="single" w:sz="4" w:space="0" w:color="auto"/>
            </w:tcBorders>
          </w:tcPr>
          <w:p w14:paraId="734ADE59" w14:textId="77777777" w:rsidR="00620394" w:rsidRPr="00E8221C" w:rsidRDefault="00620394" w:rsidP="00620394">
            <w:pPr>
              <w:shd w:val="clear" w:color="auto" w:fill="FFFFFF"/>
              <w:spacing w:line="240" w:lineRule="atLeast"/>
              <w:jc w:val="center"/>
              <w:rPr>
                <w:sz w:val="22"/>
                <w:szCs w:val="22"/>
              </w:rPr>
            </w:pPr>
            <w:r w:rsidRPr="00E8221C">
              <w:rPr>
                <w:sz w:val="22"/>
                <w:szCs w:val="22"/>
              </w:rPr>
              <w:t>Шина</w:t>
            </w:r>
          </w:p>
        </w:tc>
        <w:tc>
          <w:tcPr>
            <w:tcW w:w="1559" w:type="dxa"/>
            <w:tcBorders>
              <w:top w:val="single" w:sz="4" w:space="0" w:color="auto"/>
              <w:left w:val="single" w:sz="4" w:space="0" w:color="auto"/>
              <w:bottom w:val="single" w:sz="4" w:space="0" w:color="auto"/>
              <w:right w:val="single" w:sz="4" w:space="0" w:color="auto"/>
            </w:tcBorders>
          </w:tcPr>
          <w:p w14:paraId="1A40FE43" w14:textId="77777777" w:rsidR="00620394" w:rsidRPr="00E8221C" w:rsidRDefault="00620394" w:rsidP="00620394">
            <w:pPr>
              <w:shd w:val="clear" w:color="auto" w:fill="FFFFFF"/>
              <w:spacing w:line="240" w:lineRule="atLeast"/>
              <w:jc w:val="center"/>
              <w:rPr>
                <w:sz w:val="22"/>
                <w:szCs w:val="22"/>
                <w:highlight w:val="yellow"/>
              </w:rPr>
            </w:pPr>
            <w:r w:rsidRPr="00E8221C">
              <w:rPr>
                <w:sz w:val="22"/>
                <w:szCs w:val="22"/>
              </w:rPr>
              <w:t xml:space="preserve">420/85 R38 </w:t>
            </w:r>
          </w:p>
          <w:p w14:paraId="4A67029E" w14:textId="77777777" w:rsidR="00620394" w:rsidRPr="00E8221C" w:rsidRDefault="00620394" w:rsidP="00620394">
            <w:pPr>
              <w:shd w:val="clear" w:color="auto" w:fill="FFFFFF"/>
              <w:spacing w:line="240" w:lineRule="atLeast"/>
              <w:jc w:val="center"/>
              <w:rPr>
                <w:color w:val="FF0000"/>
                <w:sz w:val="22"/>
                <w:szCs w:val="22"/>
              </w:rPr>
            </w:pPr>
            <w:r w:rsidRPr="00E8221C">
              <w:rPr>
                <w:color w:val="FF0000"/>
                <w:sz w:val="22"/>
                <w:szCs w:val="22"/>
              </w:rPr>
              <w:t>або</w:t>
            </w:r>
          </w:p>
          <w:p w14:paraId="6CDC3CAA" w14:textId="77777777" w:rsidR="00620394" w:rsidRPr="00E8221C" w:rsidRDefault="00620394" w:rsidP="00620394">
            <w:pPr>
              <w:shd w:val="clear" w:color="auto" w:fill="FFFFFF"/>
              <w:spacing w:line="240" w:lineRule="atLeast"/>
              <w:jc w:val="center"/>
              <w:rPr>
                <w:noProof/>
                <w:sz w:val="22"/>
                <w:szCs w:val="22"/>
              </w:rPr>
            </w:pPr>
            <w:r w:rsidRPr="00E8221C">
              <w:rPr>
                <w:color w:val="FF0000"/>
                <w:sz w:val="22"/>
                <w:szCs w:val="22"/>
              </w:rPr>
              <w:t xml:space="preserve"> еквівалент</w:t>
            </w:r>
          </w:p>
        </w:tc>
        <w:tc>
          <w:tcPr>
            <w:tcW w:w="680" w:type="dxa"/>
            <w:tcBorders>
              <w:top w:val="single" w:sz="4" w:space="0" w:color="auto"/>
              <w:left w:val="single" w:sz="4" w:space="0" w:color="auto"/>
              <w:bottom w:val="single" w:sz="4" w:space="0" w:color="auto"/>
              <w:right w:val="single" w:sz="4" w:space="0" w:color="auto"/>
            </w:tcBorders>
          </w:tcPr>
          <w:p w14:paraId="58103AB8" w14:textId="77777777" w:rsidR="00620394" w:rsidRPr="00E8221C" w:rsidRDefault="00620394" w:rsidP="00620394">
            <w:pPr>
              <w:shd w:val="clear" w:color="auto" w:fill="FFFFFF"/>
              <w:spacing w:line="240" w:lineRule="atLeast"/>
              <w:jc w:val="center"/>
              <w:rPr>
                <w:noProof/>
                <w:sz w:val="22"/>
                <w:szCs w:val="22"/>
              </w:rPr>
            </w:pPr>
            <w:r w:rsidRPr="00E8221C">
              <w:rPr>
                <w:noProof/>
                <w:sz w:val="22"/>
                <w:szCs w:val="22"/>
              </w:rPr>
              <w:t>шт</w:t>
            </w:r>
          </w:p>
        </w:tc>
        <w:tc>
          <w:tcPr>
            <w:tcW w:w="619" w:type="dxa"/>
            <w:tcBorders>
              <w:top w:val="single" w:sz="4" w:space="0" w:color="auto"/>
              <w:left w:val="single" w:sz="4" w:space="0" w:color="auto"/>
              <w:bottom w:val="single" w:sz="4" w:space="0" w:color="auto"/>
              <w:right w:val="single" w:sz="4" w:space="0" w:color="auto"/>
            </w:tcBorders>
          </w:tcPr>
          <w:p w14:paraId="01A99384" w14:textId="77777777" w:rsidR="00620394" w:rsidRPr="00E8221C" w:rsidRDefault="00620394" w:rsidP="00620394">
            <w:pPr>
              <w:widowControl w:val="0"/>
              <w:spacing w:line="240" w:lineRule="atLeast"/>
              <w:jc w:val="center"/>
              <w:rPr>
                <w:noProof/>
                <w:sz w:val="22"/>
                <w:szCs w:val="22"/>
              </w:rPr>
            </w:pPr>
            <w:r w:rsidRPr="00E8221C">
              <w:rPr>
                <w:noProof/>
                <w:sz w:val="22"/>
                <w:szCs w:val="22"/>
              </w:rPr>
              <w:t>2</w:t>
            </w:r>
          </w:p>
        </w:tc>
        <w:tc>
          <w:tcPr>
            <w:tcW w:w="3804" w:type="dxa"/>
            <w:tcBorders>
              <w:top w:val="single" w:sz="4" w:space="0" w:color="auto"/>
              <w:left w:val="single" w:sz="4" w:space="0" w:color="auto"/>
              <w:bottom w:val="single" w:sz="4" w:space="0" w:color="auto"/>
              <w:right w:val="single" w:sz="4" w:space="0" w:color="auto"/>
            </w:tcBorders>
          </w:tcPr>
          <w:p w14:paraId="618CED4B" w14:textId="77777777" w:rsidR="00620394" w:rsidRDefault="00620394" w:rsidP="00620394">
            <w:pPr>
              <w:shd w:val="clear" w:color="auto" w:fill="FFFFFF"/>
              <w:spacing w:line="240" w:lineRule="atLeast"/>
              <w:rPr>
                <w:sz w:val="22"/>
                <w:szCs w:val="22"/>
              </w:rPr>
            </w:pPr>
            <w:r>
              <w:rPr>
                <w:sz w:val="22"/>
                <w:szCs w:val="22"/>
              </w:rPr>
              <w:t>Конструктивне виконання – безкамерна;</w:t>
            </w:r>
          </w:p>
          <w:p w14:paraId="767834E1" w14:textId="77777777" w:rsidR="00620394" w:rsidRPr="00701888" w:rsidRDefault="00620394" w:rsidP="00620394">
            <w:pPr>
              <w:shd w:val="clear" w:color="auto" w:fill="FFFFFF"/>
              <w:spacing w:line="240" w:lineRule="atLeast"/>
              <w:rPr>
                <w:sz w:val="22"/>
                <w:szCs w:val="22"/>
              </w:rPr>
            </w:pPr>
            <w:r w:rsidRPr="00E8221C">
              <w:rPr>
                <w:sz w:val="22"/>
                <w:szCs w:val="22"/>
              </w:rPr>
              <w:t>Індекс наванта</w:t>
            </w:r>
            <w:r>
              <w:rPr>
                <w:sz w:val="22"/>
                <w:szCs w:val="22"/>
              </w:rPr>
              <w:t xml:space="preserve">ження та швидкості 144A8/144B; </w:t>
            </w:r>
          </w:p>
        </w:tc>
        <w:tc>
          <w:tcPr>
            <w:tcW w:w="1843" w:type="dxa"/>
            <w:tcBorders>
              <w:top w:val="single" w:sz="4" w:space="0" w:color="auto"/>
              <w:left w:val="single" w:sz="4" w:space="0" w:color="auto"/>
              <w:bottom w:val="single" w:sz="4" w:space="0" w:color="auto"/>
              <w:right w:val="single" w:sz="4" w:space="0" w:color="auto"/>
            </w:tcBorders>
          </w:tcPr>
          <w:p w14:paraId="7C9190D9" w14:textId="77777777" w:rsidR="00620394" w:rsidRPr="00E8221C" w:rsidRDefault="00620394" w:rsidP="00620394">
            <w:pPr>
              <w:shd w:val="clear" w:color="auto" w:fill="FFFFFF"/>
              <w:spacing w:line="240" w:lineRule="atLeast"/>
              <w:rPr>
                <w:noProof/>
                <w:sz w:val="22"/>
                <w:szCs w:val="22"/>
              </w:rPr>
            </w:pPr>
            <w:r w:rsidRPr="00E8221C">
              <w:rPr>
                <w:sz w:val="22"/>
                <w:szCs w:val="22"/>
              </w:rPr>
              <w:t>Трактор Landini 125</w:t>
            </w:r>
          </w:p>
        </w:tc>
      </w:tr>
      <w:tr w:rsidR="00620394" w:rsidRPr="00E8221C" w14:paraId="74526ACC" w14:textId="77777777" w:rsidTr="00575579">
        <w:trPr>
          <w:trHeight w:val="416"/>
        </w:trPr>
        <w:tc>
          <w:tcPr>
            <w:tcW w:w="681" w:type="dxa"/>
            <w:tcBorders>
              <w:top w:val="single" w:sz="4" w:space="0" w:color="auto"/>
              <w:left w:val="single" w:sz="4" w:space="0" w:color="auto"/>
              <w:bottom w:val="single" w:sz="4" w:space="0" w:color="auto"/>
              <w:right w:val="single" w:sz="4" w:space="0" w:color="auto"/>
            </w:tcBorders>
          </w:tcPr>
          <w:p w14:paraId="71659239" w14:textId="77777777" w:rsidR="00620394" w:rsidRPr="00E8221C" w:rsidRDefault="00620394" w:rsidP="00620394">
            <w:pPr>
              <w:widowControl w:val="0"/>
              <w:spacing w:line="240" w:lineRule="atLeast"/>
              <w:jc w:val="center"/>
              <w:rPr>
                <w:sz w:val="22"/>
                <w:szCs w:val="22"/>
              </w:rPr>
            </w:pPr>
            <w:r w:rsidRPr="00E8221C">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60A77B22" w14:textId="77777777" w:rsidR="00620394" w:rsidRPr="00E8221C" w:rsidRDefault="00620394" w:rsidP="00620394">
            <w:pPr>
              <w:shd w:val="clear" w:color="auto" w:fill="FFFFFF"/>
              <w:spacing w:line="240" w:lineRule="atLeast"/>
              <w:jc w:val="center"/>
              <w:rPr>
                <w:sz w:val="22"/>
                <w:szCs w:val="22"/>
              </w:rPr>
            </w:pPr>
            <w:r w:rsidRPr="00E8221C">
              <w:rPr>
                <w:sz w:val="22"/>
                <w:szCs w:val="22"/>
              </w:rPr>
              <w:t>Шина</w:t>
            </w:r>
          </w:p>
        </w:tc>
        <w:tc>
          <w:tcPr>
            <w:tcW w:w="1559" w:type="dxa"/>
            <w:tcBorders>
              <w:top w:val="single" w:sz="4" w:space="0" w:color="auto"/>
              <w:left w:val="single" w:sz="4" w:space="0" w:color="auto"/>
              <w:bottom w:val="single" w:sz="4" w:space="0" w:color="auto"/>
              <w:right w:val="single" w:sz="4" w:space="0" w:color="auto"/>
            </w:tcBorders>
          </w:tcPr>
          <w:p w14:paraId="142BACE2" w14:textId="77777777" w:rsidR="00620394" w:rsidRPr="00E8221C" w:rsidRDefault="00620394" w:rsidP="00620394">
            <w:pPr>
              <w:shd w:val="clear" w:color="auto" w:fill="FFFFFF"/>
              <w:spacing w:line="240" w:lineRule="atLeast"/>
              <w:jc w:val="center"/>
              <w:rPr>
                <w:sz w:val="22"/>
                <w:szCs w:val="22"/>
              </w:rPr>
            </w:pPr>
            <w:r w:rsidRPr="00E8221C">
              <w:rPr>
                <w:sz w:val="22"/>
                <w:szCs w:val="22"/>
              </w:rPr>
              <w:t xml:space="preserve">16.9-28 </w:t>
            </w:r>
          </w:p>
          <w:p w14:paraId="6A94124C" w14:textId="77777777" w:rsidR="00620394" w:rsidRPr="00E8221C" w:rsidRDefault="00620394" w:rsidP="00620394">
            <w:pPr>
              <w:shd w:val="clear" w:color="auto" w:fill="FFFFFF"/>
              <w:spacing w:line="240" w:lineRule="atLeast"/>
              <w:jc w:val="center"/>
              <w:rPr>
                <w:color w:val="FF0000"/>
                <w:sz w:val="22"/>
                <w:szCs w:val="22"/>
              </w:rPr>
            </w:pPr>
            <w:r w:rsidRPr="00E8221C">
              <w:rPr>
                <w:color w:val="FF0000"/>
                <w:sz w:val="22"/>
                <w:szCs w:val="22"/>
              </w:rPr>
              <w:t>або</w:t>
            </w:r>
          </w:p>
          <w:p w14:paraId="4D8ED04A" w14:textId="77777777" w:rsidR="00620394" w:rsidRPr="00E8221C" w:rsidRDefault="00620394" w:rsidP="00620394">
            <w:pPr>
              <w:shd w:val="clear" w:color="auto" w:fill="FFFFFF"/>
              <w:spacing w:line="240" w:lineRule="atLeast"/>
              <w:jc w:val="center"/>
              <w:rPr>
                <w:noProof/>
                <w:sz w:val="22"/>
                <w:szCs w:val="22"/>
              </w:rPr>
            </w:pPr>
            <w:r w:rsidRPr="00E8221C">
              <w:rPr>
                <w:color w:val="FF0000"/>
                <w:sz w:val="22"/>
                <w:szCs w:val="22"/>
              </w:rPr>
              <w:t xml:space="preserve"> еквівалент</w:t>
            </w:r>
          </w:p>
        </w:tc>
        <w:tc>
          <w:tcPr>
            <w:tcW w:w="680" w:type="dxa"/>
            <w:tcBorders>
              <w:top w:val="single" w:sz="4" w:space="0" w:color="auto"/>
              <w:left w:val="single" w:sz="4" w:space="0" w:color="auto"/>
              <w:bottom w:val="single" w:sz="4" w:space="0" w:color="auto"/>
              <w:right w:val="single" w:sz="4" w:space="0" w:color="auto"/>
            </w:tcBorders>
          </w:tcPr>
          <w:p w14:paraId="7AD9892F" w14:textId="77777777" w:rsidR="00620394" w:rsidRPr="00E8221C" w:rsidRDefault="00620394" w:rsidP="00620394">
            <w:pPr>
              <w:shd w:val="clear" w:color="auto" w:fill="FFFFFF"/>
              <w:spacing w:line="240" w:lineRule="atLeast"/>
              <w:jc w:val="center"/>
              <w:rPr>
                <w:noProof/>
                <w:sz w:val="22"/>
                <w:szCs w:val="22"/>
              </w:rPr>
            </w:pPr>
            <w:r w:rsidRPr="00E8221C">
              <w:rPr>
                <w:noProof/>
                <w:sz w:val="22"/>
                <w:szCs w:val="22"/>
              </w:rPr>
              <w:t>шт</w:t>
            </w:r>
          </w:p>
        </w:tc>
        <w:tc>
          <w:tcPr>
            <w:tcW w:w="619" w:type="dxa"/>
            <w:tcBorders>
              <w:top w:val="single" w:sz="4" w:space="0" w:color="auto"/>
              <w:left w:val="single" w:sz="4" w:space="0" w:color="auto"/>
              <w:bottom w:val="single" w:sz="4" w:space="0" w:color="auto"/>
              <w:right w:val="single" w:sz="4" w:space="0" w:color="auto"/>
            </w:tcBorders>
          </w:tcPr>
          <w:p w14:paraId="0670DC45" w14:textId="77777777" w:rsidR="00620394" w:rsidRPr="00E8221C" w:rsidRDefault="00620394" w:rsidP="00620394">
            <w:pPr>
              <w:widowControl w:val="0"/>
              <w:spacing w:line="240" w:lineRule="atLeast"/>
              <w:jc w:val="center"/>
              <w:rPr>
                <w:noProof/>
                <w:sz w:val="22"/>
                <w:szCs w:val="22"/>
              </w:rPr>
            </w:pPr>
            <w:r w:rsidRPr="00E8221C">
              <w:rPr>
                <w:noProof/>
                <w:sz w:val="22"/>
                <w:szCs w:val="22"/>
              </w:rPr>
              <w:t>4</w:t>
            </w:r>
          </w:p>
        </w:tc>
        <w:tc>
          <w:tcPr>
            <w:tcW w:w="3804" w:type="dxa"/>
            <w:tcBorders>
              <w:top w:val="single" w:sz="4" w:space="0" w:color="auto"/>
              <w:left w:val="single" w:sz="4" w:space="0" w:color="auto"/>
              <w:bottom w:val="single" w:sz="4" w:space="0" w:color="auto"/>
              <w:right w:val="single" w:sz="4" w:space="0" w:color="auto"/>
            </w:tcBorders>
          </w:tcPr>
          <w:p w14:paraId="32BEF0D9" w14:textId="77777777" w:rsidR="00620394" w:rsidRDefault="00620394" w:rsidP="00620394">
            <w:pPr>
              <w:shd w:val="clear" w:color="auto" w:fill="FFFFFF"/>
              <w:spacing w:line="240" w:lineRule="atLeast"/>
              <w:rPr>
                <w:sz w:val="22"/>
                <w:szCs w:val="22"/>
              </w:rPr>
            </w:pPr>
            <w:r>
              <w:rPr>
                <w:sz w:val="22"/>
                <w:szCs w:val="22"/>
              </w:rPr>
              <w:t>Тип шини – спеціальна;</w:t>
            </w:r>
          </w:p>
          <w:p w14:paraId="622A8DFF" w14:textId="77777777" w:rsidR="00620394" w:rsidRDefault="00620394" w:rsidP="00620394">
            <w:pPr>
              <w:shd w:val="clear" w:color="auto" w:fill="FFFFFF"/>
              <w:spacing w:line="240" w:lineRule="atLeast"/>
              <w:rPr>
                <w:sz w:val="22"/>
                <w:szCs w:val="22"/>
              </w:rPr>
            </w:pPr>
            <w:r>
              <w:rPr>
                <w:sz w:val="22"/>
                <w:szCs w:val="22"/>
              </w:rPr>
              <w:t>Конструктивне виконання – безкамерна;</w:t>
            </w:r>
          </w:p>
          <w:p w14:paraId="15964F53" w14:textId="77777777" w:rsidR="00620394" w:rsidRPr="00E8221C" w:rsidRDefault="00620394" w:rsidP="00620394">
            <w:pPr>
              <w:shd w:val="clear" w:color="auto" w:fill="FFFFFF"/>
              <w:spacing w:line="240" w:lineRule="atLeast"/>
              <w:rPr>
                <w:sz w:val="22"/>
                <w:szCs w:val="22"/>
              </w:rPr>
            </w:pPr>
            <w:r w:rsidRPr="00E8221C">
              <w:rPr>
                <w:sz w:val="22"/>
                <w:szCs w:val="22"/>
              </w:rPr>
              <w:t>Індекс навантаження – не менше 152; Індекс швидкості – не менше А8;</w:t>
            </w:r>
          </w:p>
          <w:p w14:paraId="426DD4E8" w14:textId="77777777" w:rsidR="00620394" w:rsidRPr="00A60FFB" w:rsidRDefault="00620394" w:rsidP="00620394">
            <w:pPr>
              <w:shd w:val="clear" w:color="auto" w:fill="FFFFFF"/>
              <w:spacing w:line="240" w:lineRule="atLeast"/>
              <w:rPr>
                <w:sz w:val="22"/>
                <w:szCs w:val="22"/>
              </w:rPr>
            </w:pPr>
            <w:r w:rsidRPr="00E8221C">
              <w:rPr>
                <w:sz w:val="22"/>
                <w:szCs w:val="22"/>
              </w:rPr>
              <w:t>Кількість</w:t>
            </w:r>
            <w:r>
              <w:rPr>
                <w:sz w:val="22"/>
                <w:szCs w:val="22"/>
              </w:rPr>
              <w:t xml:space="preserve"> шарів каркасу – не менше 12PR;</w:t>
            </w:r>
          </w:p>
        </w:tc>
        <w:tc>
          <w:tcPr>
            <w:tcW w:w="1843" w:type="dxa"/>
            <w:tcBorders>
              <w:top w:val="single" w:sz="4" w:space="0" w:color="auto"/>
              <w:left w:val="single" w:sz="4" w:space="0" w:color="auto"/>
              <w:bottom w:val="single" w:sz="4" w:space="0" w:color="auto"/>
              <w:right w:val="single" w:sz="4" w:space="0" w:color="auto"/>
            </w:tcBorders>
          </w:tcPr>
          <w:p w14:paraId="0A8D9323" w14:textId="77777777" w:rsidR="00620394" w:rsidRPr="00E8221C" w:rsidRDefault="00620394" w:rsidP="00620394">
            <w:pPr>
              <w:shd w:val="clear" w:color="auto" w:fill="FFFFFF"/>
              <w:spacing w:line="240" w:lineRule="atLeast"/>
              <w:rPr>
                <w:noProof/>
                <w:sz w:val="22"/>
                <w:szCs w:val="22"/>
              </w:rPr>
            </w:pPr>
            <w:r w:rsidRPr="00E8221C">
              <w:rPr>
                <w:sz w:val="22"/>
                <w:szCs w:val="22"/>
              </w:rPr>
              <w:t>Екскаватор JSB</w:t>
            </w:r>
          </w:p>
        </w:tc>
      </w:tr>
      <w:tr w:rsidR="00620394" w:rsidRPr="00E8221C" w14:paraId="610B0442" w14:textId="77777777" w:rsidTr="00575579">
        <w:trPr>
          <w:trHeight w:val="2549"/>
        </w:trPr>
        <w:tc>
          <w:tcPr>
            <w:tcW w:w="681" w:type="dxa"/>
            <w:tcBorders>
              <w:top w:val="single" w:sz="4" w:space="0" w:color="auto"/>
              <w:left w:val="single" w:sz="4" w:space="0" w:color="auto"/>
              <w:bottom w:val="single" w:sz="4" w:space="0" w:color="auto"/>
              <w:right w:val="single" w:sz="4" w:space="0" w:color="auto"/>
            </w:tcBorders>
          </w:tcPr>
          <w:p w14:paraId="18D80015" w14:textId="77777777" w:rsidR="00620394" w:rsidRPr="00E8221C" w:rsidRDefault="00620394" w:rsidP="00620394">
            <w:pPr>
              <w:widowControl w:val="0"/>
              <w:spacing w:line="240" w:lineRule="atLeast"/>
              <w:jc w:val="center"/>
              <w:rPr>
                <w:sz w:val="22"/>
                <w:szCs w:val="22"/>
              </w:rPr>
            </w:pPr>
            <w:r w:rsidRPr="00E8221C">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14:paraId="3187F5BA" w14:textId="77777777" w:rsidR="00620394" w:rsidRPr="00E8221C" w:rsidRDefault="00620394" w:rsidP="00620394">
            <w:pPr>
              <w:shd w:val="clear" w:color="auto" w:fill="FFFFFF"/>
              <w:spacing w:line="240" w:lineRule="atLeast"/>
              <w:jc w:val="center"/>
              <w:rPr>
                <w:sz w:val="22"/>
                <w:szCs w:val="22"/>
              </w:rPr>
            </w:pPr>
            <w:r w:rsidRPr="00E8221C">
              <w:rPr>
                <w:sz w:val="22"/>
                <w:szCs w:val="22"/>
              </w:rPr>
              <w:t>Шина</w:t>
            </w:r>
          </w:p>
        </w:tc>
        <w:tc>
          <w:tcPr>
            <w:tcW w:w="1559" w:type="dxa"/>
            <w:tcBorders>
              <w:top w:val="single" w:sz="4" w:space="0" w:color="auto"/>
              <w:left w:val="single" w:sz="4" w:space="0" w:color="auto"/>
              <w:bottom w:val="single" w:sz="4" w:space="0" w:color="auto"/>
              <w:right w:val="single" w:sz="4" w:space="0" w:color="auto"/>
            </w:tcBorders>
          </w:tcPr>
          <w:p w14:paraId="47EAC114" w14:textId="77777777" w:rsidR="00620394" w:rsidRPr="00E8221C" w:rsidRDefault="00620394" w:rsidP="00620394">
            <w:pPr>
              <w:shd w:val="clear" w:color="auto" w:fill="FFFFFF"/>
              <w:spacing w:line="240" w:lineRule="atLeast"/>
              <w:jc w:val="center"/>
              <w:rPr>
                <w:sz w:val="22"/>
                <w:szCs w:val="22"/>
              </w:rPr>
            </w:pPr>
            <w:r w:rsidRPr="00E8221C">
              <w:rPr>
                <w:sz w:val="22"/>
                <w:szCs w:val="22"/>
              </w:rPr>
              <w:t>10-16.5</w:t>
            </w:r>
          </w:p>
          <w:p w14:paraId="13FDF44F" w14:textId="77777777" w:rsidR="00620394" w:rsidRPr="00E8221C" w:rsidRDefault="00620394" w:rsidP="00620394">
            <w:pPr>
              <w:shd w:val="clear" w:color="auto" w:fill="FFFFFF"/>
              <w:spacing w:line="240" w:lineRule="atLeast"/>
              <w:jc w:val="center"/>
              <w:rPr>
                <w:color w:val="FF0000"/>
                <w:sz w:val="22"/>
                <w:szCs w:val="22"/>
              </w:rPr>
            </w:pPr>
            <w:r w:rsidRPr="00E8221C">
              <w:rPr>
                <w:sz w:val="22"/>
                <w:szCs w:val="22"/>
              </w:rPr>
              <w:t xml:space="preserve"> </w:t>
            </w:r>
            <w:r w:rsidRPr="00E8221C">
              <w:rPr>
                <w:color w:val="FF0000"/>
                <w:sz w:val="22"/>
                <w:szCs w:val="22"/>
              </w:rPr>
              <w:t>або</w:t>
            </w:r>
          </w:p>
          <w:p w14:paraId="10923E96" w14:textId="77777777" w:rsidR="00620394" w:rsidRPr="00E8221C" w:rsidRDefault="00620394" w:rsidP="00620394">
            <w:pPr>
              <w:shd w:val="clear" w:color="auto" w:fill="FFFFFF"/>
              <w:spacing w:line="240" w:lineRule="atLeast"/>
              <w:jc w:val="center"/>
              <w:rPr>
                <w:noProof/>
                <w:sz w:val="22"/>
                <w:szCs w:val="22"/>
              </w:rPr>
            </w:pPr>
            <w:r w:rsidRPr="00E8221C">
              <w:rPr>
                <w:color w:val="FF0000"/>
                <w:sz w:val="22"/>
                <w:szCs w:val="22"/>
              </w:rPr>
              <w:t xml:space="preserve"> еквівалент</w:t>
            </w:r>
          </w:p>
        </w:tc>
        <w:tc>
          <w:tcPr>
            <w:tcW w:w="680" w:type="dxa"/>
            <w:tcBorders>
              <w:top w:val="single" w:sz="4" w:space="0" w:color="auto"/>
              <w:left w:val="single" w:sz="4" w:space="0" w:color="auto"/>
              <w:bottom w:val="single" w:sz="4" w:space="0" w:color="auto"/>
              <w:right w:val="single" w:sz="4" w:space="0" w:color="auto"/>
            </w:tcBorders>
          </w:tcPr>
          <w:p w14:paraId="5577C9B2" w14:textId="77777777" w:rsidR="00620394" w:rsidRPr="00E8221C" w:rsidRDefault="00620394" w:rsidP="00620394">
            <w:pPr>
              <w:shd w:val="clear" w:color="auto" w:fill="FFFFFF"/>
              <w:spacing w:line="240" w:lineRule="atLeast"/>
              <w:jc w:val="center"/>
              <w:rPr>
                <w:noProof/>
                <w:sz w:val="22"/>
                <w:szCs w:val="22"/>
              </w:rPr>
            </w:pPr>
            <w:r w:rsidRPr="00E8221C">
              <w:rPr>
                <w:noProof/>
                <w:sz w:val="22"/>
                <w:szCs w:val="22"/>
              </w:rPr>
              <w:t>шт</w:t>
            </w:r>
          </w:p>
        </w:tc>
        <w:tc>
          <w:tcPr>
            <w:tcW w:w="619" w:type="dxa"/>
            <w:tcBorders>
              <w:top w:val="single" w:sz="4" w:space="0" w:color="auto"/>
              <w:left w:val="single" w:sz="4" w:space="0" w:color="auto"/>
              <w:bottom w:val="single" w:sz="4" w:space="0" w:color="auto"/>
              <w:right w:val="single" w:sz="4" w:space="0" w:color="auto"/>
            </w:tcBorders>
          </w:tcPr>
          <w:p w14:paraId="6F819D42" w14:textId="77777777" w:rsidR="00620394" w:rsidRPr="00E8221C" w:rsidRDefault="00620394" w:rsidP="00620394">
            <w:pPr>
              <w:widowControl w:val="0"/>
              <w:spacing w:line="240" w:lineRule="atLeast"/>
              <w:jc w:val="center"/>
              <w:rPr>
                <w:noProof/>
                <w:sz w:val="22"/>
                <w:szCs w:val="22"/>
              </w:rPr>
            </w:pPr>
            <w:r w:rsidRPr="00E8221C">
              <w:rPr>
                <w:noProof/>
                <w:sz w:val="22"/>
                <w:szCs w:val="22"/>
              </w:rPr>
              <w:t>4</w:t>
            </w:r>
          </w:p>
        </w:tc>
        <w:tc>
          <w:tcPr>
            <w:tcW w:w="3804" w:type="dxa"/>
            <w:tcBorders>
              <w:top w:val="single" w:sz="4" w:space="0" w:color="auto"/>
              <w:left w:val="single" w:sz="4" w:space="0" w:color="auto"/>
              <w:bottom w:val="single" w:sz="4" w:space="0" w:color="auto"/>
              <w:right w:val="single" w:sz="4" w:space="0" w:color="auto"/>
            </w:tcBorders>
          </w:tcPr>
          <w:p w14:paraId="5A7AE6E2" w14:textId="77777777" w:rsidR="00620394" w:rsidRDefault="00620394" w:rsidP="00620394">
            <w:pPr>
              <w:shd w:val="clear" w:color="auto" w:fill="FFFFFF"/>
              <w:spacing w:line="240" w:lineRule="atLeast"/>
              <w:rPr>
                <w:sz w:val="22"/>
                <w:szCs w:val="22"/>
              </w:rPr>
            </w:pPr>
            <w:r>
              <w:rPr>
                <w:sz w:val="22"/>
                <w:szCs w:val="22"/>
              </w:rPr>
              <w:t>Конструктивне виконання – безкамерна;</w:t>
            </w:r>
          </w:p>
          <w:p w14:paraId="37F85A52" w14:textId="77777777" w:rsidR="00620394" w:rsidRDefault="00620394" w:rsidP="00620394">
            <w:pPr>
              <w:shd w:val="clear" w:color="auto" w:fill="FFFFFF"/>
              <w:spacing w:line="240" w:lineRule="atLeast"/>
              <w:rPr>
                <w:sz w:val="22"/>
                <w:szCs w:val="22"/>
              </w:rPr>
            </w:pPr>
            <w:r>
              <w:rPr>
                <w:sz w:val="22"/>
                <w:szCs w:val="22"/>
              </w:rPr>
              <w:t>Сезонність – всесезонна;</w:t>
            </w:r>
          </w:p>
          <w:p w14:paraId="4DADDD0C" w14:textId="77777777" w:rsidR="00620394" w:rsidRPr="00E8221C" w:rsidRDefault="00620394" w:rsidP="00620394">
            <w:pPr>
              <w:shd w:val="clear" w:color="auto" w:fill="FFFFFF"/>
              <w:spacing w:line="240" w:lineRule="atLeast"/>
              <w:rPr>
                <w:sz w:val="22"/>
                <w:szCs w:val="22"/>
              </w:rPr>
            </w:pPr>
            <w:r w:rsidRPr="00E8221C">
              <w:rPr>
                <w:sz w:val="22"/>
                <w:szCs w:val="22"/>
              </w:rPr>
              <w:t>Індекс навантаження – не менше 134;</w:t>
            </w:r>
          </w:p>
          <w:p w14:paraId="2205E65C" w14:textId="77777777" w:rsidR="00620394" w:rsidRPr="00E8221C" w:rsidRDefault="00620394" w:rsidP="00620394">
            <w:pPr>
              <w:shd w:val="clear" w:color="auto" w:fill="FFFFFF"/>
              <w:spacing w:line="240" w:lineRule="atLeast"/>
              <w:rPr>
                <w:sz w:val="22"/>
                <w:szCs w:val="22"/>
              </w:rPr>
            </w:pPr>
            <w:r w:rsidRPr="00E8221C">
              <w:rPr>
                <w:sz w:val="22"/>
                <w:szCs w:val="22"/>
              </w:rPr>
              <w:t xml:space="preserve">Індекс швидкості – не менше А2; </w:t>
            </w:r>
          </w:p>
          <w:p w14:paraId="57631875" w14:textId="77777777" w:rsidR="00620394" w:rsidRDefault="00620394" w:rsidP="00620394">
            <w:pPr>
              <w:shd w:val="clear" w:color="auto" w:fill="FFFFFF"/>
              <w:spacing w:line="240" w:lineRule="atLeast"/>
              <w:rPr>
                <w:sz w:val="22"/>
                <w:szCs w:val="22"/>
              </w:rPr>
            </w:pPr>
            <w:r w:rsidRPr="00E8221C">
              <w:rPr>
                <w:sz w:val="22"/>
                <w:szCs w:val="22"/>
              </w:rPr>
              <w:t>Кількість шарів каркасу – не менше 10PR;</w:t>
            </w:r>
          </w:p>
          <w:p w14:paraId="0FAE33D2" w14:textId="77777777" w:rsidR="00620394" w:rsidRDefault="00620394" w:rsidP="00620394">
            <w:pPr>
              <w:shd w:val="clear" w:color="auto" w:fill="FFFFFF"/>
              <w:spacing w:line="240" w:lineRule="atLeast"/>
              <w:rPr>
                <w:sz w:val="22"/>
                <w:szCs w:val="22"/>
              </w:rPr>
            </w:pPr>
            <w:r w:rsidRPr="00E8221C">
              <w:rPr>
                <w:sz w:val="22"/>
                <w:szCs w:val="22"/>
              </w:rPr>
              <w:t>Тип протектора –блочний/суцільний («шашка»);</w:t>
            </w:r>
          </w:p>
          <w:p w14:paraId="2906C7AC" w14:textId="77777777" w:rsidR="00620394" w:rsidRPr="00E8221C" w:rsidRDefault="00620394" w:rsidP="00620394">
            <w:pPr>
              <w:shd w:val="clear" w:color="auto" w:fill="FFFFFF"/>
              <w:spacing w:line="240" w:lineRule="atLeast"/>
              <w:rPr>
                <w:sz w:val="22"/>
                <w:szCs w:val="22"/>
              </w:rPr>
            </w:pPr>
            <w:r w:rsidRPr="00E8221C">
              <w:rPr>
                <w:sz w:val="22"/>
                <w:szCs w:val="22"/>
              </w:rPr>
              <w:t>Індустріальний клас (код TRA) – не менше R-4 або L-4;</w:t>
            </w:r>
          </w:p>
        </w:tc>
        <w:tc>
          <w:tcPr>
            <w:tcW w:w="1843" w:type="dxa"/>
            <w:tcBorders>
              <w:top w:val="single" w:sz="4" w:space="0" w:color="auto"/>
              <w:left w:val="single" w:sz="4" w:space="0" w:color="auto"/>
              <w:bottom w:val="single" w:sz="4" w:space="0" w:color="auto"/>
              <w:right w:val="single" w:sz="4" w:space="0" w:color="auto"/>
            </w:tcBorders>
          </w:tcPr>
          <w:p w14:paraId="0426D6CC" w14:textId="77777777" w:rsidR="00620394" w:rsidRPr="00E8221C" w:rsidRDefault="00620394" w:rsidP="00620394">
            <w:pPr>
              <w:shd w:val="clear" w:color="auto" w:fill="FFFFFF"/>
              <w:spacing w:line="240" w:lineRule="atLeast"/>
              <w:rPr>
                <w:noProof/>
                <w:sz w:val="22"/>
                <w:szCs w:val="22"/>
              </w:rPr>
            </w:pPr>
            <w:r w:rsidRPr="00E8221C">
              <w:rPr>
                <w:sz w:val="22"/>
                <w:szCs w:val="22"/>
              </w:rPr>
              <w:t>Мінінавантажувач NEW HOLLAND L220</w:t>
            </w:r>
          </w:p>
        </w:tc>
      </w:tr>
      <w:tr w:rsidR="00620394" w:rsidRPr="00E8221C" w14:paraId="7E7E08E2" w14:textId="77777777" w:rsidTr="00575579">
        <w:trPr>
          <w:trHeight w:val="416"/>
        </w:trPr>
        <w:tc>
          <w:tcPr>
            <w:tcW w:w="681" w:type="dxa"/>
            <w:tcBorders>
              <w:top w:val="single" w:sz="4" w:space="0" w:color="auto"/>
              <w:left w:val="single" w:sz="4" w:space="0" w:color="auto"/>
              <w:bottom w:val="single" w:sz="4" w:space="0" w:color="auto"/>
              <w:right w:val="single" w:sz="4" w:space="0" w:color="auto"/>
            </w:tcBorders>
          </w:tcPr>
          <w:p w14:paraId="7EAF41FF" w14:textId="77777777" w:rsidR="00620394" w:rsidRPr="00E8221C" w:rsidRDefault="00620394" w:rsidP="00620394">
            <w:pPr>
              <w:widowControl w:val="0"/>
              <w:spacing w:line="240" w:lineRule="atLeast"/>
              <w:jc w:val="center"/>
              <w:rPr>
                <w:sz w:val="22"/>
                <w:szCs w:val="22"/>
              </w:rPr>
            </w:pPr>
            <w:r w:rsidRPr="00E8221C">
              <w:rPr>
                <w:sz w:val="22"/>
                <w:szCs w:val="22"/>
              </w:rPr>
              <w:t>6</w:t>
            </w:r>
          </w:p>
        </w:tc>
        <w:tc>
          <w:tcPr>
            <w:tcW w:w="1134" w:type="dxa"/>
            <w:tcBorders>
              <w:top w:val="single" w:sz="4" w:space="0" w:color="auto"/>
              <w:left w:val="single" w:sz="4" w:space="0" w:color="auto"/>
              <w:bottom w:val="single" w:sz="4" w:space="0" w:color="auto"/>
              <w:right w:val="single" w:sz="4" w:space="0" w:color="auto"/>
            </w:tcBorders>
          </w:tcPr>
          <w:p w14:paraId="2483D4AA" w14:textId="77777777" w:rsidR="00620394" w:rsidRPr="00E8221C" w:rsidRDefault="00620394" w:rsidP="00620394">
            <w:pPr>
              <w:shd w:val="clear" w:color="auto" w:fill="FFFFFF"/>
              <w:spacing w:line="240" w:lineRule="atLeast"/>
              <w:jc w:val="center"/>
              <w:rPr>
                <w:sz w:val="22"/>
                <w:szCs w:val="22"/>
              </w:rPr>
            </w:pPr>
            <w:r w:rsidRPr="00E8221C">
              <w:rPr>
                <w:sz w:val="22"/>
                <w:szCs w:val="22"/>
              </w:rPr>
              <w:t>Шина</w:t>
            </w:r>
          </w:p>
        </w:tc>
        <w:tc>
          <w:tcPr>
            <w:tcW w:w="1559" w:type="dxa"/>
            <w:tcBorders>
              <w:top w:val="single" w:sz="4" w:space="0" w:color="auto"/>
              <w:left w:val="single" w:sz="4" w:space="0" w:color="auto"/>
              <w:bottom w:val="single" w:sz="4" w:space="0" w:color="auto"/>
              <w:right w:val="single" w:sz="4" w:space="0" w:color="auto"/>
            </w:tcBorders>
          </w:tcPr>
          <w:p w14:paraId="70824F80" w14:textId="77777777" w:rsidR="00620394" w:rsidRPr="00E8221C" w:rsidRDefault="00620394" w:rsidP="00620394">
            <w:pPr>
              <w:shd w:val="clear" w:color="auto" w:fill="FFFFFF"/>
              <w:spacing w:line="240" w:lineRule="atLeast"/>
              <w:jc w:val="center"/>
              <w:rPr>
                <w:color w:val="FF0000"/>
                <w:sz w:val="22"/>
                <w:szCs w:val="22"/>
              </w:rPr>
            </w:pPr>
            <w:r w:rsidRPr="00E8221C">
              <w:rPr>
                <w:sz w:val="22"/>
                <w:szCs w:val="22"/>
              </w:rPr>
              <w:t xml:space="preserve">11.5/80-15.3 </w:t>
            </w:r>
            <w:r w:rsidRPr="00E8221C">
              <w:rPr>
                <w:color w:val="FF0000"/>
                <w:sz w:val="22"/>
                <w:szCs w:val="22"/>
              </w:rPr>
              <w:t>або</w:t>
            </w:r>
          </w:p>
          <w:p w14:paraId="5230E838" w14:textId="77777777" w:rsidR="00620394" w:rsidRPr="00E8221C" w:rsidRDefault="00620394" w:rsidP="00620394">
            <w:pPr>
              <w:shd w:val="clear" w:color="auto" w:fill="FFFFFF"/>
              <w:spacing w:line="240" w:lineRule="atLeast"/>
              <w:jc w:val="center"/>
              <w:rPr>
                <w:noProof/>
                <w:sz w:val="22"/>
                <w:szCs w:val="22"/>
              </w:rPr>
            </w:pPr>
            <w:r w:rsidRPr="00E8221C">
              <w:rPr>
                <w:color w:val="FF0000"/>
                <w:sz w:val="22"/>
                <w:szCs w:val="22"/>
              </w:rPr>
              <w:t xml:space="preserve"> еквівалент</w:t>
            </w:r>
          </w:p>
        </w:tc>
        <w:tc>
          <w:tcPr>
            <w:tcW w:w="680" w:type="dxa"/>
            <w:tcBorders>
              <w:top w:val="single" w:sz="4" w:space="0" w:color="auto"/>
              <w:left w:val="single" w:sz="4" w:space="0" w:color="auto"/>
              <w:bottom w:val="single" w:sz="4" w:space="0" w:color="auto"/>
              <w:right w:val="single" w:sz="4" w:space="0" w:color="auto"/>
            </w:tcBorders>
          </w:tcPr>
          <w:p w14:paraId="39499CF6" w14:textId="77777777" w:rsidR="00620394" w:rsidRPr="00E8221C" w:rsidRDefault="00620394" w:rsidP="00620394">
            <w:pPr>
              <w:shd w:val="clear" w:color="auto" w:fill="FFFFFF"/>
              <w:spacing w:line="240" w:lineRule="atLeast"/>
              <w:jc w:val="center"/>
              <w:rPr>
                <w:noProof/>
                <w:sz w:val="22"/>
                <w:szCs w:val="22"/>
              </w:rPr>
            </w:pPr>
            <w:r w:rsidRPr="00E8221C">
              <w:rPr>
                <w:noProof/>
                <w:sz w:val="22"/>
                <w:szCs w:val="22"/>
              </w:rPr>
              <w:t>шт</w:t>
            </w:r>
          </w:p>
        </w:tc>
        <w:tc>
          <w:tcPr>
            <w:tcW w:w="619" w:type="dxa"/>
            <w:tcBorders>
              <w:top w:val="single" w:sz="4" w:space="0" w:color="auto"/>
              <w:left w:val="single" w:sz="4" w:space="0" w:color="auto"/>
              <w:bottom w:val="single" w:sz="4" w:space="0" w:color="auto"/>
              <w:right w:val="single" w:sz="4" w:space="0" w:color="auto"/>
            </w:tcBorders>
          </w:tcPr>
          <w:p w14:paraId="5817636E" w14:textId="77777777" w:rsidR="00620394" w:rsidRPr="00E8221C" w:rsidRDefault="00620394" w:rsidP="00620394">
            <w:pPr>
              <w:widowControl w:val="0"/>
              <w:spacing w:line="240" w:lineRule="atLeast"/>
              <w:jc w:val="center"/>
              <w:rPr>
                <w:noProof/>
                <w:sz w:val="22"/>
                <w:szCs w:val="22"/>
              </w:rPr>
            </w:pPr>
            <w:r w:rsidRPr="00E8221C">
              <w:rPr>
                <w:noProof/>
                <w:sz w:val="22"/>
                <w:szCs w:val="22"/>
              </w:rPr>
              <w:t>4</w:t>
            </w:r>
          </w:p>
        </w:tc>
        <w:tc>
          <w:tcPr>
            <w:tcW w:w="3804" w:type="dxa"/>
            <w:tcBorders>
              <w:top w:val="single" w:sz="4" w:space="0" w:color="auto"/>
              <w:left w:val="single" w:sz="4" w:space="0" w:color="auto"/>
              <w:bottom w:val="single" w:sz="4" w:space="0" w:color="auto"/>
              <w:right w:val="single" w:sz="4" w:space="0" w:color="auto"/>
            </w:tcBorders>
          </w:tcPr>
          <w:p w14:paraId="144E598A" w14:textId="77777777" w:rsidR="00620394" w:rsidRDefault="00620394" w:rsidP="00620394">
            <w:pPr>
              <w:shd w:val="clear" w:color="auto" w:fill="FFFFFF"/>
              <w:spacing w:line="240" w:lineRule="atLeast"/>
              <w:rPr>
                <w:sz w:val="22"/>
                <w:szCs w:val="22"/>
              </w:rPr>
            </w:pPr>
            <w:r>
              <w:rPr>
                <w:sz w:val="22"/>
                <w:szCs w:val="22"/>
              </w:rPr>
              <w:t>Конструктивне виконання – безкамерна;</w:t>
            </w:r>
          </w:p>
          <w:p w14:paraId="1CCDD029" w14:textId="77777777" w:rsidR="00620394" w:rsidRDefault="00620394" w:rsidP="00620394">
            <w:pPr>
              <w:shd w:val="clear" w:color="auto" w:fill="FFFFFF"/>
              <w:spacing w:line="240" w:lineRule="atLeast"/>
              <w:rPr>
                <w:sz w:val="22"/>
                <w:szCs w:val="22"/>
              </w:rPr>
            </w:pPr>
            <w:r>
              <w:rPr>
                <w:sz w:val="22"/>
                <w:szCs w:val="22"/>
              </w:rPr>
              <w:t>Сезонність – всесезонна;</w:t>
            </w:r>
          </w:p>
          <w:p w14:paraId="1EB7843F" w14:textId="77777777" w:rsidR="00620394" w:rsidRPr="00E8221C" w:rsidRDefault="00620394" w:rsidP="00620394">
            <w:pPr>
              <w:shd w:val="clear" w:color="auto" w:fill="FFFFFF"/>
              <w:spacing w:line="240" w:lineRule="atLeast"/>
              <w:rPr>
                <w:sz w:val="22"/>
                <w:szCs w:val="22"/>
              </w:rPr>
            </w:pPr>
            <w:r w:rsidRPr="00E8221C">
              <w:rPr>
                <w:sz w:val="22"/>
                <w:szCs w:val="22"/>
              </w:rPr>
              <w:t xml:space="preserve">Індекс навантаження – не менше 141; Індекс швидкості – не менше А8; </w:t>
            </w:r>
          </w:p>
          <w:p w14:paraId="01592614" w14:textId="77777777" w:rsidR="00620394" w:rsidRPr="00701888" w:rsidRDefault="00620394" w:rsidP="00620394">
            <w:pPr>
              <w:shd w:val="clear" w:color="auto" w:fill="FFFFFF"/>
              <w:spacing w:line="240" w:lineRule="atLeast"/>
              <w:rPr>
                <w:sz w:val="22"/>
                <w:szCs w:val="22"/>
              </w:rPr>
            </w:pPr>
            <w:r w:rsidRPr="00E8221C">
              <w:rPr>
                <w:sz w:val="22"/>
                <w:szCs w:val="22"/>
              </w:rPr>
              <w:t>Кількість шарів каркасу – не менше 10PR;</w:t>
            </w:r>
          </w:p>
        </w:tc>
        <w:tc>
          <w:tcPr>
            <w:tcW w:w="1843" w:type="dxa"/>
            <w:tcBorders>
              <w:top w:val="single" w:sz="4" w:space="0" w:color="auto"/>
              <w:left w:val="single" w:sz="4" w:space="0" w:color="auto"/>
              <w:bottom w:val="single" w:sz="4" w:space="0" w:color="auto"/>
              <w:right w:val="single" w:sz="4" w:space="0" w:color="auto"/>
            </w:tcBorders>
          </w:tcPr>
          <w:p w14:paraId="541681CA" w14:textId="77777777" w:rsidR="00620394" w:rsidRPr="00E8221C" w:rsidRDefault="00620394" w:rsidP="00620394">
            <w:pPr>
              <w:shd w:val="clear" w:color="auto" w:fill="FFFFFF"/>
              <w:spacing w:line="240" w:lineRule="atLeast"/>
              <w:rPr>
                <w:noProof/>
                <w:sz w:val="22"/>
                <w:szCs w:val="22"/>
              </w:rPr>
            </w:pPr>
            <w:r w:rsidRPr="00E8221C">
              <w:rPr>
                <w:sz w:val="22"/>
                <w:szCs w:val="22"/>
              </w:rPr>
              <w:t>Тракторний причіп ТСП-10</w:t>
            </w:r>
          </w:p>
        </w:tc>
      </w:tr>
      <w:tr w:rsidR="00620394" w:rsidRPr="00E8221C" w14:paraId="5734A58E" w14:textId="77777777" w:rsidTr="00575579">
        <w:trPr>
          <w:trHeight w:val="416"/>
        </w:trPr>
        <w:tc>
          <w:tcPr>
            <w:tcW w:w="681" w:type="dxa"/>
            <w:tcBorders>
              <w:top w:val="single" w:sz="4" w:space="0" w:color="auto"/>
              <w:left w:val="single" w:sz="4" w:space="0" w:color="auto"/>
              <w:bottom w:val="single" w:sz="4" w:space="0" w:color="auto"/>
              <w:right w:val="single" w:sz="4" w:space="0" w:color="auto"/>
            </w:tcBorders>
          </w:tcPr>
          <w:p w14:paraId="4427BDFD" w14:textId="77777777" w:rsidR="00620394" w:rsidRPr="00E8221C" w:rsidRDefault="00620394" w:rsidP="00620394">
            <w:pPr>
              <w:widowControl w:val="0"/>
              <w:spacing w:line="240" w:lineRule="atLeast"/>
              <w:jc w:val="center"/>
              <w:rPr>
                <w:sz w:val="22"/>
                <w:szCs w:val="22"/>
              </w:rPr>
            </w:pPr>
            <w:r w:rsidRPr="00E8221C">
              <w:rPr>
                <w:sz w:val="22"/>
                <w:szCs w:val="22"/>
              </w:rPr>
              <w:lastRenderedPageBreak/>
              <w:t>7</w:t>
            </w:r>
          </w:p>
        </w:tc>
        <w:tc>
          <w:tcPr>
            <w:tcW w:w="1134" w:type="dxa"/>
            <w:tcBorders>
              <w:top w:val="single" w:sz="4" w:space="0" w:color="auto"/>
              <w:left w:val="single" w:sz="4" w:space="0" w:color="auto"/>
              <w:bottom w:val="single" w:sz="4" w:space="0" w:color="auto"/>
              <w:right w:val="single" w:sz="4" w:space="0" w:color="auto"/>
            </w:tcBorders>
          </w:tcPr>
          <w:p w14:paraId="43B05E5D" w14:textId="77777777" w:rsidR="00620394" w:rsidRPr="00E8221C" w:rsidRDefault="00620394" w:rsidP="00620394">
            <w:pPr>
              <w:shd w:val="clear" w:color="auto" w:fill="FFFFFF"/>
              <w:spacing w:line="240" w:lineRule="atLeast"/>
              <w:jc w:val="center"/>
              <w:rPr>
                <w:sz w:val="22"/>
                <w:szCs w:val="22"/>
              </w:rPr>
            </w:pPr>
            <w:r w:rsidRPr="00E8221C">
              <w:rPr>
                <w:sz w:val="22"/>
                <w:szCs w:val="22"/>
              </w:rPr>
              <w:t>Шина</w:t>
            </w:r>
          </w:p>
        </w:tc>
        <w:tc>
          <w:tcPr>
            <w:tcW w:w="1559" w:type="dxa"/>
            <w:tcBorders>
              <w:top w:val="single" w:sz="4" w:space="0" w:color="auto"/>
              <w:left w:val="single" w:sz="4" w:space="0" w:color="auto"/>
              <w:bottom w:val="single" w:sz="4" w:space="0" w:color="auto"/>
              <w:right w:val="single" w:sz="4" w:space="0" w:color="auto"/>
            </w:tcBorders>
          </w:tcPr>
          <w:p w14:paraId="6020EC40" w14:textId="77777777" w:rsidR="00620394" w:rsidRPr="00E8221C" w:rsidRDefault="00620394" w:rsidP="00620394">
            <w:pPr>
              <w:shd w:val="clear" w:color="auto" w:fill="FFFFFF"/>
              <w:spacing w:line="240" w:lineRule="atLeast"/>
              <w:jc w:val="center"/>
              <w:rPr>
                <w:sz w:val="22"/>
                <w:szCs w:val="22"/>
              </w:rPr>
            </w:pPr>
            <w:r w:rsidRPr="00E8221C">
              <w:rPr>
                <w:sz w:val="22"/>
                <w:szCs w:val="22"/>
              </w:rPr>
              <w:t xml:space="preserve">500/50-22.5 </w:t>
            </w:r>
          </w:p>
          <w:p w14:paraId="6A14449D" w14:textId="77777777" w:rsidR="00620394" w:rsidRPr="00E8221C" w:rsidRDefault="00620394" w:rsidP="00620394">
            <w:pPr>
              <w:shd w:val="clear" w:color="auto" w:fill="FFFFFF"/>
              <w:spacing w:line="240" w:lineRule="atLeast"/>
              <w:jc w:val="center"/>
              <w:rPr>
                <w:color w:val="FF0000"/>
                <w:sz w:val="22"/>
                <w:szCs w:val="22"/>
              </w:rPr>
            </w:pPr>
            <w:r w:rsidRPr="00E8221C">
              <w:rPr>
                <w:color w:val="FF0000"/>
                <w:sz w:val="22"/>
                <w:szCs w:val="22"/>
              </w:rPr>
              <w:t>або</w:t>
            </w:r>
          </w:p>
          <w:p w14:paraId="2699346C" w14:textId="77777777" w:rsidR="00620394" w:rsidRPr="00E8221C" w:rsidRDefault="00620394" w:rsidP="00620394">
            <w:pPr>
              <w:shd w:val="clear" w:color="auto" w:fill="FFFFFF"/>
              <w:spacing w:line="240" w:lineRule="atLeast"/>
              <w:jc w:val="center"/>
              <w:rPr>
                <w:noProof/>
                <w:sz w:val="22"/>
                <w:szCs w:val="22"/>
              </w:rPr>
            </w:pPr>
            <w:r w:rsidRPr="00E8221C">
              <w:rPr>
                <w:color w:val="FF0000"/>
                <w:sz w:val="22"/>
                <w:szCs w:val="22"/>
              </w:rPr>
              <w:t xml:space="preserve"> еквівалент</w:t>
            </w:r>
          </w:p>
        </w:tc>
        <w:tc>
          <w:tcPr>
            <w:tcW w:w="680" w:type="dxa"/>
            <w:tcBorders>
              <w:top w:val="single" w:sz="4" w:space="0" w:color="auto"/>
              <w:left w:val="single" w:sz="4" w:space="0" w:color="auto"/>
              <w:bottom w:val="single" w:sz="4" w:space="0" w:color="auto"/>
              <w:right w:val="single" w:sz="4" w:space="0" w:color="auto"/>
            </w:tcBorders>
          </w:tcPr>
          <w:p w14:paraId="5E7CD099" w14:textId="77777777" w:rsidR="00620394" w:rsidRPr="00E8221C" w:rsidRDefault="00620394" w:rsidP="00620394">
            <w:pPr>
              <w:shd w:val="clear" w:color="auto" w:fill="FFFFFF"/>
              <w:spacing w:line="240" w:lineRule="atLeast"/>
              <w:jc w:val="center"/>
              <w:rPr>
                <w:noProof/>
                <w:sz w:val="22"/>
                <w:szCs w:val="22"/>
              </w:rPr>
            </w:pPr>
            <w:r w:rsidRPr="00E8221C">
              <w:rPr>
                <w:noProof/>
                <w:sz w:val="22"/>
                <w:szCs w:val="22"/>
              </w:rPr>
              <w:t>шт</w:t>
            </w:r>
          </w:p>
        </w:tc>
        <w:tc>
          <w:tcPr>
            <w:tcW w:w="619" w:type="dxa"/>
            <w:tcBorders>
              <w:top w:val="single" w:sz="4" w:space="0" w:color="auto"/>
              <w:left w:val="single" w:sz="4" w:space="0" w:color="auto"/>
              <w:bottom w:val="single" w:sz="4" w:space="0" w:color="auto"/>
              <w:right w:val="single" w:sz="4" w:space="0" w:color="auto"/>
            </w:tcBorders>
          </w:tcPr>
          <w:p w14:paraId="755B74B7" w14:textId="77777777" w:rsidR="00620394" w:rsidRPr="00E8221C" w:rsidRDefault="00620394" w:rsidP="00620394">
            <w:pPr>
              <w:widowControl w:val="0"/>
              <w:spacing w:line="240" w:lineRule="atLeast"/>
              <w:jc w:val="center"/>
              <w:rPr>
                <w:noProof/>
                <w:sz w:val="22"/>
                <w:szCs w:val="22"/>
              </w:rPr>
            </w:pPr>
            <w:r w:rsidRPr="00E8221C">
              <w:rPr>
                <w:noProof/>
                <w:sz w:val="22"/>
                <w:szCs w:val="22"/>
              </w:rPr>
              <w:t>2</w:t>
            </w:r>
          </w:p>
        </w:tc>
        <w:tc>
          <w:tcPr>
            <w:tcW w:w="3804" w:type="dxa"/>
            <w:tcBorders>
              <w:top w:val="single" w:sz="4" w:space="0" w:color="auto"/>
              <w:left w:val="single" w:sz="4" w:space="0" w:color="auto"/>
              <w:bottom w:val="single" w:sz="4" w:space="0" w:color="auto"/>
              <w:right w:val="single" w:sz="4" w:space="0" w:color="auto"/>
            </w:tcBorders>
          </w:tcPr>
          <w:p w14:paraId="50998957" w14:textId="77777777" w:rsidR="00620394" w:rsidRDefault="00620394" w:rsidP="00620394">
            <w:pPr>
              <w:shd w:val="clear" w:color="auto" w:fill="FFFFFF"/>
              <w:spacing w:line="240" w:lineRule="atLeast"/>
              <w:rPr>
                <w:sz w:val="22"/>
                <w:szCs w:val="22"/>
              </w:rPr>
            </w:pPr>
            <w:r>
              <w:rPr>
                <w:sz w:val="22"/>
                <w:szCs w:val="22"/>
              </w:rPr>
              <w:t>Конструктивне виконання – безкамерна;</w:t>
            </w:r>
          </w:p>
          <w:p w14:paraId="2D36A7FF" w14:textId="77777777" w:rsidR="00620394" w:rsidRDefault="00620394" w:rsidP="00620394">
            <w:pPr>
              <w:shd w:val="clear" w:color="auto" w:fill="FFFFFF"/>
              <w:spacing w:line="240" w:lineRule="atLeast"/>
              <w:rPr>
                <w:sz w:val="22"/>
                <w:szCs w:val="22"/>
              </w:rPr>
            </w:pPr>
            <w:r>
              <w:rPr>
                <w:sz w:val="22"/>
                <w:szCs w:val="22"/>
              </w:rPr>
              <w:t>Сезонність – всесезонна;</w:t>
            </w:r>
          </w:p>
          <w:p w14:paraId="24D7AFDD" w14:textId="77777777" w:rsidR="00620394" w:rsidRPr="00E8221C" w:rsidRDefault="00620394" w:rsidP="00620394">
            <w:pPr>
              <w:shd w:val="clear" w:color="auto" w:fill="FFFFFF"/>
              <w:spacing w:line="240" w:lineRule="atLeast"/>
              <w:rPr>
                <w:sz w:val="22"/>
                <w:szCs w:val="22"/>
              </w:rPr>
            </w:pPr>
            <w:r w:rsidRPr="00E8221C">
              <w:rPr>
                <w:sz w:val="22"/>
                <w:szCs w:val="22"/>
              </w:rPr>
              <w:t>Індекс навантаження – не менше 158;</w:t>
            </w:r>
          </w:p>
          <w:p w14:paraId="01827D0B" w14:textId="77777777" w:rsidR="00620394" w:rsidRPr="00E8221C" w:rsidRDefault="00620394" w:rsidP="00620394">
            <w:pPr>
              <w:shd w:val="clear" w:color="auto" w:fill="FFFFFF"/>
              <w:spacing w:line="240" w:lineRule="atLeast"/>
              <w:rPr>
                <w:color w:val="0000FF"/>
                <w:sz w:val="22"/>
                <w:szCs w:val="22"/>
              </w:rPr>
            </w:pPr>
            <w:r w:rsidRPr="00E8221C">
              <w:rPr>
                <w:sz w:val="22"/>
                <w:szCs w:val="22"/>
              </w:rPr>
              <w:t xml:space="preserve">Індекс швидкості – не менше А8; </w:t>
            </w:r>
          </w:p>
        </w:tc>
        <w:tc>
          <w:tcPr>
            <w:tcW w:w="1843" w:type="dxa"/>
            <w:tcBorders>
              <w:top w:val="single" w:sz="4" w:space="0" w:color="auto"/>
              <w:left w:val="single" w:sz="4" w:space="0" w:color="auto"/>
              <w:bottom w:val="single" w:sz="4" w:space="0" w:color="auto"/>
              <w:right w:val="single" w:sz="4" w:space="0" w:color="auto"/>
            </w:tcBorders>
          </w:tcPr>
          <w:p w14:paraId="0603B49D" w14:textId="77777777" w:rsidR="00620394" w:rsidRPr="00E8221C" w:rsidRDefault="00620394" w:rsidP="00620394">
            <w:pPr>
              <w:shd w:val="clear" w:color="auto" w:fill="FFFFFF"/>
              <w:spacing w:line="240" w:lineRule="atLeast"/>
              <w:rPr>
                <w:noProof/>
                <w:sz w:val="22"/>
                <w:szCs w:val="22"/>
              </w:rPr>
            </w:pPr>
            <w:r w:rsidRPr="00E8221C">
              <w:rPr>
                <w:sz w:val="22"/>
                <w:szCs w:val="22"/>
              </w:rPr>
              <w:t>Тракторний причіп ТСП-16</w:t>
            </w:r>
          </w:p>
        </w:tc>
      </w:tr>
    </w:tbl>
    <w:p w14:paraId="1129F6BA" w14:textId="77777777" w:rsidR="00A256E7" w:rsidRPr="000C37C2" w:rsidRDefault="00A256E7" w:rsidP="00620394">
      <w:pPr>
        <w:widowControl w:val="0"/>
        <w:autoSpaceDE w:val="0"/>
        <w:autoSpaceDN w:val="0"/>
        <w:adjustRightInd w:val="0"/>
        <w:contextualSpacing/>
        <w:jc w:val="both"/>
        <w:rPr>
          <w:color w:val="000000"/>
          <w:sz w:val="26"/>
          <w:szCs w:val="26"/>
        </w:rPr>
      </w:pPr>
    </w:p>
    <w:p w14:paraId="11EAE583" w14:textId="77777777" w:rsidR="009165D1" w:rsidRPr="007D5347" w:rsidRDefault="009165D1" w:rsidP="009165D1">
      <w:pPr>
        <w:jc w:val="both"/>
        <w:rPr>
          <w:b/>
          <w:bCs/>
          <w:lang w:eastAsia="uk-UA"/>
        </w:rPr>
      </w:pPr>
      <w:r w:rsidRPr="007D5347">
        <w:rPr>
          <w:b/>
          <w:bCs/>
        </w:rPr>
        <w:t>Додаткова інформація.</w:t>
      </w:r>
    </w:p>
    <w:p w14:paraId="7B737EF2" w14:textId="77777777" w:rsidR="000C37C2" w:rsidRPr="007D5347" w:rsidRDefault="000C37C2" w:rsidP="000C37C2">
      <w:pPr>
        <w:keepNext/>
        <w:keepLines/>
        <w:suppressLineNumbers/>
        <w:shd w:val="clear" w:color="auto" w:fill="FFFFFF"/>
        <w:jc w:val="both"/>
        <w:rPr>
          <w:b/>
          <w:bCs/>
          <w:color w:val="000000"/>
          <w:lang w:eastAsia="en-US"/>
        </w:rPr>
      </w:pPr>
      <w:r w:rsidRPr="00620394">
        <w:rPr>
          <w:b/>
          <w:bCs/>
          <w:color w:val="000000"/>
          <w:lang w:eastAsia="en-US"/>
        </w:rPr>
        <w:t>Застосування виразу «або еквівалент»</w:t>
      </w:r>
    </w:p>
    <w:p w14:paraId="18D9F823" w14:textId="77777777"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 xml:space="preserve">У випадках, коли технічна специфікація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Докуменації застосовується вираз </w:t>
      </w:r>
      <w:r w:rsidRPr="007D5347">
        <w:rPr>
          <w:b/>
          <w:bCs/>
          <w:color w:val="000000"/>
          <w:lang w:eastAsia="en-US"/>
        </w:rPr>
        <w:t>«або еквівалент»</w:t>
      </w:r>
      <w:r w:rsidRPr="007D5347">
        <w:rPr>
          <w:color w:val="000000"/>
          <w:lang w:eastAsia="en-US"/>
        </w:rPr>
        <w:t>, навіть якщо він прямо не зазначений у тексті.</w:t>
      </w:r>
    </w:p>
    <w:p w14:paraId="7D1111AE" w14:textId="77777777"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У випадках, коли технічна специфікація цієї Документації містить посилання на:</w:t>
      </w:r>
    </w:p>
    <w:p w14:paraId="12E03E8B"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конкретну торговельну марку або виробника;</w:t>
      </w:r>
    </w:p>
    <w:p w14:paraId="3FCC1790"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конкретний процес, що характеризує продукт або послугу певного суб’єкта господарювання;</w:t>
      </w:r>
    </w:p>
    <w:p w14:paraId="13B0CA94"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торговельні марки, патенти, типи;</w:t>
      </w:r>
    </w:p>
    <w:p w14:paraId="00584C63"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конкретне місце походження або спосіб виробництва,</w:t>
      </w:r>
    </w:p>
    <w:p w14:paraId="5677236B"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33969538" w14:textId="77777777"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sectPr w:rsidR="000C37C2" w:rsidRPr="007D5347" w:rsidSect="00F318CA">
      <w:headerReference w:type="even" r:id="rId34"/>
      <w:headerReference w:type="default" r:id="rId35"/>
      <w:footerReference w:type="even" r:id="rId36"/>
      <w:footerReference w:type="default" r:id="rId37"/>
      <w:headerReference w:type="first" r:id="rId38"/>
      <w:footerReference w:type="first" r:id="rId39"/>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7F544" w14:textId="77777777" w:rsidR="00962AC0" w:rsidRPr="000C37C2" w:rsidRDefault="00962AC0">
      <w:r w:rsidRPr="000C37C2">
        <w:separator/>
      </w:r>
    </w:p>
  </w:endnote>
  <w:endnote w:type="continuationSeparator" w:id="0">
    <w:p w14:paraId="7CFB29E0" w14:textId="77777777" w:rsidR="00962AC0" w:rsidRPr="000C37C2" w:rsidRDefault="00962AC0">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CC"/>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Tahoma">
    <w:altName w:val="Haettenschweiler"/>
    <w:panose1 w:val="020B0604030504040204"/>
    <w:charset w:val="CC"/>
    <w:family w:val="swiss"/>
    <w:pitch w:val="variable"/>
    <w:sig w:usb0="E1002EFF" w:usb1="C000605B" w:usb2="00000029" w:usb3="00000000" w:csb0="000101FF" w:csb1="00000000"/>
  </w:font>
  <w:font w:name="Verdana">
    <w:altName w:val=" Arial"/>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D8DD" w14:textId="77777777" w:rsidR="00154D35" w:rsidRDefault="00154D3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BAB5" w14:textId="27189150" w:rsidR="00A256E7" w:rsidRPr="000C37C2" w:rsidRDefault="00AE7C7C"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26D1E1BC" wp14:editId="092D3A0C">
              <wp:simplePos x="0" y="0"/>
              <wp:positionH relativeFrom="column">
                <wp:posOffset>-180340</wp:posOffset>
              </wp:positionH>
              <wp:positionV relativeFrom="paragraph">
                <wp:posOffset>7620</wp:posOffset>
              </wp:positionV>
              <wp:extent cx="6357620" cy="14605"/>
              <wp:effectExtent l="10160" t="7620" r="13970" b="6350"/>
              <wp:wrapNone/>
              <wp:docPr id="82266018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394F64"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154D35">
      <w:rPr>
        <w:sz w:val="20"/>
        <w:szCs w:val="20"/>
      </w:rPr>
      <w:t>Шини до тракторів, тракторних причепів, мінінавантажувача та екскаватора, код ДК 021:2015 - 34350000-5 - Шини для транспортних засобів великої та малої тоннажності</w:t>
    </w:r>
  </w:p>
  <w:p w14:paraId="55C69C60"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08BB" w14:textId="77777777" w:rsidR="00154D35" w:rsidRDefault="00154D3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2538D" w14:textId="77777777" w:rsidR="00962AC0" w:rsidRPr="000C37C2" w:rsidRDefault="00962AC0">
      <w:r w:rsidRPr="000C37C2">
        <w:separator/>
      </w:r>
    </w:p>
  </w:footnote>
  <w:footnote w:type="continuationSeparator" w:id="0">
    <w:p w14:paraId="1E84C64F" w14:textId="77777777" w:rsidR="00962AC0" w:rsidRPr="000C37C2" w:rsidRDefault="00962AC0">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BB747"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6EB30225"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5E642" w14:textId="71691FB5" w:rsidR="002D6492" w:rsidRPr="000C37C2" w:rsidRDefault="00AE7C7C"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35C24CB0" wp14:editId="75705490">
              <wp:simplePos x="0" y="0"/>
              <wp:positionH relativeFrom="column">
                <wp:posOffset>-17145</wp:posOffset>
              </wp:positionH>
              <wp:positionV relativeFrom="paragraph">
                <wp:posOffset>476885</wp:posOffset>
              </wp:positionV>
              <wp:extent cx="6329045" cy="13970"/>
              <wp:effectExtent l="11430" t="10160" r="12700" b="13970"/>
              <wp:wrapNone/>
              <wp:docPr id="203025780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94F06F"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7A04D7A6" wp14:editId="2780EA52">
          <wp:extent cx="14478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575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C06B9" w14:textId="3F5E0B12" w:rsidR="00472235" w:rsidRPr="000C37C2" w:rsidRDefault="00AE7C7C" w:rsidP="00472235">
    <w:r>
      <w:rPr>
        <w:noProof/>
      </w:rPr>
      <w:drawing>
        <wp:anchor distT="0" distB="0" distL="114300" distR="114300" simplePos="0" relativeHeight="251658752" behindDoc="1" locked="0" layoutInCell="1" allowOverlap="1" wp14:anchorId="5CCDA876" wp14:editId="3801FD45">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312AE2FD"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895119039">
    <w:abstractNumId w:val="22"/>
  </w:num>
  <w:num w:numId="2" w16cid:durableId="1607078035">
    <w:abstractNumId w:val="24"/>
  </w:num>
  <w:num w:numId="3" w16cid:durableId="2043899677">
    <w:abstractNumId w:val="0"/>
  </w:num>
  <w:num w:numId="4" w16cid:durableId="2076656633">
    <w:abstractNumId w:val="25"/>
  </w:num>
  <w:num w:numId="5" w16cid:durableId="1889293473">
    <w:abstractNumId w:val="7"/>
  </w:num>
  <w:num w:numId="6" w16cid:durableId="1597326986">
    <w:abstractNumId w:val="5"/>
  </w:num>
  <w:num w:numId="7" w16cid:durableId="1880624666">
    <w:abstractNumId w:val="6"/>
  </w:num>
  <w:num w:numId="8" w16cid:durableId="655764023">
    <w:abstractNumId w:val="21"/>
  </w:num>
  <w:num w:numId="9" w16cid:durableId="918906407">
    <w:abstractNumId w:val="1"/>
  </w:num>
  <w:num w:numId="10" w16cid:durableId="1173253489">
    <w:abstractNumId w:val="18"/>
  </w:num>
  <w:num w:numId="11" w16cid:durableId="1440642282">
    <w:abstractNumId w:val="16"/>
  </w:num>
  <w:num w:numId="12" w16cid:durableId="1972981366">
    <w:abstractNumId w:val="14"/>
  </w:num>
  <w:num w:numId="13" w16cid:durableId="1549798079">
    <w:abstractNumId w:val="15"/>
  </w:num>
  <w:num w:numId="14" w16cid:durableId="1812553535">
    <w:abstractNumId w:val="3"/>
  </w:num>
  <w:num w:numId="15" w16cid:durableId="799106791">
    <w:abstractNumId w:val="17"/>
  </w:num>
  <w:num w:numId="16" w16cid:durableId="112673397">
    <w:abstractNumId w:val="2"/>
  </w:num>
  <w:num w:numId="17" w16cid:durableId="1309020245">
    <w:abstractNumId w:val="13"/>
  </w:num>
  <w:num w:numId="18" w16cid:durableId="923412293">
    <w:abstractNumId w:val="4"/>
  </w:num>
  <w:num w:numId="19" w16cid:durableId="1081609956">
    <w:abstractNumId w:val="8"/>
  </w:num>
  <w:num w:numId="20" w16cid:durableId="2072146846">
    <w:abstractNumId w:val="20"/>
  </w:num>
  <w:num w:numId="21" w16cid:durableId="1477915868">
    <w:abstractNumId w:val="10"/>
  </w:num>
  <w:num w:numId="22" w16cid:durableId="729693380">
    <w:abstractNumId w:val="19"/>
  </w:num>
  <w:num w:numId="23" w16cid:durableId="1660428892">
    <w:abstractNumId w:val="12"/>
  </w:num>
  <w:num w:numId="24" w16cid:durableId="1802452597">
    <w:abstractNumId w:val="23"/>
  </w:num>
  <w:num w:numId="25" w16cid:durableId="1339650755">
    <w:abstractNumId w:val="23"/>
  </w:num>
  <w:num w:numId="26" w16cid:durableId="1679579061">
    <w:abstractNumId w:val="9"/>
  </w:num>
  <w:num w:numId="27" w16cid:durableId="2725956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30F7"/>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448"/>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4D35"/>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405B"/>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5579"/>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394"/>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176"/>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05488"/>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0ED"/>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24E67"/>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2AC0"/>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A684F"/>
    <w:rsid w:val="00AA6B4C"/>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E7C7C"/>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2A21"/>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833E9"/>
  <w15:chartTrackingRefBased/>
  <w15:docId w15:val="{37F83133-1FA8-44B7-ADD0-25B1453E1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 w:type="character" w:styleId="af9">
    <w:name w:val="Strong"/>
    <w:basedOn w:val="a0"/>
    <w:uiPriority w:val="22"/>
    <w:qFormat/>
    <w:rsid w:val="00620394"/>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Downloads/ershyna@ukr.net" TargetMode="External"/><Relationship Id="rId18" Type="http://schemas.openxmlformats.org/officeDocument/2006/relationships/hyperlink" Target="../Downloads/pohorila@xl-group.com.ua" TargetMode="External"/><Relationship Id="rId26" Type="http://schemas.openxmlformats.org/officeDocument/2006/relationships/hyperlink" Target="../Downloads/luckytyres777@gmail.com" TargetMode="External"/><Relationship Id="rId39" Type="http://schemas.openxmlformats.org/officeDocument/2006/relationships/footer" Target="footer3.xml"/><Relationship Id="rId21" Type="http://schemas.openxmlformats.org/officeDocument/2006/relationships/hyperlink" Target="../Downloads/a.ryzhenko@ascania-auto.com"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Downloads/yaroslav.k.v@gmail.com" TargetMode="External"/><Relationship Id="rId20" Type="http://schemas.openxmlformats.org/officeDocument/2006/relationships/hyperlink" Target="../Downloads/tov.avtoshini.prozoro@gmail.com" TargetMode="External"/><Relationship Id="rId29" Type="http://schemas.openxmlformats.org/officeDocument/2006/relationships/hyperlink" Target="../Downloads/sp_tatagroup@ukr.ne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Downloads/office@viking-ak.com.ua" TargetMode="External"/><Relationship Id="rId24" Type="http://schemas.openxmlformats.org/officeDocument/2006/relationships/hyperlink" Target="../Downloads/dneproshina13@gmail.com" TargetMode="External"/><Relationship Id="rId32" Type="http://schemas.openxmlformats.org/officeDocument/2006/relationships/hyperlink" Target="https://tdagroplus.com.ua"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Downloads/tender@poltechcomplekt.com" TargetMode="External"/><Relationship Id="rId23" Type="http://schemas.openxmlformats.org/officeDocument/2006/relationships/hyperlink" Target="../Downloads/s.a.m.tyre2023@gmail.com" TargetMode="External"/><Relationship Id="rId28" Type="http://schemas.openxmlformats.org/officeDocument/2006/relationships/hyperlink" Target="../Downloads/20vektor18@gmail.com" TargetMode="External"/><Relationship Id="rId36" Type="http://schemas.openxmlformats.org/officeDocument/2006/relationships/footer" Target="footer1.xml"/><Relationship Id="rId10" Type="http://schemas.openxmlformats.org/officeDocument/2006/relationships/hyperlink" Target="../Downloads/info@viking-ak.com.ua" TargetMode="External"/><Relationship Id="rId19" Type="http://schemas.openxmlformats.org/officeDocument/2006/relationships/hyperlink" Target="../Downloads/tdutp@utp.com.ua" TargetMode="External"/><Relationship Id="rId31" Type="http://schemas.openxmlformats.org/officeDocument/2006/relationships/hyperlink" Target="https://transtire.com.ua" TargetMode="External"/><Relationship Id="rId4" Type="http://schemas.openxmlformats.org/officeDocument/2006/relationships/settings" Target="settings.xml"/><Relationship Id="rId9" Type="http://schemas.openxmlformats.org/officeDocument/2006/relationships/hyperlink" Target="../Downloads/3807002@DAKOTA.KIEV.UA" TargetMode="External"/><Relationship Id="rId14" Type="http://schemas.openxmlformats.org/officeDocument/2006/relationships/hyperlink" Target="../Downloads/zp_tender@technotorg.com" TargetMode="External"/><Relationship Id="rId22" Type="http://schemas.openxmlformats.org/officeDocument/2006/relationships/hyperlink" Target="mailto:dukarev@ustc.com.ua;%20%20%20%20%20%20" TargetMode="External"/><Relationship Id="rId27" Type="http://schemas.openxmlformats.org/officeDocument/2006/relationships/hyperlink" Target="../Downloads/sales@nexus-trading.com.ua" TargetMode="External"/><Relationship Id="rId30" Type="http://schemas.openxmlformats.org/officeDocument/2006/relationships/hyperlink" Target="../Downloads/milovanova.tyres@gmail.com" TargetMode="External"/><Relationship Id="rId35" Type="http://schemas.openxmlformats.org/officeDocument/2006/relationships/header" Target="header2.xml"/><Relationship Id="rId8" Type="http://schemas.openxmlformats.org/officeDocument/2006/relationships/hyperlink" Target="../Downloads/polagro2026.1@gmail.com" TargetMode="External"/><Relationship Id="rId3" Type="http://schemas.openxmlformats.org/officeDocument/2006/relationships/styles" Target="styles.xml"/><Relationship Id="rId12" Type="http://schemas.openxmlformats.org/officeDocument/2006/relationships/hyperlink" Target="../Downloads/sale@goverla.biz.ua" TargetMode="External"/><Relationship Id="rId17" Type="http://schemas.openxmlformats.org/officeDocument/2006/relationships/hyperlink" Target="mailto:utpvostok@utp.com.ua;%20%20%20%20%20%20%20%20" TargetMode="External"/><Relationship Id="rId25" Type="http://schemas.openxmlformats.org/officeDocument/2006/relationships/hyperlink" Target="../Downloads/poliparts.ua@gmail.com" TargetMode="External"/><Relationship Id="rId33" Type="http://schemas.openxmlformats.org/officeDocument/2006/relationships/hyperlink" Target="mailto:https://landmann.ua/" TargetMode="External"/><Relationship Id="rId3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5617</Words>
  <Characters>3202</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Седюк Оксана Вікторівна</dc:creator>
  <cp:keywords/>
  <cp:lastModifiedBy>Гапонюк Наталія Володимирівна</cp:lastModifiedBy>
  <cp:revision>6</cp:revision>
  <cp:lastPrinted>2021-11-17T09:02:00Z</cp:lastPrinted>
  <dcterms:created xsi:type="dcterms:W3CDTF">2026-10-13T11:41:00Z</dcterms:created>
  <dcterms:modified xsi:type="dcterms:W3CDTF">2026-10-15T13:54:00Z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